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51FF9">
      <w:pPr>
        <w:spacing w:before="3120" w:beforeLines="1000" w:line="360" w:lineRule="auto"/>
        <w:jc w:val="center"/>
        <w:rPr>
          <w:rFonts w:ascii="Times New Roman" w:hAnsi="Times New Roman" w:eastAsia="黑体" w:cs="Times New Roman"/>
          <w:sz w:val="32"/>
          <w:szCs w:val="32"/>
        </w:rPr>
      </w:pPr>
      <w:bookmarkStart w:id="0" w:name="_Toc504904110"/>
      <w:bookmarkStart w:id="1" w:name="_Toc508655523"/>
      <w:bookmarkStart w:id="2" w:name="_Toc504904036"/>
    </w:p>
    <w:p w14:paraId="0617E90B">
      <w:pPr>
        <w:spacing w:line="360" w:lineRule="auto"/>
        <w:jc w:val="center"/>
        <w:rPr>
          <w:rFonts w:ascii="Times New Roman" w:hAnsi="Times New Roman" w:eastAsia="黑体" w:cs="Times New Roman"/>
          <w:sz w:val="32"/>
          <w:szCs w:val="32"/>
        </w:rPr>
      </w:pPr>
    </w:p>
    <w:p w14:paraId="6C01F7ED">
      <w:pPr>
        <w:jc w:val="center"/>
        <w:rPr>
          <w:sz w:val="96"/>
          <w:szCs w:val="112"/>
        </w:rPr>
      </w:pPr>
      <w:bookmarkStart w:id="3" w:name="_Toc12301557"/>
      <w:r>
        <w:rPr>
          <w:rFonts w:hint="eastAsia"/>
          <w:sz w:val="96"/>
          <w:szCs w:val="112"/>
        </w:rPr>
        <w:t>船舶主发动机JY级维修手册</w:t>
      </w:r>
      <w:bookmarkEnd w:id="3"/>
    </w:p>
    <w:p w14:paraId="2ABBFA85">
      <w:pPr>
        <w:adjustRightInd w:val="0"/>
        <w:snapToGrid w:val="0"/>
        <w:spacing w:line="360" w:lineRule="auto"/>
        <w:jc w:val="center"/>
        <w:rPr>
          <w:rFonts w:ascii="Times New Roman" w:hAnsi="Times New Roman" w:eastAsia="黑体" w:cs="Times New Roman"/>
          <w:sz w:val="30"/>
          <w:szCs w:val="30"/>
        </w:rPr>
      </w:pPr>
    </w:p>
    <w:p w14:paraId="4AB28B65">
      <w:pPr>
        <w:adjustRightInd w:val="0"/>
        <w:snapToGrid w:val="0"/>
        <w:spacing w:line="360" w:lineRule="auto"/>
        <w:jc w:val="center"/>
        <w:rPr>
          <w:rFonts w:ascii="Times New Roman" w:hAnsi="Times New Roman" w:eastAsia="黑体" w:cs="Times New Roman"/>
          <w:sz w:val="30"/>
          <w:szCs w:val="30"/>
        </w:rPr>
      </w:pPr>
    </w:p>
    <w:p w14:paraId="1C42EBFD">
      <w:pPr>
        <w:adjustRightInd w:val="0"/>
        <w:snapToGrid w:val="0"/>
        <w:spacing w:line="360" w:lineRule="auto"/>
        <w:jc w:val="center"/>
        <w:rPr>
          <w:rFonts w:ascii="Times New Roman" w:hAnsi="Times New Roman" w:cs="Times New Roman"/>
          <w:b/>
          <w:sz w:val="28"/>
          <w:szCs w:val="28"/>
        </w:rPr>
      </w:pPr>
    </w:p>
    <w:p w14:paraId="1AD0EE75">
      <w:pPr>
        <w:adjustRightInd w:val="0"/>
        <w:snapToGrid w:val="0"/>
        <w:spacing w:line="360" w:lineRule="auto"/>
        <w:jc w:val="center"/>
        <w:rPr>
          <w:rFonts w:ascii="Times New Roman" w:hAnsi="Times New Roman" w:cs="Times New Roman"/>
          <w:b/>
          <w:sz w:val="28"/>
          <w:szCs w:val="28"/>
        </w:rPr>
      </w:pPr>
    </w:p>
    <w:p w14:paraId="412A8052">
      <w:pPr>
        <w:adjustRightInd w:val="0"/>
        <w:snapToGrid w:val="0"/>
        <w:spacing w:line="360" w:lineRule="auto"/>
        <w:jc w:val="center"/>
        <w:rPr>
          <w:rFonts w:ascii="Times New Roman" w:hAnsi="Times New Roman" w:cs="Times New Roman"/>
          <w:b/>
          <w:sz w:val="28"/>
          <w:szCs w:val="28"/>
        </w:rPr>
      </w:pPr>
    </w:p>
    <w:p w14:paraId="6F2488C9">
      <w:pPr>
        <w:adjustRightInd w:val="0"/>
        <w:snapToGrid w:val="0"/>
        <w:spacing w:line="360" w:lineRule="auto"/>
        <w:jc w:val="center"/>
        <w:rPr>
          <w:rFonts w:ascii="Times New Roman" w:hAnsi="Times New Roman" w:cs="Times New Roman"/>
          <w:b/>
          <w:sz w:val="28"/>
          <w:szCs w:val="28"/>
        </w:rPr>
      </w:pPr>
    </w:p>
    <w:p w14:paraId="0AFA6E46">
      <w:pPr>
        <w:adjustRightInd w:val="0"/>
        <w:snapToGrid w:val="0"/>
        <w:spacing w:line="360" w:lineRule="auto"/>
        <w:jc w:val="center"/>
        <w:rPr>
          <w:rFonts w:ascii="Times New Roman" w:hAnsi="Times New Roman" w:cs="Times New Roman"/>
          <w:b/>
          <w:sz w:val="28"/>
          <w:szCs w:val="28"/>
        </w:rPr>
      </w:pPr>
    </w:p>
    <w:p w14:paraId="395167BB">
      <w:pPr>
        <w:adjustRightInd w:val="0"/>
        <w:snapToGrid w:val="0"/>
        <w:spacing w:line="360" w:lineRule="auto"/>
        <w:jc w:val="center"/>
        <w:rPr>
          <w:rFonts w:ascii="Times New Roman" w:hAnsi="Times New Roman" w:cs="Times New Roman"/>
          <w:b/>
          <w:sz w:val="28"/>
          <w:szCs w:val="28"/>
        </w:rPr>
      </w:pPr>
    </w:p>
    <w:p w14:paraId="7AB04D3A">
      <w:pPr>
        <w:adjustRightInd w:val="0"/>
        <w:snapToGrid w:val="0"/>
        <w:spacing w:line="360" w:lineRule="auto"/>
        <w:jc w:val="center"/>
        <w:rPr>
          <w:rFonts w:ascii="Times New Roman" w:hAnsi="Times New Roman" w:cs="Times New Roman"/>
          <w:b/>
          <w:sz w:val="28"/>
          <w:szCs w:val="28"/>
        </w:rPr>
      </w:pPr>
    </w:p>
    <w:p w14:paraId="7A93C66D">
      <w:pPr>
        <w:adjustRightInd w:val="0"/>
        <w:snapToGrid w:val="0"/>
        <w:spacing w:line="360" w:lineRule="auto"/>
        <w:jc w:val="center"/>
        <w:rPr>
          <w:rFonts w:ascii="Times New Roman" w:hAnsi="Times New Roman" w:cs="Times New Roman"/>
          <w:b/>
          <w:sz w:val="28"/>
          <w:szCs w:val="28"/>
        </w:rPr>
      </w:pPr>
    </w:p>
    <w:p w14:paraId="2FD07F97">
      <w:pPr>
        <w:adjustRightInd w:val="0"/>
        <w:snapToGrid w:val="0"/>
        <w:spacing w:line="360" w:lineRule="auto"/>
        <w:jc w:val="center"/>
        <w:rPr>
          <w:rFonts w:ascii="Times New Roman" w:hAnsi="Times New Roman" w:cs="Times New Roman"/>
          <w:b/>
          <w:sz w:val="28"/>
          <w:szCs w:val="28"/>
        </w:rPr>
      </w:pPr>
    </w:p>
    <w:p w14:paraId="755D6D3B">
      <w:pPr>
        <w:adjustRightInd w:val="0"/>
        <w:snapToGrid w:val="0"/>
        <w:spacing w:line="360" w:lineRule="auto"/>
        <w:jc w:val="center"/>
        <w:rPr>
          <w:rFonts w:ascii="Times New Roman" w:hAnsi="Times New Roman" w:cs="Times New Roman"/>
          <w:b/>
          <w:sz w:val="28"/>
          <w:szCs w:val="28"/>
        </w:rPr>
      </w:pPr>
    </w:p>
    <w:p w14:paraId="2CCA6F8B">
      <w:pPr>
        <w:adjustRightInd w:val="0"/>
        <w:snapToGrid w:val="0"/>
        <w:spacing w:line="360" w:lineRule="auto"/>
        <w:rPr>
          <w:rFonts w:ascii="Times New Roman" w:hAnsi="Times New Roman" w:cs="Times New Roman"/>
          <w:b/>
          <w:sz w:val="28"/>
          <w:szCs w:val="28"/>
        </w:rPr>
      </w:pPr>
    </w:p>
    <w:p w14:paraId="1C7356CF">
      <w:pPr>
        <w:adjustRightInd w:val="0"/>
        <w:snapToGrid w:val="0"/>
        <w:spacing w:line="360" w:lineRule="auto"/>
        <w:rPr>
          <w:rFonts w:ascii="Times New Roman" w:hAnsi="Times New Roman" w:cs="Times New Roman"/>
          <w:b/>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425" w:num="1"/>
          <w:titlePg/>
          <w:docGrid w:type="lines" w:linePitch="312" w:charSpace="0"/>
        </w:sectPr>
      </w:pPr>
    </w:p>
    <w:p w14:paraId="219987B5">
      <w:pPr>
        <w:spacing w:line="360" w:lineRule="auto"/>
        <w:jc w:val="center"/>
        <w:rPr>
          <w:rFonts w:ascii="Times New Roman" w:hAnsi="Times New Roman" w:eastAsia="黑体" w:cs="Times New Roman"/>
          <w:sz w:val="30"/>
          <w:szCs w:val="30"/>
        </w:rPr>
      </w:pPr>
    </w:p>
    <w:p w14:paraId="536C68BF">
      <w:pPr>
        <w:pStyle w:val="20"/>
        <w:tabs>
          <w:tab w:val="right" w:leader="dot" w:pos="8296"/>
        </w:tabs>
        <w:spacing w:after="0"/>
        <w:ind w:left="0"/>
        <w:jc w:val="center"/>
        <w:rPr>
          <w:rFonts w:ascii="Times New Roman" w:hAnsi="Times New Roman" w:eastAsia="黑体" w:cs="Times New Roman"/>
          <w:sz w:val="30"/>
          <w:szCs w:val="30"/>
        </w:rPr>
      </w:pPr>
      <w:r>
        <w:rPr>
          <w:rFonts w:ascii="Times New Roman" w:hAnsi="Times New Roman" w:eastAsia="黑体" w:cs="Times New Roman"/>
          <w:sz w:val="30"/>
          <w:szCs w:val="30"/>
        </w:rPr>
        <w:t>目次</w:t>
      </w:r>
    </w:p>
    <w:p w14:paraId="1A762868">
      <w:pPr>
        <w:pStyle w:val="29"/>
        <w:tabs>
          <w:tab w:val="right" w:leader="dot" w:pos="8306"/>
          <w:tab w:val="clear" w:pos="8222"/>
          <w:tab w:val="clear" w:pos="8296"/>
        </w:tabs>
        <w:rPr>
          <w:rFonts w:ascii="宋体" w:eastAsia="宋体" w:cs="宋体"/>
          <w:sz w:val="24"/>
          <w:szCs w:val="24"/>
        </w:rPr>
      </w:pPr>
      <w:r>
        <w:rPr>
          <w:rFonts w:hint="eastAsia" w:ascii="宋体" w:eastAsia="宋体" w:cs="宋体"/>
          <w:bCs w:val="0"/>
          <w:sz w:val="24"/>
          <w:szCs w:val="24"/>
        </w:rPr>
        <w:fldChar w:fldCharType="begin"/>
      </w:r>
      <w:r>
        <w:rPr>
          <w:rFonts w:hint="eastAsia" w:ascii="宋体" w:eastAsia="宋体" w:cs="宋体"/>
          <w:bCs w:val="0"/>
          <w:sz w:val="24"/>
          <w:szCs w:val="24"/>
        </w:rPr>
        <w:instrText xml:space="preserve"> TOC \o "1-3" \h \z \u </w:instrText>
      </w:r>
      <w:r>
        <w:rPr>
          <w:rFonts w:hint="eastAsia" w:ascii="宋体" w:eastAsia="宋体" w:cs="宋体"/>
          <w:bCs w:val="0"/>
          <w:sz w:val="24"/>
          <w:szCs w:val="24"/>
        </w:rPr>
        <w:fldChar w:fldCharType="separate"/>
      </w:r>
      <w:r>
        <w:fldChar w:fldCharType="begin"/>
      </w:r>
      <w:r>
        <w:instrText xml:space="preserve"> HYPERLINK \l "_Toc5083" </w:instrText>
      </w:r>
      <w:r>
        <w:fldChar w:fldCharType="separate"/>
      </w:r>
      <w:r>
        <w:rPr>
          <w:rFonts w:hint="eastAsia" w:ascii="宋体" w:eastAsia="宋体" w:cs="宋体"/>
          <w:sz w:val="24"/>
          <w:szCs w:val="24"/>
        </w:rPr>
        <w:t>1  安全警告</w:t>
      </w:r>
      <w:r>
        <w:rPr>
          <w:rFonts w:hint="eastAsia" w:ascii="宋体" w:eastAsia="宋体" w:cs="宋体"/>
          <w:sz w:val="24"/>
          <w:szCs w:val="24"/>
        </w:rPr>
        <w:tab/>
      </w:r>
      <w:r>
        <w:rPr>
          <w:rFonts w:hint="eastAsia" w:ascii="宋体" w:eastAsia="宋体" w:cs="宋体"/>
          <w:sz w:val="24"/>
          <w:szCs w:val="24"/>
        </w:rPr>
        <w:fldChar w:fldCharType="begin"/>
      </w:r>
      <w:r>
        <w:rPr>
          <w:rFonts w:hint="eastAsia" w:ascii="宋体" w:eastAsia="宋体" w:cs="宋体"/>
          <w:sz w:val="24"/>
          <w:szCs w:val="24"/>
        </w:rPr>
        <w:instrText xml:space="preserve"> PAGEREF _Toc5083 \h </w:instrText>
      </w:r>
      <w:r>
        <w:rPr>
          <w:rFonts w:hint="eastAsia" w:ascii="宋体" w:eastAsia="宋体" w:cs="宋体"/>
          <w:sz w:val="24"/>
          <w:szCs w:val="24"/>
        </w:rPr>
        <w:fldChar w:fldCharType="separate"/>
      </w:r>
      <w:r>
        <w:rPr>
          <w:rFonts w:hint="eastAsia" w:ascii="宋体" w:eastAsia="宋体" w:cs="宋体"/>
          <w:sz w:val="24"/>
          <w:szCs w:val="24"/>
        </w:rPr>
        <w:t>3</w:t>
      </w:r>
      <w:r>
        <w:rPr>
          <w:rFonts w:hint="eastAsia" w:ascii="宋体" w:eastAsia="宋体" w:cs="宋体"/>
          <w:sz w:val="24"/>
          <w:szCs w:val="24"/>
        </w:rPr>
        <w:fldChar w:fldCharType="end"/>
      </w:r>
      <w:r>
        <w:rPr>
          <w:rFonts w:hint="eastAsia" w:ascii="宋体" w:eastAsia="宋体" w:cs="宋体"/>
          <w:sz w:val="24"/>
          <w:szCs w:val="24"/>
        </w:rPr>
        <w:fldChar w:fldCharType="end"/>
      </w:r>
    </w:p>
    <w:p w14:paraId="1D6EDFF4">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"_Toc5771" </w:instrText>
      </w:r>
      <w:r>
        <w:fldChar w:fldCharType="separate"/>
      </w:r>
      <w:r>
        <w:rPr>
          <w:rFonts w:hint="eastAsia" w:ascii="宋体" w:hAnsi="宋体" w:eastAsia="宋体" w:cs="宋体"/>
          <w:sz w:val="24"/>
          <w:szCs w:val="24"/>
        </w:rPr>
        <w:t>1.1  警告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_Toc5771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D29706C">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"_Toc7662" </w:instrText>
      </w:r>
      <w:r>
        <w:fldChar w:fldCharType="separate"/>
      </w:r>
      <w:r>
        <w:rPr>
          <w:rFonts w:hint="eastAsia" w:ascii="宋体" w:hAnsi="宋体" w:eastAsia="宋体" w:cs="宋体"/>
          <w:sz w:val="24"/>
          <w:szCs w:val="24"/>
        </w:rPr>
        <w:t>1.2  注意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_Toc7662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CC475DA">
      <w:pPr>
        <w:pStyle w:val="29"/>
        <w:tabs>
          <w:tab w:val="right" w:leader="dot" w:pos="8306"/>
          <w:tab w:val="clear" w:pos="8222"/>
          <w:tab w:val="clear" w:pos="8296"/>
        </w:tabs>
        <w:rPr>
          <w:rFonts w:ascii="宋体" w:eastAsia="宋体" w:cs="宋体"/>
          <w:sz w:val="24"/>
          <w:szCs w:val="24"/>
        </w:rPr>
      </w:pPr>
      <w:r>
        <w:fldChar w:fldCharType="begin"/>
      </w:r>
      <w:r>
        <w:instrText xml:space="preserve"> HYPERLINK \l "_Toc24606" </w:instrText>
      </w:r>
      <w:r>
        <w:fldChar w:fldCharType="separate"/>
      </w:r>
      <w:r>
        <w:rPr>
          <w:rFonts w:hint="eastAsia" w:ascii="宋体" w:eastAsia="宋体" w:cs="宋体"/>
          <w:sz w:val="24"/>
          <w:szCs w:val="24"/>
        </w:rPr>
        <w:t>2  概述</w:t>
      </w:r>
      <w:r>
        <w:rPr>
          <w:rFonts w:hint="eastAsia" w:ascii="宋体" w:eastAsia="宋体" w:cs="宋体"/>
          <w:sz w:val="24"/>
          <w:szCs w:val="24"/>
        </w:rPr>
        <w:tab/>
      </w:r>
      <w:r>
        <w:rPr>
          <w:rFonts w:hint="eastAsia" w:ascii="宋体" w:eastAsia="宋体" w:cs="宋体"/>
          <w:sz w:val="24"/>
          <w:szCs w:val="24"/>
        </w:rPr>
        <w:fldChar w:fldCharType="begin"/>
      </w:r>
      <w:r>
        <w:rPr>
          <w:rFonts w:hint="eastAsia" w:ascii="宋体" w:eastAsia="宋体" w:cs="宋体"/>
          <w:sz w:val="24"/>
          <w:szCs w:val="24"/>
        </w:rPr>
        <w:instrText xml:space="preserve"> PAGEREF _Toc24606 \h </w:instrText>
      </w:r>
      <w:r>
        <w:rPr>
          <w:rFonts w:hint="eastAsia" w:ascii="宋体" w:eastAsia="宋体" w:cs="宋体"/>
          <w:sz w:val="24"/>
          <w:szCs w:val="24"/>
        </w:rPr>
        <w:fldChar w:fldCharType="separate"/>
      </w:r>
      <w:r>
        <w:rPr>
          <w:rFonts w:hint="eastAsia" w:ascii="宋体" w:eastAsia="宋体" w:cs="宋体"/>
          <w:sz w:val="24"/>
          <w:szCs w:val="24"/>
        </w:rPr>
        <w:t>4</w:t>
      </w:r>
      <w:r>
        <w:rPr>
          <w:rFonts w:hint="eastAsia" w:ascii="宋体" w:eastAsia="宋体" w:cs="宋体"/>
          <w:sz w:val="24"/>
          <w:szCs w:val="24"/>
        </w:rPr>
        <w:fldChar w:fldCharType="end"/>
      </w:r>
      <w:r>
        <w:rPr>
          <w:rFonts w:hint="eastAsia" w:ascii="宋体" w:eastAsia="宋体" w:cs="宋体"/>
          <w:sz w:val="24"/>
          <w:szCs w:val="24"/>
        </w:rPr>
        <w:fldChar w:fldCharType="end"/>
      </w:r>
    </w:p>
    <w:p w14:paraId="13ED72DF">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"_Toc15472" </w:instrText>
      </w:r>
      <w:r>
        <w:fldChar w:fldCharType="separate"/>
      </w:r>
      <w:r>
        <w:rPr>
          <w:rFonts w:hint="eastAsia" w:ascii="宋体" w:hAnsi="宋体" w:eastAsia="宋体" w:cs="宋体"/>
          <w:sz w:val="24"/>
          <w:szCs w:val="24"/>
        </w:rPr>
        <w:t>2.1  主要功能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_Toc15472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0297A8A">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"_Toc31495" </w:instrText>
      </w:r>
      <w:r>
        <w:fldChar w:fldCharType="separate"/>
      </w:r>
      <w:r>
        <w:rPr>
          <w:rFonts w:hint="eastAsia" w:ascii="宋体" w:hAnsi="宋体" w:eastAsia="宋体" w:cs="宋体"/>
          <w:sz w:val="24"/>
          <w:szCs w:val="24"/>
        </w:rPr>
        <w:t>2.2  工作条件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_Toc31495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A95C360">
      <w:pPr>
        <w:pStyle w:val="20"/>
        <w:tabs>
          <w:tab w:val="right" w:leader="dot" w:pos="8306"/>
        </w:tabs>
        <w:spacing w:line="240" w:lineRule="auto"/>
        <w:rPr>
          <w:rFonts w:ascii="宋体" w:hAnsi="宋体" w:eastAsia="宋体" w:cs="宋体"/>
          <w:sz w:val="24"/>
          <w:szCs w:val="24"/>
        </w:rPr>
      </w:pPr>
      <w:r>
        <w:fldChar w:fldCharType="begin"/>
      </w:r>
      <w:r>
        <w:instrText xml:space="preserve"> HYPERLINK \l "_Toc20495" </w:instrText>
      </w:r>
      <w:r>
        <w:fldChar w:fldCharType="separate"/>
      </w:r>
      <w:r>
        <w:rPr>
          <w:rFonts w:hint="eastAsia" w:ascii="宋体" w:hAnsi="宋体" w:eastAsia="宋体" w:cs="宋体"/>
          <w:sz w:val="24"/>
          <w:szCs w:val="24"/>
        </w:rPr>
        <w:t>2.2.1  正常运行条件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_Toc20495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F7011F1">
      <w:pPr>
        <w:pStyle w:val="20"/>
        <w:tabs>
          <w:tab w:val="right" w:leader="dot" w:pos="8306"/>
        </w:tabs>
        <w:spacing w:line="240" w:lineRule="auto"/>
        <w:rPr>
          <w:rFonts w:ascii="宋体" w:hAnsi="宋体" w:eastAsia="宋体" w:cs="宋体"/>
          <w:sz w:val="24"/>
          <w:szCs w:val="24"/>
        </w:rPr>
      </w:pPr>
      <w:r>
        <w:fldChar w:fldCharType="begin"/>
      </w:r>
      <w:r>
        <w:instrText xml:space="preserve"> HYPERLINK \l "_Toc15427" </w:instrText>
      </w:r>
      <w:r>
        <w:fldChar w:fldCharType="separate"/>
      </w:r>
      <w:r>
        <w:rPr>
          <w:rFonts w:hint="eastAsia" w:ascii="宋体" w:hAnsi="宋体" w:eastAsia="宋体" w:cs="宋体"/>
          <w:sz w:val="24"/>
          <w:szCs w:val="24"/>
        </w:rPr>
        <w:t>2.2.2 非正常运行条件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_Toc15427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7740596">
      <w:pPr>
        <w:pStyle w:val="29"/>
        <w:tabs>
          <w:tab w:val="right" w:leader="dot" w:pos="8306"/>
          <w:tab w:val="clear" w:pos="8222"/>
          <w:tab w:val="clear" w:pos="8296"/>
        </w:tabs>
        <w:rPr>
          <w:rFonts w:ascii="宋体" w:eastAsia="宋体" w:cs="宋体"/>
          <w:sz w:val="24"/>
          <w:szCs w:val="24"/>
        </w:rPr>
      </w:pPr>
      <w:r>
        <w:fldChar w:fldCharType="begin"/>
      </w:r>
      <w:r>
        <w:instrText xml:space="preserve"> HYPERLINK \l "_Toc7342" </w:instrText>
      </w:r>
      <w:r>
        <w:fldChar w:fldCharType="separate"/>
      </w:r>
      <w:r>
        <w:rPr>
          <w:rFonts w:hint="eastAsia" w:ascii="宋体" w:eastAsia="宋体" w:cs="宋体"/>
          <w:sz w:val="24"/>
          <w:szCs w:val="24"/>
        </w:rPr>
        <w:t>3  组成、技术特征及接口</w:t>
      </w:r>
      <w:r>
        <w:rPr>
          <w:rFonts w:hint="eastAsia" w:ascii="宋体" w:eastAsia="宋体" w:cs="宋体"/>
          <w:sz w:val="24"/>
          <w:szCs w:val="24"/>
        </w:rPr>
        <w:tab/>
      </w:r>
      <w:r>
        <w:rPr>
          <w:rFonts w:hint="eastAsia" w:ascii="宋体" w:eastAsia="宋体" w:cs="宋体"/>
          <w:sz w:val="24"/>
          <w:szCs w:val="24"/>
        </w:rPr>
        <w:fldChar w:fldCharType="begin"/>
      </w:r>
      <w:r>
        <w:rPr>
          <w:rFonts w:hint="eastAsia" w:ascii="宋体" w:eastAsia="宋体" w:cs="宋体"/>
          <w:sz w:val="24"/>
          <w:szCs w:val="24"/>
        </w:rPr>
        <w:instrText xml:space="preserve"> PAGEREF _Toc7342 \h </w:instrText>
      </w:r>
      <w:r>
        <w:rPr>
          <w:rFonts w:hint="eastAsia" w:ascii="宋体" w:eastAsia="宋体" w:cs="宋体"/>
          <w:sz w:val="24"/>
          <w:szCs w:val="24"/>
        </w:rPr>
        <w:fldChar w:fldCharType="separate"/>
      </w:r>
      <w:r>
        <w:rPr>
          <w:rFonts w:hint="eastAsia" w:ascii="宋体" w:eastAsia="宋体" w:cs="宋体"/>
          <w:sz w:val="24"/>
          <w:szCs w:val="24"/>
        </w:rPr>
        <w:t>5</w:t>
      </w:r>
      <w:r>
        <w:rPr>
          <w:rFonts w:hint="eastAsia" w:ascii="宋体" w:eastAsia="宋体" w:cs="宋体"/>
          <w:sz w:val="24"/>
          <w:szCs w:val="24"/>
        </w:rPr>
        <w:fldChar w:fldCharType="end"/>
      </w:r>
      <w:r>
        <w:rPr>
          <w:rFonts w:hint="eastAsia" w:ascii="宋体" w:eastAsia="宋体" w:cs="宋体"/>
          <w:sz w:val="24"/>
          <w:szCs w:val="24"/>
        </w:rPr>
        <w:fldChar w:fldCharType="end"/>
      </w:r>
    </w:p>
    <w:p w14:paraId="477C3409">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"_Toc6018" </w:instrText>
      </w:r>
      <w:r>
        <w:fldChar w:fldCharType="separate"/>
      </w:r>
      <w:r>
        <w:rPr>
          <w:rFonts w:hint="eastAsia" w:ascii="宋体" w:hAnsi="宋体" w:eastAsia="宋体" w:cs="宋体"/>
          <w:sz w:val="24"/>
          <w:szCs w:val="24"/>
        </w:rPr>
        <w:t>3.1  组成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_Toc6018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D3753B1">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"_Toc28983" </w:instrText>
      </w:r>
      <w:r>
        <w:fldChar w:fldCharType="separate"/>
      </w:r>
      <w:r>
        <w:rPr>
          <w:rFonts w:hint="eastAsia" w:ascii="宋体" w:hAnsi="宋体" w:eastAsia="宋体" w:cs="宋体"/>
          <w:sz w:val="24"/>
          <w:szCs w:val="24"/>
        </w:rPr>
        <w:t>3.2  工作原理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_Toc28983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E42A8F9">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"_Toc27188" </w:instrText>
      </w:r>
      <w:r>
        <w:fldChar w:fldCharType="separate"/>
      </w:r>
      <w:r>
        <w:rPr>
          <w:rFonts w:hint="eastAsia" w:ascii="宋体" w:hAnsi="宋体" w:eastAsia="宋体" w:cs="宋体"/>
          <w:sz w:val="24"/>
          <w:szCs w:val="24"/>
        </w:rPr>
        <w:t>3.3  技术指标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_Toc27188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6A66160">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"_Toc32475" </w:instrText>
      </w:r>
      <w:r>
        <w:fldChar w:fldCharType="separate"/>
      </w:r>
      <w:r>
        <w:rPr>
          <w:rFonts w:hint="eastAsia" w:ascii="宋体" w:hAnsi="宋体" w:eastAsia="宋体" w:cs="宋体"/>
          <w:sz w:val="24"/>
          <w:szCs w:val="24"/>
        </w:rPr>
        <w:t>3.4  接口关系</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_Toc32475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B494489">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"_Toc19521" </w:instrText>
      </w:r>
      <w:r>
        <w:fldChar w:fldCharType="separate"/>
      </w:r>
      <w:r>
        <w:rPr>
          <w:rFonts w:hint="eastAsia" w:ascii="宋体" w:hAnsi="宋体" w:eastAsia="宋体" w:cs="宋体"/>
          <w:sz w:val="24"/>
          <w:szCs w:val="24"/>
        </w:rPr>
        <w:t>3.5  布置情况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_Toc19521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9E4A889">
      <w:pPr>
        <w:pStyle w:val="29"/>
        <w:tabs>
          <w:tab w:val="right" w:leader="dot" w:pos="8306"/>
          <w:tab w:val="clear" w:pos="8222"/>
          <w:tab w:val="clear" w:pos="8296"/>
        </w:tabs>
        <w:rPr>
          <w:rFonts w:ascii="宋体" w:eastAsia="宋体" w:cs="宋体"/>
          <w:sz w:val="24"/>
          <w:szCs w:val="24"/>
        </w:rPr>
      </w:pPr>
      <w:r>
        <w:fldChar w:fldCharType="begin"/>
      </w:r>
      <w:r>
        <w:instrText xml:space="preserve"> HYPERLINK \l "_Toc25457" </w:instrText>
      </w:r>
      <w:r>
        <w:fldChar w:fldCharType="separate"/>
      </w:r>
      <w:r>
        <w:rPr>
          <w:rFonts w:hint="eastAsia" w:ascii="宋体" w:eastAsia="宋体" w:cs="宋体"/>
          <w:sz w:val="24"/>
          <w:szCs w:val="24"/>
        </w:rPr>
        <w:t>4维修工作指导</w:t>
      </w:r>
      <w:r>
        <w:rPr>
          <w:rFonts w:hint="eastAsia" w:ascii="宋体" w:eastAsia="宋体" w:cs="宋体"/>
          <w:sz w:val="24"/>
          <w:szCs w:val="24"/>
        </w:rPr>
        <w:tab/>
      </w:r>
      <w:r>
        <w:rPr>
          <w:rFonts w:hint="eastAsia" w:ascii="宋体" w:eastAsia="宋体" w:cs="宋体"/>
          <w:sz w:val="24"/>
          <w:szCs w:val="24"/>
        </w:rPr>
        <w:fldChar w:fldCharType="begin"/>
      </w:r>
      <w:r>
        <w:rPr>
          <w:rFonts w:hint="eastAsia" w:ascii="宋体" w:eastAsia="宋体" w:cs="宋体"/>
          <w:sz w:val="24"/>
          <w:szCs w:val="24"/>
        </w:rPr>
        <w:instrText xml:space="preserve"> PAGEREF _Toc25457 \h </w:instrText>
      </w:r>
      <w:r>
        <w:rPr>
          <w:rFonts w:hint="eastAsia" w:ascii="宋体" w:eastAsia="宋体" w:cs="宋体"/>
          <w:sz w:val="24"/>
          <w:szCs w:val="24"/>
        </w:rPr>
        <w:fldChar w:fldCharType="separate"/>
      </w:r>
      <w:r>
        <w:rPr>
          <w:rFonts w:hint="eastAsia" w:ascii="宋体" w:eastAsia="宋体" w:cs="宋体"/>
          <w:sz w:val="24"/>
          <w:szCs w:val="24"/>
        </w:rPr>
        <w:t>15</w:t>
      </w:r>
      <w:r>
        <w:rPr>
          <w:rFonts w:hint="eastAsia" w:ascii="宋体" w:eastAsia="宋体" w:cs="宋体"/>
          <w:sz w:val="24"/>
          <w:szCs w:val="24"/>
        </w:rPr>
        <w:fldChar w:fldCharType="end"/>
      </w:r>
      <w:r>
        <w:rPr>
          <w:rFonts w:hint="eastAsia" w:ascii="宋体" w:eastAsia="宋体" w:cs="宋体"/>
          <w:sz w:val="24"/>
          <w:szCs w:val="24"/>
        </w:rPr>
        <w:fldChar w:fldCharType="end"/>
      </w:r>
    </w:p>
    <w:p w14:paraId="3D680C8F">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"_Toc31591" </w:instrText>
      </w:r>
      <w:r>
        <w:fldChar w:fldCharType="separate"/>
      </w:r>
      <w:r>
        <w:rPr>
          <w:rFonts w:hint="eastAsia" w:ascii="宋体" w:hAnsi="宋体" w:eastAsia="宋体" w:cs="宋体"/>
          <w:sz w:val="24"/>
          <w:szCs w:val="24"/>
        </w:rPr>
        <w:t>4.1  维修项目索引表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_Toc31591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5820EC5">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"_Toc18403" </w:instrText>
      </w:r>
      <w:r>
        <w:fldChar w:fldCharType="separate"/>
      </w:r>
      <w:r>
        <w:rPr>
          <w:rFonts w:hint="eastAsia" w:ascii="宋体" w:hAnsi="宋体" w:eastAsia="宋体" w:cs="宋体"/>
          <w:sz w:val="24"/>
          <w:szCs w:val="24"/>
        </w:rPr>
        <w:t>4.2  常见故障表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_Toc18403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49C2D14">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"_Toc24201" </w:instrText>
      </w:r>
      <w:r>
        <w:fldChar w:fldCharType="separate"/>
      </w:r>
      <w:r>
        <w:rPr>
          <w:rFonts w:hint="eastAsia" w:ascii="宋体" w:hAnsi="宋体" w:eastAsia="宋体" w:cs="宋体"/>
          <w:sz w:val="24"/>
          <w:szCs w:val="24"/>
        </w:rPr>
        <w:t>4.3  维修项目表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_Toc24201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87A5AA3">
      <w:pPr>
        <w:pStyle w:val="29"/>
        <w:tabs>
          <w:tab w:val="right" w:leader="dot" w:pos="8306"/>
          <w:tab w:val="clear" w:pos="8222"/>
          <w:tab w:val="clear" w:pos="8296"/>
        </w:tabs>
        <w:rPr>
          <w:rFonts w:ascii="宋体" w:eastAsia="宋体" w:cs="宋体"/>
          <w:sz w:val="24"/>
          <w:szCs w:val="24"/>
        </w:rPr>
      </w:pPr>
      <w:r>
        <w:fldChar w:fldCharType="begin"/>
      </w:r>
      <w:r>
        <w:instrText xml:space="preserve"> HYPERLINK \l "_Toc15032" </w:instrText>
      </w:r>
      <w:r>
        <w:fldChar w:fldCharType="separate"/>
      </w:r>
      <w:r>
        <w:rPr>
          <w:rFonts w:hint="eastAsia" w:ascii="宋体" w:eastAsia="宋体" w:cs="宋体"/>
          <w:sz w:val="24"/>
          <w:szCs w:val="24"/>
        </w:rPr>
        <w:t>5器材保障</w:t>
      </w:r>
      <w:r>
        <w:rPr>
          <w:rFonts w:hint="eastAsia" w:ascii="宋体" w:eastAsia="宋体" w:cs="宋体"/>
          <w:sz w:val="24"/>
          <w:szCs w:val="24"/>
        </w:rPr>
        <w:tab/>
      </w:r>
      <w:r>
        <w:rPr>
          <w:rFonts w:hint="eastAsia" w:ascii="宋体" w:eastAsia="宋体" w:cs="宋体"/>
          <w:sz w:val="24"/>
          <w:szCs w:val="24"/>
        </w:rPr>
        <w:fldChar w:fldCharType="begin"/>
      </w:r>
      <w:r>
        <w:rPr>
          <w:rFonts w:hint="eastAsia" w:ascii="宋体" w:eastAsia="宋体" w:cs="宋体"/>
          <w:sz w:val="24"/>
          <w:szCs w:val="24"/>
        </w:rPr>
        <w:instrText xml:space="preserve"> PAGEREF _Toc15032 \h </w:instrText>
      </w:r>
      <w:r>
        <w:rPr>
          <w:rFonts w:hint="eastAsia" w:ascii="宋体" w:eastAsia="宋体" w:cs="宋体"/>
          <w:sz w:val="24"/>
          <w:szCs w:val="24"/>
        </w:rPr>
        <w:fldChar w:fldCharType="separate"/>
      </w:r>
      <w:r>
        <w:rPr>
          <w:rFonts w:hint="eastAsia" w:ascii="宋体" w:eastAsia="宋体" w:cs="宋体"/>
          <w:sz w:val="24"/>
          <w:szCs w:val="24"/>
        </w:rPr>
        <w:t>47</w:t>
      </w:r>
      <w:r>
        <w:rPr>
          <w:rFonts w:hint="eastAsia" w:ascii="宋体" w:eastAsia="宋体" w:cs="宋体"/>
          <w:sz w:val="24"/>
          <w:szCs w:val="24"/>
        </w:rPr>
        <w:fldChar w:fldCharType="end"/>
      </w:r>
      <w:r>
        <w:rPr>
          <w:rFonts w:hint="eastAsia" w:ascii="宋体" w:eastAsia="宋体" w:cs="宋体"/>
          <w:sz w:val="24"/>
          <w:szCs w:val="24"/>
        </w:rPr>
        <w:fldChar w:fldCharType="end"/>
      </w:r>
    </w:p>
    <w:p w14:paraId="73148F39">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"_Toc18551" </w:instrText>
      </w:r>
      <w:r>
        <w:fldChar w:fldCharType="separate"/>
      </w:r>
      <w:r>
        <w:rPr>
          <w:rFonts w:hint="eastAsia" w:ascii="宋体" w:hAnsi="宋体" w:eastAsia="宋体" w:cs="宋体"/>
          <w:sz w:val="24"/>
          <w:szCs w:val="24"/>
        </w:rPr>
        <w:t>5.1  保障设施、保障设备(工具)信息汇总表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_Toc18551 \h </w:instrText>
      </w:r>
      <w:r>
        <w:rPr>
          <w:rFonts w:hint="eastAsia" w:ascii="宋体" w:hAnsi="宋体" w:eastAsia="宋体" w:cs="宋体"/>
          <w:sz w:val="24"/>
          <w:szCs w:val="24"/>
        </w:rPr>
        <w:fldChar w:fldCharType="separate"/>
      </w:r>
      <w:r>
        <w:rPr>
          <w:rFonts w:hint="eastAsia" w:ascii="宋体" w:hAnsi="宋体" w:eastAsia="宋体" w:cs="宋体"/>
          <w:sz w:val="24"/>
          <w:szCs w:val="24"/>
        </w:rPr>
        <w:t>47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6F8D7B5">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"_Toc28738" </w:instrText>
      </w:r>
      <w:r>
        <w:fldChar w:fldCharType="separate"/>
      </w:r>
      <w:r>
        <w:rPr>
          <w:rFonts w:hint="eastAsia" w:ascii="宋体" w:hAnsi="宋体" w:eastAsia="宋体" w:cs="宋体"/>
          <w:sz w:val="24"/>
          <w:szCs w:val="24"/>
        </w:rPr>
        <w:t>5.2  消耗材料信息汇总表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_Toc28738 \h </w:instrText>
      </w:r>
      <w:r>
        <w:rPr>
          <w:rFonts w:hint="eastAsia" w:ascii="宋体" w:hAnsi="宋体" w:eastAsia="宋体" w:cs="宋体"/>
          <w:sz w:val="24"/>
          <w:szCs w:val="24"/>
        </w:rPr>
        <w:fldChar w:fldCharType="separate"/>
      </w:r>
      <w:r>
        <w:rPr>
          <w:rFonts w:hint="eastAsia" w:ascii="宋体" w:hAnsi="宋体" w:eastAsia="宋体" w:cs="宋体"/>
          <w:sz w:val="24"/>
          <w:szCs w:val="24"/>
        </w:rPr>
        <w:t>52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779D59A">
      <w:pPr>
        <w:pStyle w:val="29"/>
        <w:tabs>
          <w:tab w:val="right" w:leader="dot" w:pos="8306"/>
          <w:tab w:val="clear" w:pos="8222"/>
          <w:tab w:val="clear" w:pos="8296"/>
        </w:tabs>
        <w:rPr>
          <w:rFonts w:ascii="宋体" w:eastAsia="宋体" w:cs="宋体"/>
          <w:sz w:val="24"/>
          <w:szCs w:val="24"/>
        </w:rPr>
      </w:pPr>
      <w:r>
        <w:fldChar w:fldCharType="begin"/>
      </w:r>
      <w:r>
        <w:instrText xml:space="preserve"> HYPERLINK \l "_Toc7673" </w:instrText>
      </w:r>
      <w:r>
        <w:fldChar w:fldCharType="separate"/>
      </w:r>
      <w:r>
        <w:rPr>
          <w:rFonts w:hint="eastAsia" w:ascii="宋体" w:eastAsia="宋体" w:cs="宋体"/>
          <w:sz w:val="24"/>
          <w:szCs w:val="24"/>
        </w:rPr>
        <w:t>6  维修安全防护及注意事项汇总表</w:t>
      </w:r>
      <w:r>
        <w:rPr>
          <w:rFonts w:hint="eastAsia" w:ascii="宋体" w:eastAsia="宋体" w:cs="宋体"/>
          <w:sz w:val="24"/>
          <w:szCs w:val="24"/>
        </w:rPr>
        <w:tab/>
      </w:r>
      <w:r>
        <w:rPr>
          <w:rFonts w:hint="eastAsia" w:ascii="宋体" w:eastAsia="宋体" w:cs="宋体"/>
          <w:sz w:val="24"/>
          <w:szCs w:val="24"/>
        </w:rPr>
        <w:fldChar w:fldCharType="begin"/>
      </w:r>
      <w:r>
        <w:rPr>
          <w:rFonts w:hint="eastAsia" w:ascii="宋体" w:eastAsia="宋体" w:cs="宋体"/>
          <w:sz w:val="24"/>
          <w:szCs w:val="24"/>
        </w:rPr>
        <w:instrText xml:space="preserve"> PAGEREF _Toc7673 \h </w:instrText>
      </w:r>
      <w:r>
        <w:rPr>
          <w:rFonts w:hint="eastAsia" w:ascii="宋体" w:eastAsia="宋体" w:cs="宋体"/>
          <w:sz w:val="24"/>
          <w:szCs w:val="24"/>
        </w:rPr>
        <w:fldChar w:fldCharType="separate"/>
      </w:r>
      <w:r>
        <w:rPr>
          <w:rFonts w:hint="eastAsia" w:ascii="宋体" w:eastAsia="宋体" w:cs="宋体"/>
          <w:sz w:val="24"/>
          <w:szCs w:val="24"/>
        </w:rPr>
        <w:t>53</w:t>
      </w:r>
      <w:r>
        <w:rPr>
          <w:rFonts w:hint="eastAsia" w:ascii="宋体" w:eastAsia="宋体" w:cs="宋体"/>
          <w:sz w:val="24"/>
          <w:szCs w:val="24"/>
        </w:rPr>
        <w:fldChar w:fldCharType="end"/>
      </w:r>
      <w:r>
        <w:rPr>
          <w:rFonts w:hint="eastAsia" w:ascii="宋体" w:eastAsia="宋体" w:cs="宋体"/>
          <w:sz w:val="24"/>
          <w:szCs w:val="24"/>
        </w:rPr>
        <w:fldChar w:fldCharType="end"/>
      </w:r>
    </w:p>
    <w:p w14:paraId="27ED3F64">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"_Toc7423" </w:instrText>
      </w:r>
      <w:r>
        <w:fldChar w:fldCharType="separate"/>
      </w:r>
      <w:r>
        <w:rPr>
          <w:rFonts w:hint="eastAsia" w:ascii="宋体" w:hAnsi="宋体" w:eastAsia="宋体" w:cs="宋体"/>
          <w:sz w:val="24"/>
          <w:szCs w:val="24"/>
        </w:rPr>
        <w:t>6.1  安全防护</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_Toc7423 \h </w:instrText>
      </w:r>
      <w:r>
        <w:rPr>
          <w:rFonts w:hint="eastAsia" w:ascii="宋体" w:hAnsi="宋体" w:eastAsia="宋体" w:cs="宋体"/>
          <w:sz w:val="24"/>
          <w:szCs w:val="24"/>
        </w:rPr>
        <w:fldChar w:fldCharType="separate"/>
      </w:r>
      <w:r>
        <w:rPr>
          <w:rFonts w:hint="eastAsia" w:ascii="宋体" w:hAnsi="宋体" w:eastAsia="宋体" w:cs="宋体"/>
          <w:sz w:val="24"/>
          <w:szCs w:val="24"/>
        </w:rPr>
        <w:t>53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1F0EE32">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"_Toc24860" </w:instrText>
      </w:r>
      <w:r>
        <w:fldChar w:fldCharType="separate"/>
      </w:r>
      <w:r>
        <w:rPr>
          <w:rFonts w:hint="eastAsia" w:ascii="宋体" w:hAnsi="宋体" w:eastAsia="宋体" w:cs="宋体"/>
          <w:sz w:val="24"/>
          <w:szCs w:val="24"/>
        </w:rPr>
        <w:t>6.2 注意事项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_Toc24860 \h </w:instrText>
      </w:r>
      <w:r>
        <w:rPr>
          <w:rFonts w:hint="eastAsia" w:ascii="宋体" w:hAnsi="宋体" w:eastAsia="宋体" w:cs="宋体"/>
          <w:sz w:val="24"/>
          <w:szCs w:val="24"/>
        </w:rPr>
        <w:fldChar w:fldCharType="separate"/>
      </w:r>
      <w:r>
        <w:rPr>
          <w:rFonts w:hint="eastAsia" w:ascii="宋体" w:hAnsi="宋体" w:eastAsia="宋体" w:cs="宋体"/>
          <w:sz w:val="24"/>
          <w:szCs w:val="24"/>
        </w:rPr>
        <w:t>54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CA42B2C">
      <w:pPr>
        <w:adjustRightInd w:val="0"/>
        <w:snapToGrid w:val="0"/>
        <w:jc w:val="center"/>
        <w:rPr>
          <w:rFonts w:ascii="Times New Roman" w:hAnsi="Times New Roman" w:cs="Times New Roman"/>
          <w:sz w:val="28"/>
          <w:szCs w:val="28"/>
        </w:rPr>
        <w:sectPr>
          <w:type w:val="continuous"/>
          <w:pgSz w:w="11906" w:h="16838"/>
          <w:pgMar w:top="1440" w:right="1800" w:bottom="1440" w:left="1800" w:header="851" w:footer="992" w:gutter="0"/>
          <w:cols w:space="425" w:num="1"/>
          <w:docGrid w:type="lines" w:linePitch="312" w:charSpace="0"/>
        </w:sectPr>
      </w:pPr>
      <w:r>
        <w:rPr>
          <w:rFonts w:hint="eastAsia" w:ascii="宋体" w:hAnsi="宋体" w:eastAsia="宋体" w:cs="宋体"/>
          <w:smallCaps/>
          <w:sz w:val="24"/>
          <w:szCs w:val="24"/>
        </w:rPr>
        <w:fldChar w:fldCharType="end"/>
      </w:r>
    </w:p>
    <w:p w14:paraId="37E7B627">
      <w:pPr>
        <w:pStyle w:val="2"/>
        <w:numPr>
          <w:ilvl w:val="0"/>
          <w:numId w:val="0"/>
        </w:numPr>
        <w:spacing w:before="0" w:line="579" w:lineRule="auto"/>
      </w:pPr>
      <w:bookmarkStart w:id="4" w:name="_Toc5083"/>
      <w:r>
        <w:t>1  安全警告</w:t>
      </w:r>
      <w:bookmarkEnd w:id="0"/>
      <w:bookmarkEnd w:id="1"/>
      <w:bookmarkEnd w:id="2"/>
      <w:bookmarkEnd w:id="4"/>
    </w:p>
    <w:p w14:paraId="09520865">
      <w:pPr>
        <w:adjustRightInd w:val="0"/>
        <w:snapToGrid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本章用于提示船舶主发动机在运行、检查及维修过程中可能存在的危险因素，明确最低安全防护要求及违规操作可能造成的后果。所有参与运行与维修的人员必须严格遵守本章规定。</w:t>
      </w:r>
    </w:p>
    <w:p w14:paraId="692130C5">
      <w:pPr>
        <w:pStyle w:val="3"/>
        <w:spacing w:before="0"/>
      </w:pPr>
      <w:bookmarkStart w:id="5" w:name="_Toc504904111"/>
      <w:bookmarkStart w:id="6" w:name="_Toc5771"/>
      <w:r>
        <w:t>1.1  警告</w:t>
      </w:r>
      <w:bookmarkEnd w:id="5"/>
      <w:bookmarkEnd w:id="6"/>
    </w:p>
    <w:p w14:paraId="50B1C983">
      <w:pPr>
        <w:numPr>
          <w:ilvl w:val="0"/>
          <w:numId w:val="4"/>
        </w:numPr>
        <w:adjustRightInd w:val="0"/>
        <w:snapToGrid w:val="0"/>
        <w:spacing w:line="360" w:lineRule="auto"/>
        <w:ind w:left="0"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主发动机属于高温、高压、高转动惯量设备，维修作业前必须完全停车、盘车确认、挂牌隔离。</w:t>
      </w:r>
    </w:p>
    <w:p w14:paraId="3A07798F">
      <w:pPr>
        <w:numPr>
          <w:ilvl w:val="0"/>
          <w:numId w:val="4"/>
        </w:numPr>
        <w:adjustRightInd w:val="0"/>
        <w:snapToGrid w:val="0"/>
        <w:spacing w:line="360" w:lineRule="auto"/>
        <w:ind w:left="0"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严禁在主机带压、带温、带电状态下进行任何拆卸作业，否则可能造成人员伤亡。</w:t>
      </w:r>
    </w:p>
    <w:p w14:paraId="7B555C0C">
      <w:pPr>
        <w:numPr>
          <w:ilvl w:val="0"/>
          <w:numId w:val="4"/>
        </w:numPr>
        <w:adjustRightInd w:val="0"/>
        <w:snapToGrid w:val="0"/>
        <w:spacing w:line="360" w:lineRule="auto"/>
        <w:ind w:left="0"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燃油系统、高压油泵及喷油器为高压精密部件，误操作可能导致高压喷射伤害。</w:t>
      </w:r>
    </w:p>
    <w:p w14:paraId="5868FEF4">
      <w:pPr>
        <w:numPr>
          <w:ilvl w:val="0"/>
          <w:numId w:val="4"/>
        </w:numPr>
        <w:adjustRightInd w:val="0"/>
        <w:snapToGrid w:val="0"/>
        <w:spacing w:line="360" w:lineRule="auto"/>
        <w:ind w:left="0"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吊装曲轴、活塞、气缸盖等重件时，必须使用额定载荷合格的吊具并设置专人指挥。</w:t>
      </w:r>
    </w:p>
    <w:p w14:paraId="4E100827">
      <w:pPr>
        <w:pStyle w:val="3"/>
        <w:spacing w:before="0"/>
      </w:pPr>
      <w:bookmarkStart w:id="7" w:name="_Toc504904112"/>
      <w:bookmarkStart w:id="8" w:name="_Toc7662"/>
      <w:r>
        <w:t>1.2  注意</w:t>
      </w:r>
      <w:bookmarkEnd w:id="7"/>
      <w:bookmarkEnd w:id="8"/>
    </w:p>
    <w:p w14:paraId="78F81DF0">
      <w:pPr>
        <w:numPr>
          <w:ilvl w:val="0"/>
          <w:numId w:val="5"/>
        </w:numPr>
        <w:adjustRightInd w:val="0"/>
        <w:snapToGrid w:val="0"/>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所有更换件必须使用原厂或等同技术条件的认可备件。</w:t>
      </w:r>
    </w:p>
    <w:p w14:paraId="70DC7D03">
      <w:pPr>
        <w:numPr>
          <w:ilvl w:val="0"/>
          <w:numId w:val="5"/>
        </w:numPr>
        <w:adjustRightInd w:val="0"/>
        <w:snapToGrid w:val="0"/>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防冻液含碱。请避免接触皮肤和眼睛，以免造成 人身伤害。</w:t>
      </w:r>
    </w:p>
    <w:p w14:paraId="0CA74174">
      <w:pPr>
        <w:numPr>
          <w:ilvl w:val="0"/>
          <w:numId w:val="5"/>
        </w:numPr>
        <w:adjustRightInd w:val="0"/>
        <w:snapToGrid w:val="0"/>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为自身安全考虑，请佩带防护设备：头盔、面罩、安全靴、防护镜、厚手套、护耳等。</w:t>
      </w:r>
    </w:p>
    <w:p w14:paraId="7CCC8357">
      <w:pPr>
        <w:numPr>
          <w:ilvl w:val="0"/>
          <w:numId w:val="5"/>
        </w:numPr>
        <w:adjustRightInd w:val="0"/>
        <w:snapToGrid w:val="0"/>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如果发动机周围环境中存在疑似燃烧介质（如燃油、润滑油或液化石油汽）泄漏或排放，请不要启动或继续运行发动机。</w:t>
      </w:r>
    </w:p>
    <w:p w14:paraId="5FA3F9B4">
      <w:pPr>
        <w:numPr>
          <w:ilvl w:val="0"/>
          <w:numId w:val="5"/>
        </w:numPr>
        <w:adjustRightInd w:val="0"/>
        <w:snapToGrid w:val="0"/>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拆装过程中严禁敲击精密偶件（如喷油嘴、柱塞偶件）。</w:t>
      </w:r>
    </w:p>
    <w:p w14:paraId="2002E45C">
      <w:pPr>
        <w:numPr>
          <w:ilvl w:val="0"/>
          <w:numId w:val="5"/>
        </w:numPr>
        <w:adjustRightInd w:val="0"/>
        <w:snapToGrid w:val="0"/>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所有密封件（O形圈、金属密封环）拆装必换。</w:t>
      </w:r>
    </w:p>
    <w:p w14:paraId="217E8AA3">
      <w:pPr>
        <w:numPr>
          <w:ilvl w:val="0"/>
          <w:numId w:val="5"/>
        </w:numPr>
        <w:adjustRightInd w:val="0"/>
        <w:snapToGrid w:val="0"/>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紧固件必须按规定力矩和顺序紧固。</w:t>
      </w:r>
    </w:p>
    <w:p w14:paraId="7701FA10">
      <w:pPr>
        <w:numPr>
          <w:ilvl w:val="0"/>
          <w:numId w:val="5"/>
        </w:numPr>
        <w:adjustRightInd w:val="0"/>
        <w:snapToGrid w:val="0"/>
        <w:spacing w:line="360" w:lineRule="auto"/>
        <w:ind w:left="0" w:firstLine="480" w:firstLineChars="200"/>
        <w:rPr>
          <w:rFonts w:ascii="Times New Roman" w:hAnsi="Times New Roman" w:eastAsia="宋体" w:cs="Times New Roman"/>
          <w:sz w:val="28"/>
          <w:szCs w:val="28"/>
        </w:rPr>
      </w:pPr>
      <w:r>
        <w:rPr>
          <w:rFonts w:hint="eastAsia" w:ascii="宋体" w:hAnsi="宋体" w:eastAsia="宋体" w:cs="宋体"/>
          <w:sz w:val="24"/>
          <w:szCs w:val="24"/>
        </w:rPr>
        <w:t>起吊时应使用固定在发电机组上的吊耳。请始终检查起吊设备是否处于良好状态和有足够的起吊能力（发动机以及安装的各种附件的重量）。为安全起见，应使用可调节的梁式吊具。所有吊链和缆绳应彼此平行并尽可能与发动机顶部垂直。请注意安装在发动机上的辅助设备会改变发动机的重心。因此，为了保持平衡和确保安全起见，可能需要使用专门的起吊设备。切勿在悬挂于起重设备上且没有任何支撑的发动机上进行工作。重要事项！发动机只能水平起吊。</w:t>
      </w:r>
    </w:p>
    <w:p w14:paraId="56439FBB">
      <w:pPr>
        <w:pStyle w:val="2"/>
        <w:numPr>
          <w:ilvl w:val="0"/>
          <w:numId w:val="0"/>
        </w:numPr>
        <w:spacing w:before="0" w:line="579" w:lineRule="auto"/>
      </w:pPr>
      <w:bookmarkStart w:id="9" w:name="_Toc508655524"/>
      <w:bookmarkStart w:id="10" w:name="_Toc504904113"/>
      <w:bookmarkStart w:id="11" w:name="_Toc504904037"/>
      <w:bookmarkStart w:id="12" w:name="_Toc24606"/>
      <w:r>
        <w:t>2  概述</w:t>
      </w:r>
      <w:bookmarkEnd w:id="9"/>
      <w:bookmarkEnd w:id="10"/>
      <w:bookmarkEnd w:id="11"/>
      <w:bookmarkEnd w:id="12"/>
    </w:p>
    <w:p w14:paraId="74D89350">
      <w:pPr>
        <w:pStyle w:val="3"/>
        <w:spacing w:before="0"/>
      </w:pPr>
      <w:bookmarkStart w:id="13" w:name="_Toc504904114"/>
      <w:bookmarkStart w:id="14" w:name="_Toc15472"/>
      <w:r>
        <w:t>2.1  主要功能</w:t>
      </w:r>
      <w:bookmarkEnd w:id="13"/>
      <w:bookmarkEnd w:id="14"/>
    </w:p>
    <w:p w14:paraId="7986A81A">
      <w:pPr>
        <w:adjustRightInd w:val="0"/>
        <w:snapToGrid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船舶主发动机为低速二冲程船用推进柴油机，是船舶推进系统的核心动力装置，其主要功能是将燃油化学能转化为机械能，通过曲轴输出转矩，驱动推进轴系和螺旋桨，实现船舶航行。</w:t>
      </w:r>
    </w:p>
    <w:p w14:paraId="33A837DB">
      <w:pPr>
        <w:adjustRightInd w:val="0"/>
        <w:snapToGrid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发动机主要由以下子系统组成：</w:t>
      </w:r>
    </w:p>
    <w:p w14:paraId="14C5C297">
      <w:pPr>
        <w:numPr>
          <w:ilvl w:val="0"/>
          <w:numId w:val="6"/>
        </w:numPr>
        <w:adjustRightInd w:val="0"/>
        <w:snapToGrid w:val="0"/>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机座与机架组件：承载与结构支撑；</w:t>
      </w:r>
    </w:p>
    <w:p w14:paraId="755C236F">
      <w:pPr>
        <w:numPr>
          <w:ilvl w:val="0"/>
          <w:numId w:val="6"/>
        </w:numPr>
        <w:adjustRightInd w:val="0"/>
        <w:snapToGrid w:val="0"/>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曲柄连杆机构：实现往复—旋转运动转换；</w:t>
      </w:r>
    </w:p>
    <w:p w14:paraId="4C879B38">
      <w:pPr>
        <w:numPr>
          <w:ilvl w:val="0"/>
          <w:numId w:val="6"/>
        </w:numPr>
        <w:adjustRightInd w:val="0"/>
        <w:snapToGrid w:val="0"/>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燃烧室部件：完成燃烧做功；</w:t>
      </w:r>
    </w:p>
    <w:p w14:paraId="2FEA5F90">
      <w:pPr>
        <w:numPr>
          <w:ilvl w:val="0"/>
          <w:numId w:val="6"/>
        </w:numPr>
        <w:adjustRightInd w:val="0"/>
        <w:snapToGrid w:val="0"/>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排气阀驱动系统：控制废气排放；</w:t>
      </w:r>
    </w:p>
    <w:p w14:paraId="127BD178">
      <w:pPr>
        <w:numPr>
          <w:ilvl w:val="0"/>
          <w:numId w:val="6"/>
        </w:numPr>
        <w:adjustRightInd w:val="0"/>
        <w:snapToGrid w:val="0"/>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燃油喷射系统：完成燃油定时、定量喷射；</w:t>
      </w:r>
    </w:p>
    <w:p w14:paraId="6BB24966">
      <w:pPr>
        <w:numPr>
          <w:ilvl w:val="0"/>
          <w:numId w:val="6"/>
        </w:numPr>
        <w:adjustRightInd w:val="0"/>
        <w:snapToGrid w:val="0"/>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扫气与增压系统：提高换气效率与功率密度。</w:t>
      </w:r>
    </w:p>
    <w:p w14:paraId="10B9B41B">
      <w:pPr>
        <w:pStyle w:val="3"/>
        <w:spacing w:before="0"/>
        <w:rPr>
          <w:rFonts w:hint="default" w:eastAsiaTheme="minorEastAsia"/>
          <w:lang w:val="en-US" w:eastAsia="zh-CN"/>
        </w:rPr>
      </w:pPr>
      <w:bookmarkStart w:id="15" w:name="_Toc504904115"/>
      <w:bookmarkStart w:id="16" w:name="_Toc31495"/>
      <w:r>
        <w:t>2.2  工作条件</w:t>
      </w:r>
      <w:bookmarkEnd w:id="15"/>
      <w:bookmarkEnd w:id="16"/>
      <w:r>
        <w:rPr>
          <w:rFonts w:hint="eastAsia"/>
          <w:lang w:eastAsia="zh-CN"/>
        </w:rPr>
        <w:t>（</w:t>
      </w:r>
      <w:r>
        <w:rPr>
          <w:rFonts w:hint="eastAsia"/>
          <w:lang w:val="en-US" w:eastAsia="zh-CN"/>
        </w:rPr>
        <w:t>舷号163、发动机</w:t>
      </w:r>
      <w:bookmarkStart w:id="71" w:name="_GoBack"/>
      <w:bookmarkEnd w:id="71"/>
      <w:r>
        <w:rPr>
          <w:rFonts w:hint="eastAsia"/>
          <w:lang w:eastAsia="zh-CN"/>
        </w:rPr>
        <w:t>）</w:t>
      </w:r>
    </w:p>
    <w:p w14:paraId="4B188378">
      <w:pPr>
        <w:pStyle w:val="4"/>
      </w:pPr>
      <w:bookmarkStart w:id="17" w:name="_Toc20495"/>
      <w:r>
        <w:t>2.2.1  正常运行条件</w:t>
      </w:r>
      <w:bookmarkEnd w:id="17"/>
    </w:p>
    <w:p w14:paraId="429F88CB">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1）环境条件</w:t>
      </w:r>
    </w:p>
    <w:p w14:paraId="6CD53602">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长期纵倾：±5°；横倾：±15°；</w:t>
      </w:r>
    </w:p>
    <w:p w14:paraId="51ED0051">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短期纵摇：±10°（5～8 s）；横摇：±45°（8～13 s）；</w:t>
      </w:r>
    </w:p>
    <w:p w14:paraId="009272D5">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环境温度：+5 ℃ ～ +55 ℃；</w:t>
      </w:r>
    </w:p>
    <w:p w14:paraId="35CAE157">
      <w:pPr>
        <w:pStyle w:val="51"/>
        <w:adjustRightInd w:val="0"/>
        <w:snapToGrid w:val="0"/>
        <w:spacing w:line="360" w:lineRule="auto"/>
        <w:ind w:firstLine="480"/>
        <w:rPr>
          <w:rFonts w:ascii="宋体" w:hAnsi="宋体" w:eastAsia="宋体" w:cs="宋体"/>
          <w:sz w:val="24"/>
          <w:szCs w:val="24"/>
        </w:rPr>
      </w:pPr>
      <w:r>
        <w:rPr>
          <w:rFonts w:hint="eastAsia" w:ascii="宋体" w:hAnsi="宋体" w:eastAsia="宋体" w:cs="宋体"/>
          <w:sz w:val="24"/>
          <w:szCs w:val="24"/>
        </w:rPr>
        <w:t>相对湿度：≤93%（40 ℃）。</w:t>
      </w:r>
    </w:p>
    <w:p w14:paraId="5D19D44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2）能源条件</w:t>
      </w:r>
    </w:p>
    <w:p w14:paraId="5FA8B032">
      <w:pPr>
        <w:pStyle w:val="13"/>
        <w:keepNext/>
        <w:jc w:val="center"/>
        <w:rPr>
          <w:rFonts w:ascii="Times New Roman" w:hAnsi="Times New Roman" w:eastAsia="宋体" w:cs="Times New Roman"/>
          <w:sz w:val="21"/>
          <w:szCs w:val="21"/>
        </w:rPr>
      </w:pPr>
      <w:r>
        <w:rPr>
          <w:rFonts w:ascii="Times New Roman" w:hAnsi="Times New Roman" w:eastAsia="宋体" w:cs="Times New Roman"/>
          <w:sz w:val="21"/>
          <w:szCs w:val="21"/>
        </w:rPr>
        <w:t>表2.1  冷水机组正常使用时的能源条件</w:t>
      </w:r>
    </w:p>
    <w:tbl>
      <w:tblPr>
        <w:tblStyle w:val="40"/>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160"/>
        <w:gridCol w:w="3047"/>
        <w:gridCol w:w="4312"/>
      </w:tblGrid>
      <w:tr w14:paraId="2466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blHeader/>
          <w:jc w:val="center"/>
        </w:trPr>
        <w:tc>
          <w:tcPr>
            <w:tcW w:w="1160" w:type="dxa"/>
            <w:vAlign w:val="center"/>
          </w:tcPr>
          <w:p w14:paraId="77EA4BD9">
            <w:pPr>
              <w:snapToGrid w:val="0"/>
              <w:jc w:val="center"/>
              <w:rPr>
                <w:rFonts w:ascii="宋体" w:hAnsi="宋体" w:eastAsia="宋体" w:cs="宋体"/>
                <w:b/>
                <w:szCs w:val="21"/>
              </w:rPr>
            </w:pPr>
            <w:r>
              <w:rPr>
                <w:rFonts w:hint="eastAsia" w:ascii="宋体" w:hAnsi="宋体" w:eastAsia="宋体" w:cs="宋体"/>
                <w:b/>
                <w:szCs w:val="21"/>
              </w:rPr>
              <w:t>序号</w:t>
            </w:r>
          </w:p>
        </w:tc>
        <w:tc>
          <w:tcPr>
            <w:tcW w:w="3047" w:type="dxa"/>
            <w:vAlign w:val="center"/>
          </w:tcPr>
          <w:p w14:paraId="2EA9562D">
            <w:pPr>
              <w:snapToGrid w:val="0"/>
              <w:jc w:val="center"/>
              <w:rPr>
                <w:rFonts w:ascii="宋体" w:hAnsi="宋体" w:eastAsia="宋体" w:cs="宋体"/>
                <w:b/>
                <w:szCs w:val="21"/>
              </w:rPr>
            </w:pPr>
            <w:r>
              <w:rPr>
                <w:rFonts w:hint="eastAsia" w:ascii="宋体" w:hAnsi="宋体" w:eastAsia="宋体" w:cs="宋体"/>
                <w:b/>
                <w:szCs w:val="21"/>
              </w:rPr>
              <w:t>项目</w:t>
            </w:r>
          </w:p>
        </w:tc>
        <w:tc>
          <w:tcPr>
            <w:tcW w:w="4312" w:type="dxa"/>
            <w:vAlign w:val="center"/>
          </w:tcPr>
          <w:p w14:paraId="165A857D">
            <w:pPr>
              <w:snapToGrid w:val="0"/>
              <w:jc w:val="center"/>
              <w:rPr>
                <w:rFonts w:ascii="宋体" w:hAnsi="宋体" w:eastAsia="宋体" w:cs="宋体"/>
                <w:b/>
                <w:szCs w:val="21"/>
              </w:rPr>
            </w:pPr>
            <w:r>
              <w:rPr>
                <w:rFonts w:hint="eastAsia" w:ascii="宋体" w:hAnsi="宋体" w:eastAsia="宋体" w:cs="宋体"/>
                <w:b/>
                <w:szCs w:val="21"/>
              </w:rPr>
              <w:t>船舶主发动机</w:t>
            </w:r>
          </w:p>
        </w:tc>
      </w:tr>
      <w:tr w14:paraId="5681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160" w:type="dxa"/>
            <w:vAlign w:val="center"/>
          </w:tcPr>
          <w:p w14:paraId="62ECACEF">
            <w:pPr>
              <w:numPr>
                <w:ilvl w:val="0"/>
                <w:numId w:val="7"/>
              </w:numPr>
              <w:snapToGrid w:val="0"/>
              <w:jc w:val="left"/>
              <w:rPr>
                <w:rFonts w:ascii="宋体" w:hAnsi="宋体" w:eastAsia="宋体" w:cs="宋体"/>
                <w:szCs w:val="21"/>
              </w:rPr>
            </w:pPr>
          </w:p>
        </w:tc>
        <w:tc>
          <w:tcPr>
            <w:tcW w:w="3047" w:type="dxa"/>
            <w:vAlign w:val="center"/>
          </w:tcPr>
          <w:p w14:paraId="5228E115">
            <w:pPr>
              <w:snapToGrid w:val="0"/>
              <w:jc w:val="left"/>
              <w:rPr>
                <w:rFonts w:ascii="宋体" w:hAnsi="宋体" w:eastAsia="宋体" w:cs="宋体"/>
                <w:szCs w:val="21"/>
              </w:rPr>
            </w:pPr>
            <w:r>
              <w:rPr>
                <w:rFonts w:hint="eastAsia" w:ascii="宋体" w:hAnsi="宋体" w:eastAsia="宋体" w:cs="宋体"/>
                <w:szCs w:val="21"/>
              </w:rPr>
              <w:t>燃油</w:t>
            </w:r>
          </w:p>
        </w:tc>
        <w:tc>
          <w:tcPr>
            <w:tcW w:w="4312" w:type="dxa"/>
            <w:vAlign w:val="center"/>
          </w:tcPr>
          <w:p w14:paraId="358C7327">
            <w:pPr>
              <w:snapToGrid w:val="0"/>
              <w:jc w:val="left"/>
              <w:rPr>
                <w:rFonts w:ascii="宋体" w:hAnsi="宋体" w:eastAsia="宋体" w:cs="宋体"/>
                <w:szCs w:val="21"/>
              </w:rPr>
            </w:pPr>
            <w:r>
              <w:rPr>
                <w:rFonts w:hint="eastAsia" w:ascii="宋体" w:hAnsi="宋体" w:eastAsia="宋体" w:cs="宋体"/>
                <w:szCs w:val="21"/>
              </w:rPr>
              <w:t>船用重油/轻柴油（符合ISO标准）</w:t>
            </w:r>
          </w:p>
        </w:tc>
      </w:tr>
      <w:tr w14:paraId="285FB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160" w:type="dxa"/>
            <w:vAlign w:val="center"/>
          </w:tcPr>
          <w:p w14:paraId="3005833E">
            <w:pPr>
              <w:numPr>
                <w:ilvl w:val="0"/>
                <w:numId w:val="7"/>
              </w:numPr>
              <w:snapToGrid w:val="0"/>
              <w:jc w:val="left"/>
              <w:rPr>
                <w:rFonts w:ascii="宋体" w:hAnsi="宋体" w:eastAsia="宋体" w:cs="宋体"/>
                <w:szCs w:val="21"/>
              </w:rPr>
            </w:pPr>
          </w:p>
        </w:tc>
        <w:tc>
          <w:tcPr>
            <w:tcW w:w="3047" w:type="dxa"/>
            <w:vAlign w:val="center"/>
          </w:tcPr>
          <w:p w14:paraId="565049C7">
            <w:pPr>
              <w:snapToGrid w:val="0"/>
              <w:jc w:val="left"/>
              <w:rPr>
                <w:rFonts w:ascii="宋体" w:hAnsi="宋体" w:eastAsia="宋体" w:cs="宋体"/>
                <w:szCs w:val="21"/>
              </w:rPr>
            </w:pPr>
            <w:r>
              <w:rPr>
                <w:rFonts w:hint="eastAsia" w:ascii="宋体" w:hAnsi="宋体" w:eastAsia="宋体" w:cs="宋体"/>
                <w:szCs w:val="21"/>
              </w:rPr>
              <w:t>润滑油</w:t>
            </w:r>
          </w:p>
        </w:tc>
        <w:tc>
          <w:tcPr>
            <w:tcW w:w="4312" w:type="dxa"/>
            <w:vAlign w:val="center"/>
          </w:tcPr>
          <w:p w14:paraId="64456D8B">
            <w:pPr>
              <w:snapToGrid w:val="0"/>
              <w:jc w:val="left"/>
              <w:rPr>
                <w:rFonts w:ascii="宋体" w:hAnsi="宋体" w:eastAsia="宋体" w:cs="宋体"/>
                <w:szCs w:val="21"/>
              </w:rPr>
            </w:pPr>
            <w:r>
              <w:rPr>
                <w:rFonts w:hint="eastAsia" w:ascii="宋体" w:hAnsi="宋体" w:eastAsia="宋体" w:cs="宋体"/>
                <w:szCs w:val="21"/>
              </w:rPr>
              <w:t>主机系统油（厂家指定牌号）</w:t>
            </w:r>
          </w:p>
        </w:tc>
      </w:tr>
      <w:tr w14:paraId="2682C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160" w:type="dxa"/>
            <w:vAlign w:val="center"/>
          </w:tcPr>
          <w:p w14:paraId="697AA704">
            <w:pPr>
              <w:numPr>
                <w:ilvl w:val="0"/>
                <w:numId w:val="7"/>
              </w:numPr>
              <w:snapToGrid w:val="0"/>
              <w:jc w:val="left"/>
              <w:rPr>
                <w:rFonts w:ascii="宋体" w:hAnsi="宋体" w:eastAsia="宋体" w:cs="宋体"/>
                <w:szCs w:val="21"/>
              </w:rPr>
            </w:pPr>
          </w:p>
        </w:tc>
        <w:tc>
          <w:tcPr>
            <w:tcW w:w="3047" w:type="dxa"/>
            <w:vAlign w:val="center"/>
          </w:tcPr>
          <w:p w14:paraId="66583229">
            <w:pPr>
              <w:snapToGrid w:val="0"/>
              <w:jc w:val="left"/>
              <w:rPr>
                <w:rFonts w:ascii="宋体" w:hAnsi="宋体" w:eastAsia="宋体" w:cs="宋体"/>
                <w:szCs w:val="21"/>
              </w:rPr>
            </w:pPr>
            <w:r>
              <w:rPr>
                <w:rFonts w:hint="eastAsia" w:ascii="宋体" w:hAnsi="宋体" w:eastAsia="宋体" w:cs="宋体"/>
                <w:szCs w:val="21"/>
              </w:rPr>
              <w:t>冷却介质</w:t>
            </w:r>
          </w:p>
        </w:tc>
        <w:tc>
          <w:tcPr>
            <w:tcW w:w="4312" w:type="dxa"/>
            <w:vAlign w:val="center"/>
          </w:tcPr>
          <w:p w14:paraId="5F03E831">
            <w:pPr>
              <w:snapToGrid w:val="0"/>
              <w:jc w:val="left"/>
              <w:rPr>
                <w:rFonts w:ascii="宋体" w:hAnsi="宋体" w:eastAsia="宋体" w:cs="宋体"/>
                <w:szCs w:val="21"/>
              </w:rPr>
            </w:pPr>
            <w:r>
              <w:rPr>
                <w:rFonts w:hint="eastAsia" w:ascii="宋体" w:hAnsi="宋体" w:eastAsia="宋体" w:cs="宋体"/>
                <w:szCs w:val="21"/>
              </w:rPr>
              <w:t>淡水/海水冷却系统</w:t>
            </w:r>
          </w:p>
        </w:tc>
      </w:tr>
      <w:tr w14:paraId="52E1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160" w:type="dxa"/>
            <w:vAlign w:val="center"/>
          </w:tcPr>
          <w:p w14:paraId="24A3AE0F">
            <w:pPr>
              <w:numPr>
                <w:ilvl w:val="0"/>
                <w:numId w:val="7"/>
              </w:numPr>
              <w:snapToGrid w:val="0"/>
              <w:jc w:val="left"/>
              <w:rPr>
                <w:rFonts w:ascii="宋体" w:hAnsi="宋体" w:eastAsia="宋体" w:cs="宋体"/>
                <w:szCs w:val="21"/>
              </w:rPr>
            </w:pPr>
          </w:p>
        </w:tc>
        <w:tc>
          <w:tcPr>
            <w:tcW w:w="3047" w:type="dxa"/>
            <w:vAlign w:val="center"/>
          </w:tcPr>
          <w:p w14:paraId="056E94A1">
            <w:pPr>
              <w:snapToGrid w:val="0"/>
              <w:jc w:val="left"/>
              <w:rPr>
                <w:rFonts w:ascii="宋体" w:hAnsi="宋体" w:eastAsia="宋体" w:cs="宋体"/>
                <w:szCs w:val="21"/>
              </w:rPr>
            </w:pPr>
            <w:r>
              <w:rPr>
                <w:rFonts w:hint="eastAsia" w:ascii="宋体" w:hAnsi="宋体" w:eastAsia="宋体" w:cs="宋体"/>
                <w:szCs w:val="21"/>
              </w:rPr>
              <w:t>控制电源</w:t>
            </w:r>
          </w:p>
        </w:tc>
        <w:tc>
          <w:tcPr>
            <w:tcW w:w="4312" w:type="dxa"/>
            <w:vAlign w:val="center"/>
          </w:tcPr>
          <w:p w14:paraId="3B912215">
            <w:pPr>
              <w:snapToGrid w:val="0"/>
              <w:jc w:val="left"/>
              <w:rPr>
                <w:rFonts w:ascii="宋体" w:hAnsi="宋体" w:eastAsia="宋体" w:cs="宋体"/>
                <w:szCs w:val="21"/>
              </w:rPr>
            </w:pPr>
            <w:r>
              <w:rPr>
                <w:rFonts w:hint="eastAsia" w:ascii="宋体" w:hAnsi="宋体" w:eastAsia="宋体" w:cs="宋体"/>
                <w:szCs w:val="21"/>
              </w:rPr>
              <w:t>AC 380 V / 50 Hz</w:t>
            </w:r>
          </w:p>
        </w:tc>
      </w:tr>
    </w:tbl>
    <w:p w14:paraId="1B84B82E">
      <w:pPr>
        <w:pStyle w:val="4"/>
      </w:pPr>
      <w:bookmarkStart w:id="18" w:name="_Toc15427"/>
      <w:r>
        <w:t>2.2.2 非正常运行条件</w:t>
      </w:r>
      <w:bookmarkEnd w:id="18"/>
    </w:p>
    <w:p w14:paraId="601214B0">
      <w:pPr>
        <w:pStyle w:val="13"/>
        <w:keepNext/>
        <w:jc w:val="center"/>
        <w:rPr>
          <w:rFonts w:ascii="宋体" w:hAnsi="宋体" w:eastAsia="宋体" w:cs="宋体"/>
          <w:sz w:val="21"/>
          <w:szCs w:val="21"/>
        </w:rPr>
      </w:pPr>
      <w:r>
        <w:rPr>
          <w:rFonts w:hint="eastAsia" w:ascii="宋体" w:hAnsi="宋体" w:eastAsia="宋体" w:cs="宋体"/>
          <w:sz w:val="21"/>
          <w:szCs w:val="21"/>
        </w:rPr>
        <w:t>表2.2  非正常输入条件及产生后果</w:t>
      </w:r>
    </w:p>
    <w:tbl>
      <w:tblPr>
        <w:tblStyle w:val="40"/>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875"/>
        <w:gridCol w:w="1595"/>
        <w:gridCol w:w="2152"/>
        <w:gridCol w:w="3897"/>
      </w:tblGrid>
      <w:tr w14:paraId="067D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blHeader/>
          <w:jc w:val="center"/>
        </w:trPr>
        <w:tc>
          <w:tcPr>
            <w:tcW w:w="875" w:type="dxa"/>
            <w:vAlign w:val="center"/>
          </w:tcPr>
          <w:p w14:paraId="41D7ABD0">
            <w:pPr>
              <w:snapToGrid w:val="0"/>
              <w:jc w:val="center"/>
              <w:rPr>
                <w:rFonts w:ascii="Times New Roman" w:hAnsi="Times New Roman" w:eastAsia="宋体" w:cs="Times New Roman"/>
                <w:b/>
                <w:szCs w:val="21"/>
              </w:rPr>
            </w:pPr>
            <w:r>
              <w:rPr>
                <w:rFonts w:ascii="Times New Roman" w:hAnsi="Times New Roman" w:eastAsia="宋体" w:cs="Times New Roman"/>
                <w:b/>
                <w:szCs w:val="21"/>
              </w:rPr>
              <w:t>序号</w:t>
            </w:r>
          </w:p>
        </w:tc>
        <w:tc>
          <w:tcPr>
            <w:tcW w:w="1595" w:type="dxa"/>
            <w:vAlign w:val="center"/>
          </w:tcPr>
          <w:p w14:paraId="35BDFD00">
            <w:pPr>
              <w:snapToGrid w:val="0"/>
              <w:jc w:val="center"/>
              <w:rPr>
                <w:rFonts w:ascii="Times New Roman" w:hAnsi="Times New Roman" w:eastAsia="宋体" w:cs="Times New Roman"/>
                <w:b/>
                <w:szCs w:val="21"/>
              </w:rPr>
            </w:pPr>
            <w:r>
              <w:rPr>
                <w:rFonts w:ascii="Times New Roman" w:hAnsi="Times New Roman" w:eastAsia="宋体" w:cs="Times New Roman"/>
                <w:b/>
                <w:szCs w:val="21"/>
              </w:rPr>
              <w:t>项目</w:t>
            </w:r>
          </w:p>
        </w:tc>
        <w:tc>
          <w:tcPr>
            <w:tcW w:w="2152" w:type="dxa"/>
            <w:vAlign w:val="center"/>
          </w:tcPr>
          <w:p w14:paraId="6E125399">
            <w:pPr>
              <w:snapToGrid w:val="0"/>
              <w:jc w:val="center"/>
              <w:rPr>
                <w:rFonts w:ascii="Times New Roman" w:hAnsi="Times New Roman" w:eastAsia="宋体" w:cs="Times New Roman"/>
                <w:b/>
                <w:szCs w:val="21"/>
              </w:rPr>
            </w:pPr>
            <w:r>
              <w:rPr>
                <w:rFonts w:ascii="Times New Roman" w:hAnsi="Times New Roman" w:eastAsia="宋体" w:cs="Times New Roman"/>
                <w:b/>
                <w:szCs w:val="21"/>
              </w:rPr>
              <w:t>非正常输入条件</w:t>
            </w:r>
          </w:p>
        </w:tc>
        <w:tc>
          <w:tcPr>
            <w:tcW w:w="3897" w:type="dxa"/>
            <w:vAlign w:val="center"/>
          </w:tcPr>
          <w:p w14:paraId="1BCC54D0">
            <w:pPr>
              <w:snapToGrid w:val="0"/>
              <w:jc w:val="center"/>
              <w:rPr>
                <w:rFonts w:ascii="Times New Roman" w:hAnsi="Times New Roman" w:eastAsia="宋体" w:cs="Times New Roman"/>
                <w:b/>
                <w:szCs w:val="21"/>
              </w:rPr>
            </w:pPr>
            <w:r>
              <w:rPr>
                <w:rFonts w:ascii="Times New Roman" w:hAnsi="Times New Roman" w:eastAsia="宋体" w:cs="Times New Roman"/>
                <w:b/>
                <w:szCs w:val="21"/>
              </w:rPr>
              <w:t>可能产生后果</w:t>
            </w:r>
          </w:p>
        </w:tc>
      </w:tr>
      <w:tr w14:paraId="744B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75" w:type="dxa"/>
            <w:vAlign w:val="center"/>
          </w:tcPr>
          <w:p w14:paraId="78DAA1CF">
            <w:pPr>
              <w:numPr>
                <w:ilvl w:val="0"/>
                <w:numId w:val="8"/>
              </w:numPr>
              <w:snapToGrid w:val="0"/>
              <w:jc w:val="left"/>
              <w:rPr>
                <w:rFonts w:ascii="宋体" w:hAnsi="Times New Roman" w:eastAsia="宋体" w:cs="Times New Roman"/>
                <w:szCs w:val="21"/>
              </w:rPr>
            </w:pPr>
          </w:p>
        </w:tc>
        <w:tc>
          <w:tcPr>
            <w:tcW w:w="1595" w:type="dxa"/>
            <w:vAlign w:val="center"/>
          </w:tcPr>
          <w:p w14:paraId="45551E09">
            <w:pPr>
              <w:snapToGrid w:val="0"/>
              <w:jc w:val="center"/>
              <w:rPr>
                <w:rFonts w:ascii="宋体" w:hAnsi="Times New Roman" w:eastAsia="宋体" w:cs="Times New Roman"/>
                <w:szCs w:val="21"/>
              </w:rPr>
            </w:pPr>
            <w:r>
              <w:rPr>
                <w:rFonts w:hint="eastAsia" w:ascii="宋体" w:hAnsi="宋体" w:eastAsia="宋体" w:cs="宋体"/>
                <w:szCs w:val="21"/>
              </w:rPr>
              <w:t>润滑油系统</w:t>
            </w:r>
          </w:p>
        </w:tc>
        <w:tc>
          <w:tcPr>
            <w:tcW w:w="2152" w:type="dxa"/>
            <w:vAlign w:val="center"/>
          </w:tcPr>
          <w:p w14:paraId="53C9D720">
            <w:pPr>
              <w:snapToGrid w:val="0"/>
              <w:jc w:val="left"/>
              <w:rPr>
                <w:rFonts w:ascii="宋体" w:hAnsi="Times New Roman" w:eastAsia="宋体" w:cs="Times New Roman"/>
                <w:szCs w:val="21"/>
              </w:rPr>
            </w:pPr>
            <w:r>
              <w:rPr>
                <w:rFonts w:hint="eastAsia" w:ascii="宋体" w:hAnsi="Times New Roman" w:eastAsia="宋体" w:cs="Times New Roman"/>
                <w:szCs w:val="21"/>
              </w:rPr>
              <w:t>润滑油压力过低</w:t>
            </w:r>
          </w:p>
        </w:tc>
        <w:tc>
          <w:tcPr>
            <w:tcW w:w="3897" w:type="dxa"/>
            <w:vAlign w:val="center"/>
          </w:tcPr>
          <w:p w14:paraId="4000CBD2">
            <w:pPr>
              <w:snapToGrid w:val="0"/>
              <w:jc w:val="left"/>
              <w:rPr>
                <w:rFonts w:ascii="宋体" w:hAnsi="Times New Roman" w:eastAsia="宋体" w:cs="Times New Roman"/>
                <w:szCs w:val="21"/>
              </w:rPr>
            </w:pPr>
            <w:r>
              <w:rPr>
                <w:rFonts w:ascii="宋体" w:hAnsi="宋体" w:eastAsia="宋体" w:cs="宋体"/>
                <w:szCs w:val="21"/>
              </w:rPr>
              <w:t>主轴承、连杆轴承润滑失效，导致轴承烧损，严重时引发曲轴抱死</w:t>
            </w:r>
          </w:p>
        </w:tc>
      </w:tr>
      <w:tr w14:paraId="487A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75" w:type="dxa"/>
            <w:vAlign w:val="center"/>
          </w:tcPr>
          <w:p w14:paraId="51B76247">
            <w:pPr>
              <w:numPr>
                <w:ilvl w:val="0"/>
                <w:numId w:val="8"/>
              </w:numPr>
              <w:snapToGrid w:val="0"/>
              <w:jc w:val="left"/>
              <w:rPr>
                <w:rFonts w:ascii="宋体" w:hAnsi="Times New Roman" w:eastAsia="宋体" w:cs="Times New Roman"/>
                <w:szCs w:val="21"/>
              </w:rPr>
            </w:pPr>
          </w:p>
        </w:tc>
        <w:tc>
          <w:tcPr>
            <w:tcW w:w="1595" w:type="dxa"/>
            <w:vAlign w:val="center"/>
          </w:tcPr>
          <w:p w14:paraId="5A374796">
            <w:pPr>
              <w:snapToGrid w:val="0"/>
              <w:jc w:val="center"/>
              <w:rPr>
                <w:rFonts w:ascii="宋体" w:hAnsi="宋体" w:eastAsia="宋体" w:cs="宋体"/>
                <w:szCs w:val="21"/>
              </w:rPr>
            </w:pPr>
            <w:r>
              <w:rPr>
                <w:rFonts w:ascii="宋体" w:hAnsi="宋体" w:eastAsia="宋体" w:cs="宋体"/>
                <w:szCs w:val="21"/>
              </w:rPr>
              <w:t>冷却系统</w:t>
            </w:r>
          </w:p>
        </w:tc>
        <w:tc>
          <w:tcPr>
            <w:tcW w:w="2152" w:type="dxa"/>
            <w:vAlign w:val="center"/>
          </w:tcPr>
          <w:p w14:paraId="7219EF26">
            <w:pPr>
              <w:snapToGrid w:val="0"/>
              <w:jc w:val="left"/>
              <w:rPr>
                <w:rFonts w:ascii="宋体" w:hAnsi="Times New Roman" w:eastAsia="宋体" w:cs="Times New Roman"/>
                <w:szCs w:val="21"/>
              </w:rPr>
            </w:pPr>
            <w:r>
              <w:rPr>
                <w:rFonts w:ascii="宋体" w:hAnsi="宋体" w:eastAsia="宋体" w:cs="宋体"/>
                <w:szCs w:val="21"/>
              </w:rPr>
              <w:t>冷却水中断或流量不足</w:t>
            </w:r>
          </w:p>
        </w:tc>
        <w:tc>
          <w:tcPr>
            <w:tcW w:w="3897" w:type="dxa"/>
            <w:vAlign w:val="center"/>
          </w:tcPr>
          <w:p w14:paraId="2993E26B">
            <w:pPr>
              <w:snapToGrid w:val="0"/>
              <w:jc w:val="left"/>
              <w:rPr>
                <w:rFonts w:ascii="宋体" w:hAnsi="宋体" w:eastAsia="宋体" w:cs="宋体"/>
                <w:szCs w:val="21"/>
              </w:rPr>
            </w:pPr>
            <w:r>
              <w:rPr>
                <w:rFonts w:ascii="宋体" w:hAnsi="宋体" w:eastAsia="宋体" w:cs="宋体"/>
                <w:szCs w:val="21"/>
              </w:rPr>
              <w:t>气缸套、活塞、气缸盖温度急剧升高，发生热变形或热咬死</w:t>
            </w:r>
          </w:p>
        </w:tc>
      </w:tr>
      <w:tr w14:paraId="4918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75" w:type="dxa"/>
            <w:vAlign w:val="center"/>
          </w:tcPr>
          <w:p w14:paraId="1663F351">
            <w:pPr>
              <w:numPr>
                <w:ilvl w:val="0"/>
                <w:numId w:val="8"/>
              </w:numPr>
              <w:snapToGrid w:val="0"/>
              <w:jc w:val="left"/>
              <w:rPr>
                <w:rFonts w:ascii="宋体" w:hAnsi="Times New Roman" w:eastAsia="宋体" w:cs="Times New Roman"/>
                <w:szCs w:val="21"/>
              </w:rPr>
            </w:pPr>
          </w:p>
        </w:tc>
        <w:tc>
          <w:tcPr>
            <w:tcW w:w="1595" w:type="dxa"/>
            <w:vAlign w:val="center"/>
          </w:tcPr>
          <w:p w14:paraId="41D09FEC">
            <w:pPr>
              <w:snapToGrid w:val="0"/>
              <w:jc w:val="center"/>
              <w:rPr>
                <w:rFonts w:ascii="宋体" w:hAnsi="宋体" w:eastAsia="宋体" w:cs="宋体"/>
                <w:szCs w:val="21"/>
              </w:rPr>
            </w:pPr>
            <w:r>
              <w:rPr>
                <w:rFonts w:ascii="宋体" w:hAnsi="宋体" w:eastAsia="宋体" w:cs="宋体"/>
                <w:szCs w:val="21"/>
              </w:rPr>
              <w:t>燃油</w:t>
            </w:r>
            <w:r>
              <w:rPr>
                <w:rFonts w:hint="eastAsia" w:ascii="宋体" w:hAnsi="宋体" w:eastAsia="宋体" w:cs="宋体"/>
                <w:szCs w:val="21"/>
              </w:rPr>
              <w:t>系统</w:t>
            </w:r>
          </w:p>
        </w:tc>
        <w:tc>
          <w:tcPr>
            <w:tcW w:w="2152" w:type="dxa"/>
            <w:vAlign w:val="center"/>
          </w:tcPr>
          <w:p w14:paraId="3AB4825E">
            <w:pPr>
              <w:snapToGrid w:val="0"/>
              <w:jc w:val="left"/>
              <w:rPr>
                <w:rFonts w:ascii="宋体" w:hAnsi="宋体" w:eastAsia="宋体" w:cs="宋体"/>
                <w:szCs w:val="21"/>
              </w:rPr>
            </w:pPr>
            <w:r>
              <w:rPr>
                <w:rFonts w:ascii="宋体" w:hAnsi="宋体" w:eastAsia="宋体" w:cs="宋体"/>
                <w:szCs w:val="21"/>
              </w:rPr>
              <w:t>燃油污染（水分、杂质超标）</w:t>
            </w:r>
          </w:p>
        </w:tc>
        <w:tc>
          <w:tcPr>
            <w:tcW w:w="3897" w:type="dxa"/>
            <w:vAlign w:val="center"/>
          </w:tcPr>
          <w:p w14:paraId="1E122312">
            <w:pPr>
              <w:snapToGrid w:val="0"/>
              <w:jc w:val="left"/>
              <w:rPr>
                <w:rFonts w:ascii="宋体" w:hAnsi="宋体" w:eastAsia="宋体" w:cs="宋体"/>
                <w:szCs w:val="21"/>
              </w:rPr>
            </w:pPr>
            <w:r>
              <w:rPr>
                <w:rFonts w:ascii="宋体" w:hAnsi="宋体" w:eastAsia="宋体" w:cs="宋体"/>
                <w:szCs w:val="21"/>
              </w:rPr>
              <w:t>喷油器偶件、高压油泵柱塞偶件异常磨损，喷油雾化恶化</w:t>
            </w:r>
          </w:p>
        </w:tc>
      </w:tr>
      <w:tr w14:paraId="2B22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75" w:type="dxa"/>
            <w:vAlign w:val="center"/>
          </w:tcPr>
          <w:p w14:paraId="5ACD8618">
            <w:pPr>
              <w:numPr>
                <w:ilvl w:val="0"/>
                <w:numId w:val="8"/>
              </w:numPr>
              <w:snapToGrid w:val="0"/>
              <w:jc w:val="left"/>
              <w:rPr>
                <w:rFonts w:ascii="宋体" w:hAnsi="Times New Roman" w:eastAsia="宋体" w:cs="Times New Roman"/>
                <w:szCs w:val="21"/>
              </w:rPr>
            </w:pPr>
          </w:p>
        </w:tc>
        <w:tc>
          <w:tcPr>
            <w:tcW w:w="1595" w:type="dxa"/>
            <w:vAlign w:val="center"/>
          </w:tcPr>
          <w:p w14:paraId="3EAED421">
            <w:pPr>
              <w:snapToGrid w:val="0"/>
              <w:jc w:val="center"/>
              <w:rPr>
                <w:rFonts w:ascii="宋体" w:hAnsi="宋体" w:eastAsia="宋体" w:cs="宋体"/>
                <w:szCs w:val="21"/>
              </w:rPr>
            </w:pPr>
            <w:r>
              <w:rPr>
                <w:rFonts w:ascii="宋体" w:hAnsi="宋体" w:eastAsia="宋体" w:cs="宋体"/>
                <w:szCs w:val="21"/>
              </w:rPr>
              <w:t>扫气系统</w:t>
            </w:r>
          </w:p>
        </w:tc>
        <w:tc>
          <w:tcPr>
            <w:tcW w:w="2152" w:type="dxa"/>
            <w:vAlign w:val="center"/>
          </w:tcPr>
          <w:p w14:paraId="0BB6EAB3">
            <w:pPr>
              <w:snapToGrid w:val="0"/>
              <w:jc w:val="left"/>
              <w:rPr>
                <w:rFonts w:ascii="宋体" w:hAnsi="宋体" w:eastAsia="宋体" w:cs="宋体"/>
                <w:szCs w:val="21"/>
              </w:rPr>
            </w:pPr>
            <w:r>
              <w:rPr>
                <w:rFonts w:ascii="宋体" w:hAnsi="宋体" w:eastAsia="宋体" w:cs="宋体"/>
                <w:szCs w:val="21"/>
              </w:rPr>
              <w:t>扫气压力不足</w:t>
            </w:r>
          </w:p>
        </w:tc>
        <w:tc>
          <w:tcPr>
            <w:tcW w:w="3897" w:type="dxa"/>
            <w:vAlign w:val="center"/>
          </w:tcPr>
          <w:p w14:paraId="7D203322">
            <w:pPr>
              <w:snapToGrid w:val="0"/>
              <w:jc w:val="left"/>
              <w:rPr>
                <w:rFonts w:ascii="宋体" w:hAnsi="宋体" w:eastAsia="宋体" w:cs="宋体"/>
                <w:szCs w:val="21"/>
              </w:rPr>
            </w:pPr>
            <w:r>
              <w:rPr>
                <w:rFonts w:ascii="宋体" w:hAnsi="宋体" w:eastAsia="宋体" w:cs="宋体"/>
                <w:szCs w:val="21"/>
              </w:rPr>
              <w:t>气缸换气不良，燃烧恶化，排气温度升高</w:t>
            </w:r>
          </w:p>
        </w:tc>
      </w:tr>
      <w:tr w14:paraId="1BAA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75" w:type="dxa"/>
            <w:vAlign w:val="center"/>
          </w:tcPr>
          <w:p w14:paraId="2298186F">
            <w:pPr>
              <w:numPr>
                <w:ilvl w:val="0"/>
                <w:numId w:val="8"/>
              </w:numPr>
              <w:snapToGrid w:val="0"/>
              <w:jc w:val="left"/>
              <w:rPr>
                <w:rFonts w:ascii="宋体" w:hAnsi="Times New Roman" w:eastAsia="宋体" w:cs="Times New Roman"/>
                <w:szCs w:val="21"/>
              </w:rPr>
            </w:pPr>
          </w:p>
        </w:tc>
        <w:tc>
          <w:tcPr>
            <w:tcW w:w="1595" w:type="dxa"/>
            <w:vAlign w:val="center"/>
          </w:tcPr>
          <w:p w14:paraId="1EB73F03">
            <w:pPr>
              <w:snapToGrid w:val="0"/>
              <w:jc w:val="center"/>
              <w:rPr>
                <w:rFonts w:ascii="宋体" w:hAnsi="宋体" w:eastAsia="宋体" w:cs="宋体"/>
                <w:szCs w:val="21"/>
              </w:rPr>
            </w:pPr>
            <w:r>
              <w:rPr>
                <w:rFonts w:ascii="宋体" w:hAnsi="宋体" w:eastAsia="宋体" w:cs="宋体"/>
                <w:szCs w:val="21"/>
              </w:rPr>
              <w:t>增压系统</w:t>
            </w:r>
          </w:p>
        </w:tc>
        <w:tc>
          <w:tcPr>
            <w:tcW w:w="2152" w:type="dxa"/>
            <w:vAlign w:val="center"/>
          </w:tcPr>
          <w:p w14:paraId="08EFB315">
            <w:pPr>
              <w:snapToGrid w:val="0"/>
              <w:jc w:val="left"/>
              <w:rPr>
                <w:rFonts w:ascii="宋体" w:hAnsi="宋体" w:eastAsia="宋体" w:cs="宋体"/>
                <w:szCs w:val="21"/>
              </w:rPr>
            </w:pPr>
            <w:r>
              <w:rPr>
                <w:rFonts w:ascii="宋体" w:hAnsi="宋体" w:eastAsia="宋体" w:cs="宋体"/>
                <w:szCs w:val="21"/>
              </w:rPr>
              <w:t>涡轮增压器效率下降或失效</w:t>
            </w:r>
          </w:p>
        </w:tc>
        <w:tc>
          <w:tcPr>
            <w:tcW w:w="3897" w:type="dxa"/>
            <w:vAlign w:val="center"/>
          </w:tcPr>
          <w:p w14:paraId="072B81DF">
            <w:pPr>
              <w:snapToGrid w:val="0"/>
              <w:jc w:val="left"/>
              <w:rPr>
                <w:rFonts w:ascii="宋体" w:hAnsi="宋体" w:eastAsia="宋体" w:cs="宋体"/>
                <w:szCs w:val="21"/>
              </w:rPr>
            </w:pPr>
            <w:r>
              <w:rPr>
                <w:rFonts w:ascii="宋体" w:hAnsi="宋体" w:eastAsia="宋体" w:cs="宋体"/>
                <w:szCs w:val="21"/>
              </w:rPr>
              <w:t>主机功率下降，燃油消耗率上升</w:t>
            </w:r>
          </w:p>
        </w:tc>
      </w:tr>
      <w:tr w14:paraId="536A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75" w:type="dxa"/>
            <w:vAlign w:val="center"/>
          </w:tcPr>
          <w:p w14:paraId="6CAF76DB">
            <w:pPr>
              <w:numPr>
                <w:ilvl w:val="0"/>
                <w:numId w:val="8"/>
              </w:numPr>
              <w:snapToGrid w:val="0"/>
              <w:jc w:val="left"/>
              <w:rPr>
                <w:rFonts w:ascii="宋体" w:hAnsi="Times New Roman" w:eastAsia="宋体" w:cs="Times New Roman"/>
                <w:szCs w:val="21"/>
              </w:rPr>
            </w:pPr>
          </w:p>
        </w:tc>
        <w:tc>
          <w:tcPr>
            <w:tcW w:w="1595" w:type="dxa"/>
            <w:vAlign w:val="center"/>
          </w:tcPr>
          <w:p w14:paraId="18AF7FD8">
            <w:pPr>
              <w:snapToGrid w:val="0"/>
              <w:jc w:val="center"/>
              <w:rPr>
                <w:rFonts w:ascii="宋体" w:hAnsi="宋体" w:eastAsia="宋体" w:cs="宋体"/>
                <w:szCs w:val="21"/>
              </w:rPr>
            </w:pPr>
            <w:r>
              <w:rPr>
                <w:rFonts w:ascii="宋体" w:hAnsi="宋体" w:eastAsia="宋体" w:cs="宋体"/>
                <w:szCs w:val="21"/>
              </w:rPr>
              <w:t>电控系统</w:t>
            </w:r>
          </w:p>
        </w:tc>
        <w:tc>
          <w:tcPr>
            <w:tcW w:w="2152" w:type="dxa"/>
            <w:vAlign w:val="center"/>
          </w:tcPr>
          <w:p w14:paraId="4147A03E">
            <w:pPr>
              <w:snapToGrid w:val="0"/>
              <w:jc w:val="left"/>
              <w:rPr>
                <w:rFonts w:ascii="宋体" w:hAnsi="宋体" w:eastAsia="宋体" w:cs="宋体"/>
                <w:szCs w:val="21"/>
              </w:rPr>
            </w:pPr>
            <w:r>
              <w:rPr>
                <w:rFonts w:ascii="宋体" w:hAnsi="宋体" w:eastAsia="宋体" w:cs="宋体"/>
                <w:szCs w:val="21"/>
              </w:rPr>
              <w:t>控制信号异常或供电不稳</w:t>
            </w:r>
          </w:p>
        </w:tc>
        <w:tc>
          <w:tcPr>
            <w:tcW w:w="3897" w:type="dxa"/>
            <w:vAlign w:val="center"/>
          </w:tcPr>
          <w:p w14:paraId="2C2C429B">
            <w:pPr>
              <w:snapToGrid w:val="0"/>
              <w:jc w:val="left"/>
              <w:rPr>
                <w:rFonts w:ascii="宋体" w:hAnsi="宋体" w:eastAsia="宋体" w:cs="宋体"/>
                <w:szCs w:val="21"/>
              </w:rPr>
            </w:pPr>
            <w:r>
              <w:rPr>
                <w:rFonts w:ascii="宋体" w:hAnsi="宋体" w:eastAsia="宋体" w:cs="宋体"/>
                <w:szCs w:val="21"/>
              </w:rPr>
              <w:t>启停、保护、报警功能异常，存在误操作风险</w:t>
            </w:r>
          </w:p>
        </w:tc>
      </w:tr>
    </w:tbl>
    <w:p w14:paraId="5EA3D5B0">
      <w:pPr>
        <w:pStyle w:val="13"/>
        <w:keepNext/>
        <w:jc w:val="center"/>
        <w:rPr>
          <w:rFonts w:ascii="宋体" w:hAnsi="宋体" w:eastAsia="宋体" w:cs="宋体"/>
          <w:sz w:val="21"/>
          <w:szCs w:val="21"/>
        </w:rPr>
      </w:pPr>
      <w:r>
        <w:rPr>
          <w:rFonts w:hint="eastAsia" w:ascii="宋体" w:hAnsi="宋体" w:eastAsia="宋体" w:cs="宋体"/>
          <w:sz w:val="21"/>
          <w:szCs w:val="21"/>
        </w:rPr>
        <w:t>表2.3  设备故障非正常输出条件及可能产生后果</w:t>
      </w:r>
    </w:p>
    <w:tbl>
      <w:tblPr>
        <w:tblStyle w:val="40"/>
        <w:tblW w:w="8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881"/>
        <w:gridCol w:w="1533"/>
        <w:gridCol w:w="2728"/>
        <w:gridCol w:w="3496"/>
      </w:tblGrid>
      <w:tr w14:paraId="55BF3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61" w:hRule="atLeast"/>
          <w:tblHeader/>
          <w:jc w:val="center"/>
        </w:trPr>
        <w:tc>
          <w:tcPr>
            <w:tcW w:w="881" w:type="dxa"/>
            <w:vAlign w:val="center"/>
          </w:tcPr>
          <w:p w14:paraId="4BD524FE">
            <w:pPr>
              <w:keepNext/>
              <w:snapToGrid w:val="0"/>
              <w:jc w:val="center"/>
              <w:rPr>
                <w:rFonts w:ascii="Times New Roman" w:hAnsi="Times New Roman" w:eastAsia="宋体" w:cs="Times New Roman"/>
                <w:b/>
                <w:szCs w:val="21"/>
              </w:rPr>
            </w:pPr>
            <w:r>
              <w:rPr>
                <w:rFonts w:ascii="Times New Roman" w:hAnsi="Times New Roman" w:eastAsia="宋体" w:cs="Times New Roman"/>
                <w:b/>
                <w:szCs w:val="21"/>
              </w:rPr>
              <w:t>序号</w:t>
            </w:r>
          </w:p>
        </w:tc>
        <w:tc>
          <w:tcPr>
            <w:tcW w:w="1533" w:type="dxa"/>
            <w:vAlign w:val="center"/>
          </w:tcPr>
          <w:p w14:paraId="19F5A9C3">
            <w:pPr>
              <w:keepNext/>
              <w:snapToGrid w:val="0"/>
              <w:jc w:val="center"/>
              <w:rPr>
                <w:rFonts w:ascii="Times New Roman" w:hAnsi="Times New Roman" w:eastAsia="宋体" w:cs="Times New Roman"/>
                <w:b/>
                <w:szCs w:val="21"/>
              </w:rPr>
            </w:pPr>
            <w:r>
              <w:rPr>
                <w:rFonts w:ascii="Times New Roman" w:hAnsi="Times New Roman" w:eastAsia="宋体" w:cs="Times New Roman"/>
                <w:b/>
                <w:szCs w:val="21"/>
              </w:rPr>
              <w:t>故障</w:t>
            </w:r>
          </w:p>
        </w:tc>
        <w:tc>
          <w:tcPr>
            <w:tcW w:w="2728" w:type="dxa"/>
            <w:vAlign w:val="center"/>
          </w:tcPr>
          <w:p w14:paraId="0B4C14CA">
            <w:pPr>
              <w:keepNext/>
              <w:snapToGrid w:val="0"/>
              <w:jc w:val="center"/>
              <w:rPr>
                <w:rFonts w:ascii="Times New Roman" w:hAnsi="Times New Roman" w:eastAsia="宋体" w:cs="Times New Roman"/>
                <w:b/>
                <w:szCs w:val="21"/>
              </w:rPr>
            </w:pPr>
            <w:r>
              <w:rPr>
                <w:rFonts w:ascii="Times New Roman" w:hAnsi="Times New Roman" w:eastAsia="宋体" w:cs="Times New Roman"/>
                <w:b/>
                <w:szCs w:val="21"/>
              </w:rPr>
              <w:t>非正常输出条件</w:t>
            </w:r>
          </w:p>
        </w:tc>
        <w:tc>
          <w:tcPr>
            <w:tcW w:w="3496" w:type="dxa"/>
            <w:vAlign w:val="center"/>
          </w:tcPr>
          <w:p w14:paraId="2E0CAD5D">
            <w:pPr>
              <w:keepNext/>
              <w:snapToGrid w:val="0"/>
              <w:jc w:val="center"/>
              <w:rPr>
                <w:rFonts w:ascii="Times New Roman" w:hAnsi="Times New Roman" w:eastAsia="宋体" w:cs="Times New Roman"/>
                <w:b/>
                <w:szCs w:val="21"/>
              </w:rPr>
            </w:pPr>
            <w:r>
              <w:rPr>
                <w:rFonts w:ascii="Times New Roman" w:hAnsi="Times New Roman" w:eastAsia="宋体" w:cs="Times New Roman"/>
                <w:b/>
                <w:szCs w:val="21"/>
              </w:rPr>
              <w:t>可能产生后果</w:t>
            </w:r>
          </w:p>
        </w:tc>
      </w:tr>
      <w:tr w14:paraId="420C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71" w:hRule="atLeast"/>
          <w:jc w:val="center"/>
        </w:trPr>
        <w:tc>
          <w:tcPr>
            <w:tcW w:w="881" w:type="dxa"/>
            <w:vAlign w:val="center"/>
          </w:tcPr>
          <w:p w14:paraId="4A1D843D">
            <w:pPr>
              <w:keepNext/>
              <w:numPr>
                <w:ilvl w:val="0"/>
                <w:numId w:val="9"/>
              </w:numPr>
              <w:snapToGrid w:val="0"/>
              <w:jc w:val="left"/>
              <w:rPr>
                <w:rFonts w:ascii="宋体" w:hAnsi="Times New Roman" w:eastAsia="宋体" w:cs="Times New Roman"/>
                <w:szCs w:val="21"/>
              </w:rPr>
            </w:pPr>
          </w:p>
        </w:tc>
        <w:tc>
          <w:tcPr>
            <w:tcW w:w="1533" w:type="dxa"/>
            <w:vAlign w:val="center"/>
          </w:tcPr>
          <w:p w14:paraId="099145C5">
            <w:pPr>
              <w:keepNext/>
              <w:snapToGrid w:val="0"/>
              <w:jc w:val="left"/>
              <w:rPr>
                <w:rFonts w:ascii="宋体" w:hAnsi="Times New Roman" w:eastAsia="宋体" w:cs="Times New Roman"/>
                <w:szCs w:val="21"/>
              </w:rPr>
            </w:pPr>
            <w:r>
              <w:rPr>
                <w:rFonts w:ascii="宋体" w:hAnsi="宋体" w:eastAsia="宋体" w:cs="宋体"/>
                <w:szCs w:val="21"/>
              </w:rPr>
              <w:t>主轴承或连杆轴承损坏</w:t>
            </w:r>
          </w:p>
        </w:tc>
        <w:tc>
          <w:tcPr>
            <w:tcW w:w="2728" w:type="dxa"/>
            <w:vAlign w:val="center"/>
          </w:tcPr>
          <w:p w14:paraId="1E2A32BE">
            <w:pPr>
              <w:keepNext/>
              <w:snapToGrid w:val="0"/>
              <w:jc w:val="left"/>
              <w:rPr>
                <w:rFonts w:ascii="宋体" w:hAnsi="Times New Roman" w:eastAsia="宋体" w:cs="Times New Roman"/>
                <w:szCs w:val="21"/>
              </w:rPr>
            </w:pPr>
            <w:r>
              <w:rPr>
                <w:rFonts w:ascii="宋体" w:hAnsi="宋体" w:eastAsia="宋体" w:cs="宋体"/>
                <w:szCs w:val="21"/>
              </w:rPr>
              <w:t>曲轴输出扭矩不稳定，振动和噪声显著增大</w:t>
            </w:r>
          </w:p>
        </w:tc>
        <w:tc>
          <w:tcPr>
            <w:tcW w:w="3496" w:type="dxa"/>
            <w:vAlign w:val="center"/>
          </w:tcPr>
          <w:p w14:paraId="61821E9F">
            <w:pPr>
              <w:keepNext/>
              <w:snapToGrid w:val="0"/>
              <w:jc w:val="left"/>
              <w:rPr>
                <w:rFonts w:ascii="宋体" w:hAnsi="Times New Roman" w:eastAsia="宋体" w:cs="Times New Roman"/>
                <w:szCs w:val="21"/>
              </w:rPr>
            </w:pPr>
            <w:r>
              <w:rPr>
                <w:rFonts w:ascii="宋体" w:hAnsi="宋体" w:eastAsia="宋体" w:cs="宋体"/>
                <w:szCs w:val="21"/>
              </w:rPr>
              <w:t>推进轴系振动加剧，可能引发轴系对中破坏，影响推进系统安全</w:t>
            </w:r>
          </w:p>
        </w:tc>
      </w:tr>
      <w:tr w14:paraId="61AA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71" w:hRule="atLeast"/>
          <w:jc w:val="center"/>
        </w:trPr>
        <w:tc>
          <w:tcPr>
            <w:tcW w:w="881" w:type="dxa"/>
            <w:vAlign w:val="center"/>
          </w:tcPr>
          <w:p w14:paraId="624EA2C7">
            <w:pPr>
              <w:keepNext/>
              <w:numPr>
                <w:ilvl w:val="0"/>
                <w:numId w:val="9"/>
              </w:numPr>
              <w:snapToGrid w:val="0"/>
              <w:jc w:val="left"/>
              <w:rPr>
                <w:rFonts w:ascii="宋体" w:hAnsi="Times New Roman" w:eastAsia="宋体" w:cs="Times New Roman"/>
                <w:szCs w:val="21"/>
              </w:rPr>
            </w:pPr>
            <w:bookmarkStart w:id="19" w:name="_Toc522545296"/>
            <w:bookmarkStart w:id="20" w:name="_Toc508655525"/>
            <w:bookmarkStart w:id="21" w:name="_Toc11832453"/>
            <w:bookmarkStart w:id="22" w:name="_Toc508655526"/>
            <w:bookmarkStart w:id="23" w:name="_Toc499659525"/>
            <w:bookmarkStart w:id="24" w:name="_Toc504904039"/>
            <w:bookmarkStart w:id="25" w:name="_Toc504904122"/>
          </w:p>
        </w:tc>
        <w:tc>
          <w:tcPr>
            <w:tcW w:w="1533" w:type="dxa"/>
            <w:vAlign w:val="center"/>
          </w:tcPr>
          <w:p w14:paraId="5BFDC6E6">
            <w:pPr>
              <w:keepNext/>
              <w:snapToGrid w:val="0"/>
              <w:jc w:val="left"/>
              <w:rPr>
                <w:rFonts w:ascii="宋体" w:hAnsi="宋体" w:eastAsia="宋体" w:cs="宋体"/>
                <w:szCs w:val="21"/>
              </w:rPr>
            </w:pPr>
            <w:r>
              <w:rPr>
                <w:rFonts w:ascii="宋体" w:hAnsi="宋体" w:eastAsia="宋体" w:cs="宋体"/>
                <w:szCs w:val="21"/>
              </w:rPr>
              <w:t>气缸套或活塞严重磨损</w:t>
            </w:r>
          </w:p>
        </w:tc>
        <w:tc>
          <w:tcPr>
            <w:tcW w:w="2728" w:type="dxa"/>
            <w:vAlign w:val="center"/>
          </w:tcPr>
          <w:p w14:paraId="2869DFAF">
            <w:pPr>
              <w:keepNext/>
              <w:snapToGrid w:val="0"/>
              <w:jc w:val="left"/>
              <w:rPr>
                <w:rFonts w:ascii="宋体" w:hAnsi="Times New Roman" w:eastAsia="宋体" w:cs="Times New Roman"/>
                <w:szCs w:val="21"/>
              </w:rPr>
            </w:pPr>
            <w:r>
              <w:rPr>
                <w:rFonts w:ascii="宋体" w:hAnsi="宋体" w:eastAsia="宋体" w:cs="宋体"/>
                <w:szCs w:val="21"/>
              </w:rPr>
              <w:t>单缸功率下降，缸间功率不均</w:t>
            </w:r>
          </w:p>
        </w:tc>
        <w:tc>
          <w:tcPr>
            <w:tcW w:w="3496" w:type="dxa"/>
            <w:vAlign w:val="center"/>
          </w:tcPr>
          <w:p w14:paraId="656A4C87">
            <w:pPr>
              <w:keepNext/>
              <w:snapToGrid w:val="0"/>
              <w:jc w:val="left"/>
              <w:rPr>
                <w:rFonts w:ascii="宋体" w:hAnsi="Times New Roman" w:eastAsia="宋体" w:cs="Times New Roman"/>
                <w:szCs w:val="21"/>
              </w:rPr>
            </w:pPr>
            <w:r>
              <w:rPr>
                <w:rFonts w:ascii="宋体" w:hAnsi="宋体" w:eastAsia="宋体" w:cs="宋体"/>
                <w:szCs w:val="21"/>
              </w:rPr>
              <w:t>主机运行不平稳，长期运行可能导致曲轴疲劳损伤</w:t>
            </w:r>
          </w:p>
        </w:tc>
      </w:tr>
      <w:tr w14:paraId="06F8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71" w:hRule="atLeast"/>
          <w:jc w:val="center"/>
        </w:trPr>
        <w:tc>
          <w:tcPr>
            <w:tcW w:w="881" w:type="dxa"/>
            <w:vAlign w:val="center"/>
          </w:tcPr>
          <w:p w14:paraId="74D90389">
            <w:pPr>
              <w:keepNext/>
              <w:numPr>
                <w:ilvl w:val="0"/>
                <w:numId w:val="9"/>
              </w:numPr>
              <w:snapToGrid w:val="0"/>
              <w:jc w:val="left"/>
              <w:rPr>
                <w:rFonts w:ascii="宋体" w:hAnsi="Times New Roman" w:eastAsia="宋体" w:cs="Times New Roman"/>
                <w:szCs w:val="21"/>
              </w:rPr>
            </w:pPr>
          </w:p>
        </w:tc>
        <w:tc>
          <w:tcPr>
            <w:tcW w:w="1533" w:type="dxa"/>
            <w:vAlign w:val="center"/>
          </w:tcPr>
          <w:p w14:paraId="1A13545F">
            <w:pPr>
              <w:keepNext/>
              <w:snapToGrid w:val="0"/>
              <w:jc w:val="left"/>
              <w:rPr>
                <w:rFonts w:ascii="宋体" w:hAnsi="宋体" w:eastAsia="宋体" w:cs="宋体"/>
                <w:szCs w:val="21"/>
              </w:rPr>
            </w:pPr>
            <w:r>
              <w:rPr>
                <w:rFonts w:ascii="宋体" w:hAnsi="宋体" w:eastAsia="宋体" w:cs="宋体"/>
                <w:szCs w:val="21"/>
              </w:rPr>
              <w:t>排气阀密封失效</w:t>
            </w:r>
          </w:p>
        </w:tc>
        <w:tc>
          <w:tcPr>
            <w:tcW w:w="2728" w:type="dxa"/>
            <w:vAlign w:val="center"/>
          </w:tcPr>
          <w:p w14:paraId="4A14FF61">
            <w:pPr>
              <w:keepNext/>
              <w:snapToGrid w:val="0"/>
              <w:jc w:val="left"/>
              <w:rPr>
                <w:rFonts w:ascii="宋体" w:hAnsi="Times New Roman" w:eastAsia="宋体" w:cs="Times New Roman"/>
                <w:szCs w:val="21"/>
              </w:rPr>
            </w:pPr>
            <w:r>
              <w:rPr>
                <w:rFonts w:ascii="宋体" w:hAnsi="宋体" w:eastAsia="宋体" w:cs="宋体"/>
                <w:szCs w:val="21"/>
              </w:rPr>
              <w:t>排气温度异常升高，排气背压增大</w:t>
            </w:r>
          </w:p>
        </w:tc>
        <w:tc>
          <w:tcPr>
            <w:tcW w:w="3496" w:type="dxa"/>
            <w:vAlign w:val="center"/>
          </w:tcPr>
          <w:p w14:paraId="4AEFE0DF">
            <w:pPr>
              <w:keepNext/>
              <w:snapToGrid w:val="0"/>
              <w:jc w:val="left"/>
              <w:rPr>
                <w:rFonts w:ascii="宋体" w:hAnsi="Times New Roman" w:eastAsia="宋体" w:cs="Times New Roman"/>
                <w:szCs w:val="21"/>
              </w:rPr>
            </w:pPr>
            <w:r>
              <w:rPr>
                <w:rFonts w:ascii="宋体" w:hAnsi="宋体" w:eastAsia="宋体" w:cs="宋体"/>
                <w:szCs w:val="21"/>
              </w:rPr>
              <w:t>涡轮增压器过热，降低增压系统使用寿命</w:t>
            </w:r>
          </w:p>
        </w:tc>
      </w:tr>
      <w:tr w14:paraId="68A45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71" w:hRule="atLeast"/>
          <w:jc w:val="center"/>
        </w:trPr>
        <w:tc>
          <w:tcPr>
            <w:tcW w:w="881" w:type="dxa"/>
            <w:vAlign w:val="center"/>
          </w:tcPr>
          <w:p w14:paraId="638670F3">
            <w:pPr>
              <w:keepNext/>
              <w:numPr>
                <w:ilvl w:val="0"/>
                <w:numId w:val="9"/>
              </w:numPr>
              <w:snapToGrid w:val="0"/>
              <w:jc w:val="left"/>
              <w:rPr>
                <w:rFonts w:ascii="宋体" w:hAnsi="Times New Roman" w:eastAsia="宋体" w:cs="Times New Roman"/>
                <w:szCs w:val="21"/>
              </w:rPr>
            </w:pPr>
          </w:p>
        </w:tc>
        <w:tc>
          <w:tcPr>
            <w:tcW w:w="1533" w:type="dxa"/>
            <w:vAlign w:val="center"/>
          </w:tcPr>
          <w:p w14:paraId="6D18FB6A">
            <w:pPr>
              <w:keepNext/>
              <w:snapToGrid w:val="0"/>
              <w:jc w:val="left"/>
              <w:rPr>
                <w:rFonts w:ascii="宋体" w:hAnsi="宋体" w:eastAsia="宋体" w:cs="宋体"/>
                <w:szCs w:val="21"/>
              </w:rPr>
            </w:pPr>
            <w:r>
              <w:rPr>
                <w:rFonts w:ascii="宋体" w:hAnsi="宋体" w:eastAsia="宋体" w:cs="宋体"/>
                <w:szCs w:val="21"/>
              </w:rPr>
              <w:t>喷油器雾化不良</w:t>
            </w:r>
          </w:p>
        </w:tc>
        <w:tc>
          <w:tcPr>
            <w:tcW w:w="2728" w:type="dxa"/>
            <w:vAlign w:val="center"/>
          </w:tcPr>
          <w:p w14:paraId="1AA17F67">
            <w:pPr>
              <w:keepNext/>
              <w:snapToGrid w:val="0"/>
              <w:jc w:val="left"/>
              <w:rPr>
                <w:rFonts w:ascii="宋体" w:hAnsi="Times New Roman" w:eastAsia="宋体" w:cs="Times New Roman"/>
                <w:szCs w:val="21"/>
              </w:rPr>
            </w:pPr>
            <w:r>
              <w:rPr>
                <w:rFonts w:ascii="宋体" w:hAnsi="宋体" w:eastAsia="宋体" w:cs="宋体"/>
                <w:szCs w:val="21"/>
              </w:rPr>
              <w:t>燃烧延迟，燃烧不完全，排烟恶化</w:t>
            </w:r>
          </w:p>
        </w:tc>
        <w:tc>
          <w:tcPr>
            <w:tcW w:w="3496" w:type="dxa"/>
            <w:vAlign w:val="center"/>
          </w:tcPr>
          <w:p w14:paraId="2A9C43F9">
            <w:pPr>
              <w:keepNext/>
              <w:snapToGrid w:val="0"/>
              <w:jc w:val="left"/>
              <w:rPr>
                <w:rFonts w:ascii="宋体" w:hAnsi="Times New Roman" w:eastAsia="宋体" w:cs="Times New Roman"/>
                <w:szCs w:val="21"/>
              </w:rPr>
            </w:pPr>
            <w:r>
              <w:rPr>
                <w:rFonts w:ascii="宋体" w:hAnsi="宋体" w:eastAsia="宋体" w:cs="宋体"/>
                <w:szCs w:val="21"/>
              </w:rPr>
              <w:t>排气系统积碳增加，空冷器、涡轮效率下降</w:t>
            </w:r>
          </w:p>
        </w:tc>
      </w:tr>
      <w:tr w14:paraId="597D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71" w:hRule="atLeast"/>
          <w:jc w:val="center"/>
        </w:trPr>
        <w:tc>
          <w:tcPr>
            <w:tcW w:w="881" w:type="dxa"/>
            <w:vAlign w:val="center"/>
          </w:tcPr>
          <w:p w14:paraId="159A7EA7">
            <w:pPr>
              <w:keepNext/>
              <w:numPr>
                <w:ilvl w:val="0"/>
                <w:numId w:val="9"/>
              </w:numPr>
              <w:snapToGrid w:val="0"/>
              <w:jc w:val="left"/>
              <w:rPr>
                <w:rFonts w:ascii="宋体" w:hAnsi="Times New Roman" w:eastAsia="宋体" w:cs="Times New Roman"/>
                <w:szCs w:val="21"/>
              </w:rPr>
            </w:pPr>
          </w:p>
        </w:tc>
        <w:tc>
          <w:tcPr>
            <w:tcW w:w="1533" w:type="dxa"/>
            <w:vAlign w:val="center"/>
          </w:tcPr>
          <w:p w14:paraId="7A054BDF">
            <w:pPr>
              <w:keepNext/>
              <w:snapToGrid w:val="0"/>
              <w:jc w:val="left"/>
              <w:rPr>
                <w:rFonts w:ascii="宋体" w:hAnsi="宋体" w:eastAsia="宋体" w:cs="宋体"/>
                <w:szCs w:val="21"/>
              </w:rPr>
            </w:pPr>
            <w:r>
              <w:rPr>
                <w:rFonts w:ascii="宋体" w:hAnsi="宋体" w:eastAsia="宋体" w:cs="宋体"/>
                <w:szCs w:val="21"/>
              </w:rPr>
              <w:t>冷却系统效率降低</w:t>
            </w:r>
          </w:p>
        </w:tc>
        <w:tc>
          <w:tcPr>
            <w:tcW w:w="2728" w:type="dxa"/>
            <w:vAlign w:val="center"/>
          </w:tcPr>
          <w:p w14:paraId="24A395FE">
            <w:pPr>
              <w:keepNext/>
              <w:snapToGrid w:val="0"/>
              <w:jc w:val="left"/>
              <w:rPr>
                <w:rFonts w:ascii="宋体" w:hAnsi="Times New Roman" w:eastAsia="宋体" w:cs="Times New Roman"/>
                <w:szCs w:val="21"/>
              </w:rPr>
            </w:pPr>
            <w:r>
              <w:rPr>
                <w:rFonts w:ascii="宋体" w:hAnsi="宋体" w:eastAsia="宋体" w:cs="宋体"/>
                <w:szCs w:val="21"/>
              </w:rPr>
              <w:t>主机整体热负荷增大，温度报警频繁</w:t>
            </w:r>
          </w:p>
        </w:tc>
        <w:tc>
          <w:tcPr>
            <w:tcW w:w="3496" w:type="dxa"/>
            <w:vAlign w:val="center"/>
          </w:tcPr>
          <w:p w14:paraId="1DC743EC">
            <w:pPr>
              <w:keepNext/>
              <w:snapToGrid w:val="0"/>
              <w:jc w:val="left"/>
              <w:rPr>
                <w:rFonts w:ascii="宋体" w:hAnsi="Times New Roman" w:eastAsia="宋体" w:cs="Times New Roman"/>
                <w:szCs w:val="21"/>
              </w:rPr>
            </w:pPr>
            <w:r>
              <w:rPr>
                <w:rFonts w:ascii="宋体" w:hAnsi="宋体" w:eastAsia="宋体" w:cs="宋体"/>
                <w:szCs w:val="21"/>
              </w:rPr>
              <w:t>附属设备（冷却泵、换热器）超负荷运行，可靠性下降</w:t>
            </w:r>
          </w:p>
        </w:tc>
      </w:tr>
      <w:tr w14:paraId="7F566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71" w:hRule="atLeast"/>
          <w:jc w:val="center"/>
        </w:trPr>
        <w:tc>
          <w:tcPr>
            <w:tcW w:w="881" w:type="dxa"/>
            <w:vAlign w:val="center"/>
          </w:tcPr>
          <w:p w14:paraId="2E0479FA">
            <w:pPr>
              <w:keepNext/>
              <w:numPr>
                <w:ilvl w:val="0"/>
                <w:numId w:val="9"/>
              </w:numPr>
              <w:snapToGrid w:val="0"/>
              <w:jc w:val="left"/>
              <w:rPr>
                <w:rFonts w:ascii="宋体" w:hAnsi="Times New Roman" w:eastAsia="宋体" w:cs="Times New Roman"/>
                <w:szCs w:val="21"/>
              </w:rPr>
            </w:pPr>
          </w:p>
        </w:tc>
        <w:tc>
          <w:tcPr>
            <w:tcW w:w="1533" w:type="dxa"/>
            <w:vAlign w:val="center"/>
          </w:tcPr>
          <w:p w14:paraId="0F8DFF13">
            <w:pPr>
              <w:keepNext/>
              <w:snapToGrid w:val="0"/>
              <w:jc w:val="left"/>
              <w:rPr>
                <w:rFonts w:ascii="宋体" w:hAnsi="宋体" w:eastAsia="宋体" w:cs="宋体"/>
                <w:szCs w:val="21"/>
              </w:rPr>
            </w:pPr>
            <w:r>
              <w:rPr>
                <w:rFonts w:ascii="宋体" w:hAnsi="宋体" w:eastAsia="宋体" w:cs="宋体"/>
                <w:szCs w:val="21"/>
              </w:rPr>
              <w:t>润滑油系统故障</w:t>
            </w:r>
          </w:p>
        </w:tc>
        <w:tc>
          <w:tcPr>
            <w:tcW w:w="2728" w:type="dxa"/>
            <w:vAlign w:val="center"/>
          </w:tcPr>
          <w:p w14:paraId="54A5A7E3">
            <w:pPr>
              <w:keepNext/>
              <w:snapToGrid w:val="0"/>
              <w:jc w:val="left"/>
              <w:rPr>
                <w:rFonts w:ascii="宋体" w:hAnsi="Times New Roman" w:eastAsia="宋体" w:cs="Times New Roman"/>
                <w:szCs w:val="21"/>
              </w:rPr>
            </w:pPr>
            <w:r>
              <w:rPr>
                <w:rFonts w:ascii="宋体" w:hAnsi="宋体" w:eastAsia="宋体" w:cs="宋体"/>
                <w:szCs w:val="21"/>
              </w:rPr>
              <w:t>润滑油温度升高、油质劣化加快</w:t>
            </w:r>
          </w:p>
        </w:tc>
        <w:tc>
          <w:tcPr>
            <w:tcW w:w="3496" w:type="dxa"/>
            <w:vAlign w:val="center"/>
          </w:tcPr>
          <w:p w14:paraId="71AA3B6E">
            <w:pPr>
              <w:keepNext/>
              <w:snapToGrid w:val="0"/>
              <w:jc w:val="left"/>
              <w:rPr>
                <w:rFonts w:ascii="宋体" w:hAnsi="Times New Roman" w:eastAsia="宋体" w:cs="Times New Roman"/>
                <w:szCs w:val="21"/>
              </w:rPr>
            </w:pPr>
            <w:r>
              <w:rPr>
                <w:rFonts w:ascii="宋体" w:hAnsi="宋体" w:eastAsia="宋体" w:cs="宋体"/>
                <w:szCs w:val="21"/>
              </w:rPr>
              <w:t>加速各运动副磨损，缩短主发动机大修周期</w:t>
            </w:r>
          </w:p>
        </w:tc>
      </w:tr>
      <w:tr w14:paraId="4B4E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71" w:hRule="atLeast"/>
          <w:jc w:val="center"/>
        </w:trPr>
        <w:tc>
          <w:tcPr>
            <w:tcW w:w="881" w:type="dxa"/>
            <w:vAlign w:val="center"/>
          </w:tcPr>
          <w:p w14:paraId="056B5FD2">
            <w:pPr>
              <w:keepNext/>
              <w:numPr>
                <w:ilvl w:val="0"/>
                <w:numId w:val="9"/>
              </w:numPr>
              <w:snapToGrid w:val="0"/>
              <w:jc w:val="left"/>
              <w:rPr>
                <w:rFonts w:ascii="宋体" w:hAnsi="Times New Roman" w:eastAsia="宋体" w:cs="Times New Roman"/>
                <w:szCs w:val="21"/>
              </w:rPr>
            </w:pPr>
          </w:p>
        </w:tc>
        <w:tc>
          <w:tcPr>
            <w:tcW w:w="1533" w:type="dxa"/>
            <w:vAlign w:val="center"/>
          </w:tcPr>
          <w:p w14:paraId="54116F6E">
            <w:pPr>
              <w:keepNext/>
              <w:snapToGrid w:val="0"/>
              <w:jc w:val="left"/>
              <w:rPr>
                <w:rFonts w:ascii="宋体" w:hAnsi="宋体" w:eastAsia="宋体" w:cs="宋体"/>
                <w:szCs w:val="21"/>
              </w:rPr>
            </w:pPr>
            <w:r>
              <w:rPr>
                <w:rFonts w:ascii="宋体" w:hAnsi="宋体" w:eastAsia="宋体" w:cs="宋体"/>
                <w:szCs w:val="21"/>
              </w:rPr>
              <w:t>主发动机功率异常波动</w:t>
            </w:r>
          </w:p>
        </w:tc>
        <w:tc>
          <w:tcPr>
            <w:tcW w:w="2728" w:type="dxa"/>
            <w:vAlign w:val="center"/>
          </w:tcPr>
          <w:p w14:paraId="7D119B47">
            <w:pPr>
              <w:keepNext/>
              <w:snapToGrid w:val="0"/>
              <w:jc w:val="left"/>
              <w:rPr>
                <w:rFonts w:ascii="宋体" w:hAnsi="Times New Roman" w:eastAsia="宋体" w:cs="Times New Roman"/>
                <w:szCs w:val="21"/>
              </w:rPr>
            </w:pPr>
            <w:r>
              <w:rPr>
                <w:rFonts w:ascii="宋体" w:hAnsi="宋体" w:eastAsia="宋体" w:cs="宋体"/>
                <w:szCs w:val="21"/>
              </w:rPr>
              <w:t>推进功率输出不稳定</w:t>
            </w:r>
          </w:p>
        </w:tc>
        <w:tc>
          <w:tcPr>
            <w:tcW w:w="3496" w:type="dxa"/>
            <w:vAlign w:val="center"/>
          </w:tcPr>
          <w:p w14:paraId="72BCA565">
            <w:pPr>
              <w:keepNext/>
              <w:snapToGrid w:val="0"/>
              <w:jc w:val="left"/>
              <w:rPr>
                <w:rFonts w:ascii="宋体" w:hAnsi="Times New Roman" w:eastAsia="宋体" w:cs="Times New Roman"/>
                <w:szCs w:val="21"/>
              </w:rPr>
            </w:pPr>
            <w:r>
              <w:rPr>
                <w:rFonts w:ascii="宋体" w:hAnsi="宋体" w:eastAsia="宋体" w:cs="宋体"/>
                <w:szCs w:val="21"/>
              </w:rPr>
              <w:t>船舶航速控制困难，影响操纵性能和航行安全</w:t>
            </w:r>
          </w:p>
        </w:tc>
      </w:tr>
      <w:tr w14:paraId="0A36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78" w:hRule="atLeast"/>
          <w:jc w:val="center"/>
        </w:trPr>
        <w:tc>
          <w:tcPr>
            <w:tcW w:w="881" w:type="dxa"/>
            <w:vAlign w:val="center"/>
          </w:tcPr>
          <w:p w14:paraId="591D5A94">
            <w:pPr>
              <w:keepNext/>
              <w:numPr>
                <w:ilvl w:val="0"/>
                <w:numId w:val="9"/>
              </w:numPr>
              <w:snapToGrid w:val="0"/>
              <w:jc w:val="left"/>
              <w:rPr>
                <w:rFonts w:ascii="宋体" w:hAnsi="Times New Roman" w:eastAsia="宋体" w:cs="Times New Roman"/>
                <w:szCs w:val="21"/>
              </w:rPr>
            </w:pPr>
          </w:p>
        </w:tc>
        <w:tc>
          <w:tcPr>
            <w:tcW w:w="1533" w:type="dxa"/>
            <w:vAlign w:val="center"/>
          </w:tcPr>
          <w:p w14:paraId="4C62BD98">
            <w:pPr>
              <w:keepNext/>
              <w:snapToGrid w:val="0"/>
              <w:jc w:val="left"/>
              <w:rPr>
                <w:rFonts w:ascii="宋体" w:hAnsi="宋体" w:eastAsia="宋体" w:cs="宋体"/>
                <w:szCs w:val="21"/>
              </w:rPr>
            </w:pPr>
            <w:r>
              <w:rPr>
                <w:rFonts w:ascii="宋体" w:hAnsi="宋体" w:eastAsia="宋体" w:cs="宋体"/>
                <w:szCs w:val="21"/>
              </w:rPr>
              <w:t>主机紧急停机</w:t>
            </w:r>
          </w:p>
        </w:tc>
        <w:tc>
          <w:tcPr>
            <w:tcW w:w="2728" w:type="dxa"/>
            <w:vAlign w:val="center"/>
          </w:tcPr>
          <w:p w14:paraId="4E24AA6F">
            <w:pPr>
              <w:keepNext/>
              <w:snapToGrid w:val="0"/>
              <w:jc w:val="left"/>
              <w:rPr>
                <w:rFonts w:ascii="宋体" w:hAnsi="Times New Roman" w:eastAsia="宋体" w:cs="Times New Roman"/>
                <w:szCs w:val="21"/>
              </w:rPr>
            </w:pPr>
            <w:r>
              <w:rPr>
                <w:rFonts w:ascii="宋体" w:hAnsi="宋体" w:eastAsia="宋体" w:cs="宋体"/>
                <w:szCs w:val="21"/>
              </w:rPr>
              <w:t>推进动力瞬间中断</w:t>
            </w:r>
          </w:p>
        </w:tc>
        <w:tc>
          <w:tcPr>
            <w:tcW w:w="3496" w:type="dxa"/>
            <w:vAlign w:val="center"/>
          </w:tcPr>
          <w:p w14:paraId="5D2D214A">
            <w:pPr>
              <w:keepNext/>
              <w:snapToGrid w:val="0"/>
              <w:jc w:val="left"/>
              <w:rPr>
                <w:rFonts w:ascii="宋体" w:hAnsi="Times New Roman" w:eastAsia="宋体" w:cs="Times New Roman"/>
                <w:szCs w:val="21"/>
              </w:rPr>
            </w:pPr>
            <w:r>
              <w:rPr>
                <w:rFonts w:ascii="宋体" w:hAnsi="宋体" w:eastAsia="宋体" w:cs="宋体"/>
                <w:szCs w:val="21"/>
              </w:rPr>
              <w:t>对船舶航行安全造成直接影响，可能引发次生事故</w:t>
            </w:r>
          </w:p>
        </w:tc>
      </w:tr>
    </w:tbl>
    <w:p w14:paraId="24FC7B95">
      <w:pPr>
        <w:pStyle w:val="2"/>
        <w:numPr>
          <w:ilvl w:val="0"/>
          <w:numId w:val="0"/>
        </w:numPr>
        <w:spacing w:before="0" w:line="579" w:lineRule="auto"/>
      </w:pPr>
      <w:bookmarkStart w:id="26" w:name="_Toc7342"/>
      <w:r>
        <w:t>3  组成、技术特征及接口</w:t>
      </w:r>
      <w:bookmarkEnd w:id="19"/>
      <w:bookmarkEnd w:id="20"/>
      <w:bookmarkEnd w:id="21"/>
      <w:bookmarkEnd w:id="26"/>
    </w:p>
    <w:p w14:paraId="3C01944B">
      <w:pPr>
        <w:pStyle w:val="3"/>
        <w:spacing w:before="0"/>
      </w:pPr>
      <w:bookmarkStart w:id="27" w:name="_Toc522545297"/>
      <w:bookmarkStart w:id="28" w:name="_Toc6018"/>
      <w:bookmarkStart w:id="29" w:name="_Toc11832454"/>
      <w:bookmarkStart w:id="30" w:name="_Toc504904117"/>
      <w:r>
        <w:t>3.1  组成</w:t>
      </w:r>
      <w:bookmarkEnd w:id="27"/>
      <w:bookmarkEnd w:id="28"/>
      <w:bookmarkEnd w:id="29"/>
      <w:bookmarkEnd w:id="30"/>
    </w:p>
    <w:p w14:paraId="3B4D207B">
      <w:pPr>
        <w:adjustRightInd w:val="0"/>
        <w:snapToGrid w:val="0"/>
        <w:spacing w:line="360" w:lineRule="auto"/>
        <w:ind w:firstLine="480" w:firstLineChars="200"/>
        <w:rPr>
          <w:rFonts w:ascii="宋体" w:hAnsi="宋体" w:eastAsia="宋体" w:cs="宋体"/>
          <w:b/>
          <w:sz w:val="24"/>
          <w:szCs w:val="24"/>
        </w:rPr>
      </w:pPr>
      <w:r>
        <w:rPr>
          <w:rFonts w:hint="eastAsia" w:ascii="宋体" w:hAnsi="宋体" w:eastAsia="宋体" w:cs="宋体"/>
          <w:sz w:val="24"/>
          <w:szCs w:val="24"/>
        </w:rPr>
        <w:t>船舶主发动机主要由机座与机架组件、曲柄连杆机构、燃烧室部件、排气阀驱动系统、燃油喷射系统、扫气与增压系统等组成，设备组成图见图3.1，各组成部分的功能及数量见表3.1。</w:t>
      </w:r>
    </w:p>
    <w:p w14:paraId="150DD46A">
      <w:pPr>
        <w:keepNext/>
        <w:adjustRightInd w:val="0"/>
        <w:snapToGrid w:val="0"/>
        <w:spacing w:line="360" w:lineRule="auto"/>
        <w:jc w:val="center"/>
        <w:rPr>
          <w:rFonts w:ascii="Times New Roman" w:hAnsi="Times New Roman" w:eastAsia="宋体" w:cs="Times New Roman"/>
          <w:sz w:val="24"/>
          <w:szCs w:val="24"/>
        </w:rPr>
      </w:pPr>
      <w:r>
        <w:drawing>
          <wp:inline distT="0" distB="0" distL="114300" distR="114300">
            <wp:extent cx="4185285" cy="3723005"/>
            <wp:effectExtent l="0" t="0" r="3175" b="127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1"/>
                    <a:stretch>
                      <a:fillRect/>
                    </a:stretch>
                  </pic:blipFill>
                  <pic:spPr>
                    <a:xfrm>
                      <a:off x="0" y="0"/>
                      <a:ext cx="4185285" cy="3723005"/>
                    </a:xfrm>
                    <a:prstGeom prst="rect">
                      <a:avLst/>
                    </a:prstGeom>
                    <a:noFill/>
                    <a:ln>
                      <a:noFill/>
                    </a:ln>
                  </pic:spPr>
                </pic:pic>
              </a:graphicData>
            </a:graphic>
          </wp:inline>
        </w:drawing>
      </w:r>
    </w:p>
    <w:p w14:paraId="4FA98095">
      <w:pPr>
        <w:pStyle w:val="13"/>
        <w:keepNext/>
        <w:jc w:val="center"/>
        <w:rPr>
          <w:rFonts w:ascii="宋体" w:hAnsi="宋体" w:eastAsia="宋体" w:cs="宋体"/>
          <w:sz w:val="21"/>
          <w:szCs w:val="21"/>
        </w:rPr>
      </w:pPr>
      <w:r>
        <w:rPr>
          <w:rFonts w:hint="eastAsia" w:ascii="宋体" w:hAnsi="宋体" w:eastAsia="宋体" w:cs="宋体"/>
          <w:sz w:val="21"/>
          <w:szCs w:val="21"/>
        </w:rPr>
        <w:t>图3.1  船舶主发动机组成图</w:t>
      </w:r>
    </w:p>
    <w:p w14:paraId="7F6602CB">
      <w:pPr>
        <w:pStyle w:val="13"/>
        <w:keepNext/>
        <w:jc w:val="center"/>
        <w:rPr>
          <w:rFonts w:ascii="宋体" w:hAnsi="宋体" w:eastAsia="宋体" w:cs="宋体"/>
          <w:sz w:val="21"/>
          <w:szCs w:val="21"/>
        </w:rPr>
      </w:pPr>
      <w:r>
        <w:rPr>
          <w:rFonts w:hint="eastAsia" w:ascii="宋体" w:hAnsi="宋体" w:eastAsia="宋体" w:cs="宋体"/>
          <w:sz w:val="21"/>
          <w:szCs w:val="21"/>
        </w:rPr>
        <w:t>表3.</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SEQ 表3. \* ARABIC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船舶主发动机组成部分</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268"/>
        <w:gridCol w:w="4536"/>
        <w:gridCol w:w="901"/>
      </w:tblGrid>
      <w:tr w14:paraId="5DCF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14:paraId="66E2282B">
            <w:pPr>
              <w:tabs>
                <w:tab w:val="right" w:leader="dot" w:pos="8222"/>
              </w:tabs>
              <w:jc w:val="center"/>
              <w:rPr>
                <w:rFonts w:ascii="宋体" w:hAnsi="宋体" w:eastAsia="宋体" w:cs="宋体"/>
                <w:b/>
                <w:szCs w:val="21"/>
              </w:rPr>
            </w:pPr>
            <w:r>
              <w:rPr>
                <w:rFonts w:hint="eastAsia" w:ascii="宋体" w:hAnsi="宋体" w:eastAsia="宋体" w:cs="宋体"/>
                <w:b/>
                <w:szCs w:val="21"/>
              </w:rPr>
              <w:t>序号</w:t>
            </w:r>
          </w:p>
        </w:tc>
        <w:tc>
          <w:tcPr>
            <w:tcW w:w="2268" w:type="dxa"/>
            <w:shd w:val="clear" w:color="auto" w:fill="auto"/>
            <w:vAlign w:val="center"/>
          </w:tcPr>
          <w:p w14:paraId="774DCC41">
            <w:pPr>
              <w:tabs>
                <w:tab w:val="right" w:leader="dot" w:pos="8222"/>
              </w:tabs>
              <w:jc w:val="center"/>
              <w:rPr>
                <w:rFonts w:ascii="宋体" w:hAnsi="宋体" w:eastAsia="宋体" w:cs="宋体"/>
                <w:b/>
                <w:szCs w:val="21"/>
              </w:rPr>
            </w:pPr>
            <w:r>
              <w:rPr>
                <w:rFonts w:hint="eastAsia" w:ascii="宋体" w:hAnsi="宋体" w:eastAsia="宋体" w:cs="宋体"/>
                <w:b/>
                <w:szCs w:val="21"/>
              </w:rPr>
              <w:t>组成部分</w:t>
            </w:r>
          </w:p>
        </w:tc>
        <w:tc>
          <w:tcPr>
            <w:tcW w:w="4536" w:type="dxa"/>
            <w:shd w:val="clear" w:color="auto" w:fill="auto"/>
            <w:vAlign w:val="center"/>
          </w:tcPr>
          <w:p w14:paraId="54FF0CB3">
            <w:pPr>
              <w:tabs>
                <w:tab w:val="right" w:leader="dot" w:pos="8222"/>
              </w:tabs>
              <w:jc w:val="center"/>
              <w:rPr>
                <w:rFonts w:ascii="宋体" w:hAnsi="宋体" w:eastAsia="宋体" w:cs="宋体"/>
                <w:b/>
                <w:szCs w:val="21"/>
              </w:rPr>
            </w:pPr>
            <w:r>
              <w:rPr>
                <w:rFonts w:hint="eastAsia" w:ascii="宋体" w:hAnsi="宋体" w:eastAsia="宋体" w:cs="宋体"/>
                <w:b/>
                <w:szCs w:val="21"/>
              </w:rPr>
              <w:t>功能</w:t>
            </w:r>
          </w:p>
        </w:tc>
        <w:tc>
          <w:tcPr>
            <w:tcW w:w="901" w:type="dxa"/>
            <w:shd w:val="clear" w:color="auto" w:fill="auto"/>
          </w:tcPr>
          <w:p w14:paraId="721BFE5A">
            <w:pPr>
              <w:tabs>
                <w:tab w:val="right" w:leader="dot" w:pos="8222"/>
              </w:tabs>
              <w:jc w:val="center"/>
              <w:rPr>
                <w:rFonts w:ascii="宋体" w:hAnsi="宋体" w:eastAsia="宋体" w:cs="宋体"/>
                <w:b/>
                <w:szCs w:val="21"/>
              </w:rPr>
            </w:pPr>
            <w:r>
              <w:rPr>
                <w:rFonts w:hint="eastAsia" w:ascii="宋体" w:hAnsi="宋体" w:eastAsia="宋体" w:cs="宋体"/>
                <w:b/>
                <w:szCs w:val="21"/>
              </w:rPr>
              <w:t>数量</w:t>
            </w:r>
          </w:p>
        </w:tc>
      </w:tr>
      <w:tr w14:paraId="17C2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2CD070E1">
            <w:pPr>
              <w:tabs>
                <w:tab w:val="right" w:leader="dot" w:pos="8222"/>
              </w:tabs>
              <w:jc w:val="center"/>
              <w:rPr>
                <w:rFonts w:ascii="宋体" w:hAnsi="宋体" w:eastAsia="宋体" w:cs="宋体"/>
                <w:szCs w:val="21"/>
              </w:rPr>
            </w:pPr>
            <w:r>
              <w:rPr>
                <w:rFonts w:hint="eastAsia" w:ascii="宋体" w:hAnsi="宋体" w:eastAsia="宋体" w:cs="宋体"/>
                <w:szCs w:val="21"/>
              </w:rPr>
              <w:t>1</w:t>
            </w:r>
          </w:p>
        </w:tc>
        <w:tc>
          <w:tcPr>
            <w:tcW w:w="2268" w:type="dxa"/>
            <w:shd w:val="clear" w:color="auto" w:fill="auto"/>
            <w:vAlign w:val="center"/>
          </w:tcPr>
          <w:p w14:paraId="6619278A">
            <w:pPr>
              <w:tabs>
                <w:tab w:val="right" w:leader="dot" w:pos="8222"/>
              </w:tabs>
              <w:jc w:val="center"/>
              <w:rPr>
                <w:rFonts w:ascii="宋体" w:hAnsi="宋体" w:eastAsia="宋体" w:cs="宋体"/>
                <w:szCs w:val="21"/>
              </w:rPr>
            </w:pPr>
            <w:r>
              <w:rPr>
                <w:rFonts w:hint="eastAsia" w:ascii="宋体" w:hAnsi="宋体" w:eastAsia="宋体" w:cs="宋体"/>
                <w:szCs w:val="21"/>
              </w:rPr>
              <w:t>机座与机架组件</w:t>
            </w:r>
          </w:p>
        </w:tc>
        <w:tc>
          <w:tcPr>
            <w:tcW w:w="4536" w:type="dxa"/>
            <w:shd w:val="clear" w:color="auto" w:fill="auto"/>
            <w:vAlign w:val="center"/>
          </w:tcPr>
          <w:p w14:paraId="56726A30">
            <w:pPr>
              <w:tabs>
                <w:tab w:val="right" w:leader="dot" w:pos="8222"/>
              </w:tabs>
              <w:jc w:val="center"/>
              <w:rPr>
                <w:rFonts w:ascii="宋体" w:hAnsi="宋体" w:eastAsia="宋体" w:cs="宋体"/>
                <w:szCs w:val="21"/>
              </w:rPr>
            </w:pPr>
            <w:r>
              <w:rPr>
                <w:rFonts w:hint="eastAsia" w:ascii="宋体" w:hAnsi="宋体" w:eastAsia="宋体" w:cs="宋体"/>
                <w:szCs w:val="21"/>
              </w:rPr>
              <w:t>承重与结构支撑</w:t>
            </w:r>
          </w:p>
        </w:tc>
        <w:tc>
          <w:tcPr>
            <w:tcW w:w="901" w:type="dxa"/>
            <w:shd w:val="clear" w:color="auto" w:fill="auto"/>
            <w:vAlign w:val="center"/>
          </w:tcPr>
          <w:p w14:paraId="3E811964">
            <w:pPr>
              <w:tabs>
                <w:tab w:val="right" w:leader="dot" w:pos="8222"/>
              </w:tabs>
              <w:jc w:val="center"/>
              <w:rPr>
                <w:rFonts w:ascii="宋体" w:hAnsi="宋体" w:eastAsia="宋体" w:cs="宋体"/>
                <w:szCs w:val="21"/>
              </w:rPr>
            </w:pPr>
            <w:r>
              <w:rPr>
                <w:rFonts w:hint="eastAsia" w:ascii="宋体" w:hAnsi="宋体" w:eastAsia="宋体" w:cs="宋体"/>
                <w:szCs w:val="21"/>
              </w:rPr>
              <w:t>1</w:t>
            </w:r>
          </w:p>
        </w:tc>
      </w:tr>
      <w:tr w14:paraId="30A5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32A74030">
            <w:pPr>
              <w:tabs>
                <w:tab w:val="right" w:leader="dot" w:pos="8222"/>
              </w:tabs>
              <w:jc w:val="center"/>
              <w:rPr>
                <w:rFonts w:ascii="宋体" w:hAnsi="宋体" w:eastAsia="宋体" w:cs="宋体"/>
                <w:szCs w:val="21"/>
              </w:rPr>
            </w:pPr>
            <w:r>
              <w:rPr>
                <w:rFonts w:hint="eastAsia" w:ascii="宋体" w:hAnsi="宋体" w:eastAsia="宋体" w:cs="宋体"/>
                <w:szCs w:val="21"/>
              </w:rPr>
              <w:t>2</w:t>
            </w:r>
          </w:p>
        </w:tc>
        <w:tc>
          <w:tcPr>
            <w:tcW w:w="2268" w:type="dxa"/>
            <w:shd w:val="clear" w:color="auto" w:fill="auto"/>
            <w:vAlign w:val="center"/>
          </w:tcPr>
          <w:p w14:paraId="3F9946F3">
            <w:pPr>
              <w:tabs>
                <w:tab w:val="right" w:leader="dot" w:pos="8222"/>
              </w:tabs>
              <w:jc w:val="center"/>
              <w:rPr>
                <w:rFonts w:ascii="宋体" w:hAnsi="宋体" w:eastAsia="宋体" w:cs="宋体"/>
                <w:szCs w:val="21"/>
              </w:rPr>
            </w:pPr>
            <w:r>
              <w:rPr>
                <w:rFonts w:hint="eastAsia" w:ascii="宋体" w:hAnsi="宋体" w:eastAsia="宋体" w:cs="宋体"/>
                <w:szCs w:val="21"/>
              </w:rPr>
              <w:t>曲柄连杆机构</w:t>
            </w:r>
          </w:p>
        </w:tc>
        <w:tc>
          <w:tcPr>
            <w:tcW w:w="4536" w:type="dxa"/>
            <w:shd w:val="clear" w:color="auto" w:fill="auto"/>
            <w:vAlign w:val="center"/>
          </w:tcPr>
          <w:p w14:paraId="3F57B5D2">
            <w:pPr>
              <w:tabs>
                <w:tab w:val="right" w:leader="dot" w:pos="8222"/>
              </w:tabs>
              <w:jc w:val="center"/>
              <w:rPr>
                <w:rFonts w:ascii="宋体" w:hAnsi="宋体" w:eastAsia="宋体" w:cs="宋体"/>
                <w:szCs w:val="21"/>
              </w:rPr>
            </w:pPr>
            <w:r>
              <w:rPr>
                <w:rFonts w:hint="eastAsia" w:ascii="宋体" w:hAnsi="宋体" w:eastAsia="宋体" w:cs="宋体"/>
                <w:szCs w:val="21"/>
              </w:rPr>
              <w:t>动力转换</w:t>
            </w:r>
          </w:p>
        </w:tc>
        <w:tc>
          <w:tcPr>
            <w:tcW w:w="901" w:type="dxa"/>
            <w:shd w:val="clear" w:color="auto" w:fill="auto"/>
            <w:vAlign w:val="center"/>
          </w:tcPr>
          <w:p w14:paraId="41C1C5D0">
            <w:pPr>
              <w:tabs>
                <w:tab w:val="right" w:leader="dot" w:pos="8222"/>
              </w:tabs>
              <w:jc w:val="center"/>
              <w:rPr>
                <w:rFonts w:ascii="宋体" w:hAnsi="宋体" w:eastAsia="宋体" w:cs="宋体"/>
                <w:szCs w:val="21"/>
              </w:rPr>
            </w:pPr>
            <w:r>
              <w:rPr>
                <w:rFonts w:hint="eastAsia" w:ascii="宋体" w:hAnsi="宋体" w:eastAsia="宋体" w:cs="宋体"/>
                <w:szCs w:val="21"/>
              </w:rPr>
              <w:t>1</w:t>
            </w:r>
          </w:p>
        </w:tc>
      </w:tr>
      <w:tr w14:paraId="045C3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14:paraId="2405E222">
            <w:pPr>
              <w:tabs>
                <w:tab w:val="right" w:leader="dot" w:pos="8222"/>
              </w:tabs>
              <w:jc w:val="center"/>
              <w:rPr>
                <w:rFonts w:ascii="宋体" w:hAnsi="宋体" w:eastAsia="宋体" w:cs="宋体"/>
                <w:szCs w:val="21"/>
              </w:rPr>
            </w:pPr>
            <w:r>
              <w:rPr>
                <w:rFonts w:hint="eastAsia" w:ascii="宋体" w:hAnsi="宋体" w:eastAsia="宋体" w:cs="宋体"/>
                <w:szCs w:val="21"/>
              </w:rPr>
              <w:t>3</w:t>
            </w:r>
          </w:p>
        </w:tc>
        <w:tc>
          <w:tcPr>
            <w:tcW w:w="2268" w:type="dxa"/>
            <w:shd w:val="clear" w:color="auto" w:fill="auto"/>
            <w:vAlign w:val="center"/>
          </w:tcPr>
          <w:p w14:paraId="3147A493">
            <w:pPr>
              <w:tabs>
                <w:tab w:val="right" w:leader="dot" w:pos="8222"/>
              </w:tabs>
              <w:jc w:val="center"/>
              <w:rPr>
                <w:rFonts w:ascii="宋体" w:hAnsi="宋体" w:eastAsia="宋体" w:cs="宋体"/>
                <w:szCs w:val="21"/>
              </w:rPr>
            </w:pPr>
            <w:r>
              <w:rPr>
                <w:rFonts w:hint="eastAsia" w:ascii="宋体" w:hAnsi="宋体" w:eastAsia="宋体" w:cs="宋体"/>
                <w:szCs w:val="21"/>
              </w:rPr>
              <w:t>燃烧室部件</w:t>
            </w:r>
          </w:p>
        </w:tc>
        <w:tc>
          <w:tcPr>
            <w:tcW w:w="4536" w:type="dxa"/>
            <w:shd w:val="clear" w:color="auto" w:fill="auto"/>
            <w:vAlign w:val="center"/>
          </w:tcPr>
          <w:p w14:paraId="7E11E678">
            <w:pPr>
              <w:tabs>
                <w:tab w:val="right" w:leader="dot" w:pos="8222"/>
              </w:tabs>
              <w:jc w:val="center"/>
              <w:rPr>
                <w:rFonts w:ascii="宋体" w:hAnsi="宋体" w:eastAsia="宋体" w:cs="宋体"/>
                <w:szCs w:val="21"/>
              </w:rPr>
            </w:pPr>
            <w:r>
              <w:rPr>
                <w:rFonts w:hint="eastAsia" w:ascii="宋体" w:hAnsi="宋体" w:eastAsia="宋体" w:cs="宋体"/>
                <w:szCs w:val="21"/>
              </w:rPr>
              <w:t>燃烧做功</w:t>
            </w:r>
          </w:p>
        </w:tc>
        <w:tc>
          <w:tcPr>
            <w:tcW w:w="901" w:type="dxa"/>
            <w:shd w:val="clear" w:color="auto" w:fill="auto"/>
            <w:vAlign w:val="center"/>
          </w:tcPr>
          <w:p w14:paraId="609D5C3E">
            <w:pPr>
              <w:tabs>
                <w:tab w:val="right" w:leader="dot" w:pos="8222"/>
              </w:tabs>
              <w:jc w:val="center"/>
              <w:rPr>
                <w:rFonts w:ascii="宋体" w:hAnsi="宋体" w:eastAsia="宋体" w:cs="宋体"/>
                <w:szCs w:val="21"/>
              </w:rPr>
            </w:pPr>
            <w:r>
              <w:rPr>
                <w:rFonts w:hint="eastAsia" w:ascii="宋体" w:hAnsi="宋体" w:eastAsia="宋体" w:cs="宋体"/>
                <w:szCs w:val="21"/>
              </w:rPr>
              <w:t>1</w:t>
            </w:r>
          </w:p>
        </w:tc>
      </w:tr>
      <w:tr w14:paraId="0A24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14:paraId="4CB0B874">
            <w:pPr>
              <w:tabs>
                <w:tab w:val="right" w:leader="dot" w:pos="8222"/>
              </w:tabs>
              <w:jc w:val="center"/>
              <w:rPr>
                <w:rFonts w:ascii="宋体" w:hAnsi="宋体" w:eastAsia="宋体" w:cs="宋体"/>
                <w:szCs w:val="21"/>
              </w:rPr>
            </w:pPr>
            <w:r>
              <w:rPr>
                <w:rFonts w:hint="eastAsia" w:ascii="宋体" w:hAnsi="宋体" w:eastAsia="宋体" w:cs="宋体"/>
                <w:szCs w:val="21"/>
              </w:rPr>
              <w:t>4</w:t>
            </w:r>
          </w:p>
        </w:tc>
        <w:tc>
          <w:tcPr>
            <w:tcW w:w="2268" w:type="dxa"/>
            <w:shd w:val="clear" w:color="auto" w:fill="auto"/>
            <w:vAlign w:val="center"/>
          </w:tcPr>
          <w:p w14:paraId="29CB95E0">
            <w:pPr>
              <w:tabs>
                <w:tab w:val="right" w:leader="dot" w:pos="8222"/>
              </w:tabs>
              <w:jc w:val="center"/>
              <w:rPr>
                <w:rFonts w:ascii="宋体" w:hAnsi="宋体" w:eastAsia="宋体" w:cs="宋体"/>
                <w:szCs w:val="21"/>
              </w:rPr>
            </w:pPr>
            <w:r>
              <w:rPr>
                <w:rFonts w:hint="eastAsia" w:ascii="宋体" w:hAnsi="宋体" w:eastAsia="宋体" w:cs="宋体"/>
                <w:szCs w:val="21"/>
              </w:rPr>
              <w:t>排气阀驱动系统</w:t>
            </w:r>
          </w:p>
        </w:tc>
        <w:tc>
          <w:tcPr>
            <w:tcW w:w="4536" w:type="dxa"/>
            <w:shd w:val="clear" w:color="auto" w:fill="auto"/>
            <w:vAlign w:val="center"/>
          </w:tcPr>
          <w:p w14:paraId="33993695">
            <w:pPr>
              <w:tabs>
                <w:tab w:val="right" w:leader="dot" w:pos="8222"/>
              </w:tabs>
              <w:jc w:val="center"/>
              <w:rPr>
                <w:rFonts w:ascii="宋体" w:hAnsi="宋体" w:eastAsia="宋体" w:cs="宋体"/>
                <w:szCs w:val="21"/>
              </w:rPr>
            </w:pPr>
            <w:r>
              <w:rPr>
                <w:rFonts w:hint="eastAsia" w:ascii="宋体" w:hAnsi="宋体" w:eastAsia="宋体" w:cs="宋体"/>
                <w:szCs w:val="21"/>
              </w:rPr>
              <w:t>排气控制</w:t>
            </w:r>
          </w:p>
        </w:tc>
        <w:tc>
          <w:tcPr>
            <w:tcW w:w="901" w:type="dxa"/>
            <w:shd w:val="clear" w:color="auto" w:fill="auto"/>
            <w:vAlign w:val="center"/>
          </w:tcPr>
          <w:p w14:paraId="5CEDB150">
            <w:pPr>
              <w:tabs>
                <w:tab w:val="right" w:leader="dot" w:pos="8222"/>
              </w:tabs>
              <w:jc w:val="center"/>
              <w:rPr>
                <w:rFonts w:ascii="宋体" w:hAnsi="宋体" w:eastAsia="宋体" w:cs="宋体"/>
                <w:szCs w:val="21"/>
              </w:rPr>
            </w:pPr>
            <w:r>
              <w:rPr>
                <w:rFonts w:hint="eastAsia" w:ascii="宋体" w:hAnsi="宋体" w:eastAsia="宋体" w:cs="宋体"/>
                <w:szCs w:val="21"/>
              </w:rPr>
              <w:t>1</w:t>
            </w:r>
          </w:p>
        </w:tc>
      </w:tr>
      <w:tr w14:paraId="3896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14:paraId="5CD12A9F">
            <w:pPr>
              <w:tabs>
                <w:tab w:val="right" w:leader="dot" w:pos="8222"/>
              </w:tabs>
              <w:jc w:val="center"/>
              <w:rPr>
                <w:rFonts w:ascii="宋体" w:hAnsi="宋体" w:eastAsia="宋体" w:cs="宋体"/>
                <w:szCs w:val="21"/>
              </w:rPr>
            </w:pPr>
            <w:r>
              <w:rPr>
                <w:rFonts w:hint="eastAsia" w:ascii="宋体" w:hAnsi="宋体" w:eastAsia="宋体" w:cs="宋体"/>
                <w:szCs w:val="21"/>
              </w:rPr>
              <w:t>5</w:t>
            </w:r>
          </w:p>
        </w:tc>
        <w:tc>
          <w:tcPr>
            <w:tcW w:w="2268" w:type="dxa"/>
            <w:shd w:val="clear" w:color="auto" w:fill="auto"/>
            <w:vAlign w:val="center"/>
          </w:tcPr>
          <w:p w14:paraId="786857F6">
            <w:pPr>
              <w:tabs>
                <w:tab w:val="right" w:leader="dot" w:pos="8222"/>
              </w:tabs>
              <w:jc w:val="center"/>
              <w:rPr>
                <w:rFonts w:ascii="宋体" w:hAnsi="宋体" w:eastAsia="宋体" w:cs="宋体"/>
                <w:szCs w:val="21"/>
              </w:rPr>
            </w:pPr>
            <w:r>
              <w:rPr>
                <w:rFonts w:hint="eastAsia" w:ascii="宋体" w:hAnsi="宋体" w:eastAsia="宋体" w:cs="宋体"/>
                <w:szCs w:val="21"/>
              </w:rPr>
              <w:t>燃油喷射系统</w:t>
            </w:r>
          </w:p>
        </w:tc>
        <w:tc>
          <w:tcPr>
            <w:tcW w:w="4536" w:type="dxa"/>
            <w:shd w:val="clear" w:color="auto" w:fill="auto"/>
            <w:vAlign w:val="center"/>
          </w:tcPr>
          <w:p w14:paraId="3B2A1E60">
            <w:pPr>
              <w:tabs>
                <w:tab w:val="right" w:leader="dot" w:pos="8222"/>
              </w:tabs>
              <w:jc w:val="center"/>
              <w:rPr>
                <w:rFonts w:ascii="宋体" w:hAnsi="宋体" w:eastAsia="宋体" w:cs="宋体"/>
                <w:szCs w:val="21"/>
              </w:rPr>
            </w:pPr>
            <w:r>
              <w:rPr>
                <w:rFonts w:hint="eastAsia" w:ascii="宋体" w:hAnsi="宋体" w:eastAsia="宋体" w:cs="宋体"/>
                <w:szCs w:val="21"/>
              </w:rPr>
              <w:t>喷油控制</w:t>
            </w:r>
          </w:p>
        </w:tc>
        <w:tc>
          <w:tcPr>
            <w:tcW w:w="901" w:type="dxa"/>
            <w:shd w:val="clear" w:color="auto" w:fill="auto"/>
            <w:vAlign w:val="center"/>
          </w:tcPr>
          <w:p w14:paraId="3096258C">
            <w:pPr>
              <w:tabs>
                <w:tab w:val="right" w:leader="dot" w:pos="8222"/>
              </w:tabs>
              <w:jc w:val="center"/>
              <w:rPr>
                <w:rFonts w:ascii="宋体" w:hAnsi="宋体" w:eastAsia="宋体" w:cs="宋体"/>
                <w:szCs w:val="21"/>
              </w:rPr>
            </w:pPr>
            <w:r>
              <w:rPr>
                <w:rFonts w:hint="eastAsia" w:ascii="宋体" w:hAnsi="宋体" w:eastAsia="宋体" w:cs="宋体"/>
                <w:szCs w:val="21"/>
              </w:rPr>
              <w:t>1</w:t>
            </w:r>
          </w:p>
        </w:tc>
      </w:tr>
      <w:tr w14:paraId="4866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14:paraId="6C8EBE07">
            <w:pPr>
              <w:tabs>
                <w:tab w:val="right" w:leader="dot" w:pos="8222"/>
              </w:tabs>
              <w:jc w:val="center"/>
              <w:rPr>
                <w:rFonts w:ascii="宋体" w:hAnsi="宋体" w:eastAsia="宋体" w:cs="宋体"/>
                <w:szCs w:val="21"/>
              </w:rPr>
            </w:pPr>
            <w:r>
              <w:rPr>
                <w:rFonts w:hint="eastAsia" w:ascii="宋体" w:hAnsi="宋体" w:eastAsia="宋体" w:cs="宋体"/>
                <w:szCs w:val="21"/>
              </w:rPr>
              <w:t>6</w:t>
            </w:r>
          </w:p>
        </w:tc>
        <w:tc>
          <w:tcPr>
            <w:tcW w:w="2268" w:type="dxa"/>
            <w:shd w:val="clear" w:color="auto" w:fill="auto"/>
            <w:vAlign w:val="center"/>
          </w:tcPr>
          <w:p w14:paraId="00E43EDC">
            <w:pPr>
              <w:tabs>
                <w:tab w:val="right" w:leader="dot" w:pos="8222"/>
              </w:tabs>
              <w:jc w:val="center"/>
              <w:rPr>
                <w:rFonts w:ascii="宋体" w:hAnsi="宋体" w:eastAsia="宋体" w:cs="宋体"/>
                <w:szCs w:val="21"/>
              </w:rPr>
            </w:pPr>
            <w:r>
              <w:rPr>
                <w:rFonts w:hint="eastAsia" w:ascii="宋体" w:hAnsi="宋体" w:eastAsia="宋体" w:cs="宋体"/>
                <w:szCs w:val="21"/>
              </w:rPr>
              <w:t>扫气与增压系统</w:t>
            </w:r>
          </w:p>
        </w:tc>
        <w:tc>
          <w:tcPr>
            <w:tcW w:w="4536" w:type="dxa"/>
            <w:shd w:val="clear" w:color="auto" w:fill="auto"/>
            <w:vAlign w:val="center"/>
          </w:tcPr>
          <w:p w14:paraId="7399346E">
            <w:pPr>
              <w:tabs>
                <w:tab w:val="right" w:leader="dot" w:pos="8222"/>
              </w:tabs>
              <w:jc w:val="center"/>
              <w:rPr>
                <w:rFonts w:ascii="宋体" w:hAnsi="宋体" w:eastAsia="宋体" w:cs="宋体"/>
                <w:szCs w:val="21"/>
              </w:rPr>
            </w:pPr>
            <w:r>
              <w:rPr>
                <w:rFonts w:hint="eastAsia" w:ascii="宋体" w:hAnsi="宋体" w:eastAsia="宋体" w:cs="宋体"/>
                <w:szCs w:val="21"/>
              </w:rPr>
              <w:t>换气增压</w:t>
            </w:r>
          </w:p>
        </w:tc>
        <w:tc>
          <w:tcPr>
            <w:tcW w:w="901" w:type="dxa"/>
            <w:shd w:val="clear" w:color="auto" w:fill="auto"/>
            <w:vAlign w:val="center"/>
          </w:tcPr>
          <w:p w14:paraId="661E23DD">
            <w:pPr>
              <w:tabs>
                <w:tab w:val="right" w:leader="dot" w:pos="8222"/>
              </w:tabs>
              <w:jc w:val="center"/>
              <w:rPr>
                <w:rFonts w:ascii="宋体" w:hAnsi="宋体" w:eastAsia="宋体" w:cs="宋体"/>
                <w:szCs w:val="21"/>
              </w:rPr>
            </w:pPr>
            <w:r>
              <w:rPr>
                <w:rFonts w:hint="eastAsia" w:ascii="宋体" w:hAnsi="宋体" w:eastAsia="宋体" w:cs="宋体"/>
                <w:szCs w:val="21"/>
              </w:rPr>
              <w:t>1</w:t>
            </w:r>
          </w:p>
        </w:tc>
      </w:tr>
    </w:tbl>
    <w:p w14:paraId="70931873">
      <w:pPr>
        <w:pStyle w:val="3"/>
        <w:spacing w:before="0"/>
      </w:pPr>
      <w:bookmarkStart w:id="31" w:name="_Toc522545298"/>
      <w:bookmarkStart w:id="32" w:name="_Toc504904118"/>
      <w:bookmarkStart w:id="33" w:name="_Toc28983"/>
      <w:bookmarkStart w:id="34" w:name="_Toc11832455"/>
      <w:r>
        <w:t>3.2  工作原理</w:t>
      </w:r>
      <w:bookmarkEnd w:id="31"/>
      <w:bookmarkEnd w:id="32"/>
      <w:bookmarkEnd w:id="33"/>
      <w:bookmarkEnd w:id="34"/>
    </w:p>
    <w:p w14:paraId="61855619">
      <w:pPr>
        <w:adjustRightInd w:val="0"/>
        <w:snapToGrid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主发动机为低速二冲程柴油机。燃油经燃油供给单元加压后，由高压油泵按曲轴角度控制，通过喷油器喷入气缸内，与压缩空气混合燃烧。燃烧产生的高温高压推动活塞下行，经活塞杆、连杆带动曲轴旋转输出功率。废气经排气阀排出，扫气系统向气缸内补充新鲜空气，完成工作循环。</w:t>
      </w:r>
    </w:p>
    <w:p w14:paraId="58DB962F">
      <w:pPr>
        <w:adjustRightInd w:val="0"/>
        <w:snapToGrid w:val="0"/>
        <w:spacing w:line="360" w:lineRule="auto"/>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drawing>
          <wp:inline distT="0" distB="0" distL="114300" distR="114300">
            <wp:extent cx="5266690" cy="3511550"/>
            <wp:effectExtent l="0" t="0" r="10160" b="12700"/>
            <wp:docPr id="13" name="图片 13" descr="ChatGPT Image 2025年12月17日 14_08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hatGPT Image 2025年12月17日 14_08_46"/>
                    <pic:cNvPicPr>
                      <a:picLocks noChangeAspect="1"/>
                    </pic:cNvPicPr>
                  </pic:nvPicPr>
                  <pic:blipFill>
                    <a:blip r:embed="rId12"/>
                    <a:stretch>
                      <a:fillRect/>
                    </a:stretch>
                  </pic:blipFill>
                  <pic:spPr>
                    <a:xfrm>
                      <a:off x="0" y="0"/>
                      <a:ext cx="5266690" cy="3511550"/>
                    </a:xfrm>
                    <a:prstGeom prst="rect">
                      <a:avLst/>
                    </a:prstGeom>
                  </pic:spPr>
                </pic:pic>
              </a:graphicData>
            </a:graphic>
          </wp:inline>
        </w:drawing>
      </w:r>
    </w:p>
    <w:p w14:paraId="1F53F4BB">
      <w:pPr>
        <w:adjustRightInd w:val="0"/>
        <w:snapToGrid w:val="0"/>
        <w:jc w:val="center"/>
        <w:rPr>
          <w:rFonts w:ascii="宋体" w:hAnsi="宋体" w:eastAsia="宋体" w:cs="宋体"/>
          <w:szCs w:val="21"/>
        </w:rPr>
      </w:pPr>
      <w:r>
        <w:rPr>
          <w:rFonts w:hint="eastAsia" w:ascii="宋体" w:hAnsi="宋体" w:eastAsia="宋体" w:cs="宋体"/>
          <w:szCs w:val="21"/>
        </w:rPr>
        <w:t>图3.2  船舶主发动机组成图</w:t>
      </w:r>
    </w:p>
    <w:p w14:paraId="41C9BE4C">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机座与机架组件用于称重与结构支持，其整体图如图3.3所示。</w:t>
      </w:r>
    </w:p>
    <w:p w14:paraId="21916DC7">
      <w:pPr>
        <w:pStyle w:val="13"/>
        <w:keepNext/>
        <w:jc w:val="center"/>
        <w:rPr>
          <w:rFonts w:ascii="Times New Roman" w:hAnsi="Times New Roman" w:eastAsia="宋体" w:cs="Times New Roman"/>
          <w:sz w:val="21"/>
          <w:szCs w:val="21"/>
        </w:rPr>
      </w:pPr>
      <w:r>
        <w:drawing>
          <wp:inline distT="0" distB="0" distL="114300" distR="114300">
            <wp:extent cx="5268595" cy="3491230"/>
            <wp:effectExtent l="0" t="0" r="1016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3"/>
                    <a:stretch>
                      <a:fillRect/>
                    </a:stretch>
                  </pic:blipFill>
                  <pic:spPr>
                    <a:xfrm>
                      <a:off x="0" y="0"/>
                      <a:ext cx="5268595" cy="3491230"/>
                    </a:xfrm>
                    <a:prstGeom prst="rect">
                      <a:avLst/>
                    </a:prstGeom>
                    <a:noFill/>
                    <a:ln>
                      <a:noFill/>
                    </a:ln>
                  </pic:spPr>
                </pic:pic>
              </a:graphicData>
            </a:graphic>
          </wp:inline>
        </w:drawing>
      </w:r>
      <w:r>
        <w:rPr>
          <w:rFonts w:hint="eastAsia" w:ascii="宋体" w:hAnsi="宋体" w:eastAsia="宋体" w:cs="宋体"/>
          <w:sz w:val="21"/>
          <w:szCs w:val="21"/>
        </w:rPr>
        <w:t>图3.3  机座与机架组件整体图</w:t>
      </w:r>
    </w:p>
    <w:p w14:paraId="3C203A88">
      <w:pPr>
        <w:adjustRightInd w:val="0"/>
        <w:snapToGrid w:val="0"/>
        <w:spacing w:line="360" w:lineRule="auto"/>
        <w:ind w:firstLine="482" w:firstLineChars="200"/>
        <w:rPr>
          <w:rFonts w:ascii="Times New Roman" w:hAnsi="Times New Roman" w:eastAsia="宋体" w:cs="Times New Roman"/>
          <w:b/>
          <w:sz w:val="24"/>
          <w:szCs w:val="24"/>
        </w:rPr>
      </w:pPr>
    </w:p>
    <w:p w14:paraId="7CD283E8">
      <w:pPr>
        <w:adjustRightInd w:val="0"/>
        <w:snapToGrid w:val="0"/>
        <w:spacing w:line="360" w:lineRule="auto"/>
        <w:ind w:firstLine="482" w:firstLineChars="200"/>
        <w:rPr>
          <w:rFonts w:ascii="Times New Roman" w:hAnsi="Times New Roman" w:eastAsia="宋体" w:cs="Times New Roman"/>
          <w:b/>
          <w:sz w:val="24"/>
          <w:szCs w:val="24"/>
        </w:rPr>
      </w:pPr>
    </w:p>
    <w:p w14:paraId="216BB9C1">
      <w:pPr>
        <w:keepNext/>
        <w:adjustRightInd w:val="0"/>
        <w:snapToGrid w:val="0"/>
        <w:spacing w:line="360" w:lineRule="auto"/>
        <w:jc w:val="center"/>
        <w:rPr>
          <w:rFonts w:ascii="Times New Roman" w:hAnsi="Times New Roman" w:cs="Times New Roman"/>
          <w:sz w:val="24"/>
          <w:szCs w:val="24"/>
        </w:rPr>
      </w:pPr>
      <w:r>
        <w:drawing>
          <wp:inline distT="0" distB="0" distL="114300" distR="114300">
            <wp:extent cx="5271770" cy="4105275"/>
            <wp:effectExtent l="0" t="0" r="6985"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4"/>
                    <a:stretch>
                      <a:fillRect/>
                    </a:stretch>
                  </pic:blipFill>
                  <pic:spPr>
                    <a:xfrm>
                      <a:off x="0" y="0"/>
                      <a:ext cx="5271770" cy="4105275"/>
                    </a:xfrm>
                    <a:prstGeom prst="rect">
                      <a:avLst/>
                    </a:prstGeom>
                    <a:noFill/>
                    <a:ln>
                      <a:noFill/>
                    </a:ln>
                  </pic:spPr>
                </pic:pic>
              </a:graphicData>
            </a:graphic>
          </wp:inline>
        </w:drawing>
      </w:r>
    </w:p>
    <w:p w14:paraId="7B73F01C">
      <w:pPr>
        <w:pStyle w:val="13"/>
        <w:keepNext/>
        <w:jc w:val="center"/>
      </w:pPr>
      <w:r>
        <w:rPr>
          <w:rFonts w:hint="eastAsia" w:ascii="宋体" w:hAnsi="宋体" w:eastAsia="宋体" w:cs="宋体"/>
          <w:sz w:val="21"/>
          <w:szCs w:val="21"/>
        </w:rPr>
        <w:t>图3.4  曲柄连杆机构工作原理图</w:t>
      </w:r>
    </w:p>
    <w:p w14:paraId="079B4E4A">
      <w:pPr>
        <w:adjustRightInd w:val="0"/>
        <w:snapToGrid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曲柄连杆机构的作用是提供燃烧场所，把燃料燃烧后产生的气体作用在活塞顶上的膨胀压力转变为曲轴旋转的转矩，不断输出动力。将气体的压力变为曲轴的转矩，将活塞的往复运动变为曲轴的旋转运动，把燃烧作用在活塞顶上的力转变为曲轴的转矩，以向工作机械输出机械能。</w:t>
      </w:r>
    </w:p>
    <w:p w14:paraId="6FF11F49">
      <w:pPr>
        <w:adjustRightInd w:val="0"/>
        <w:snapToGrid w:val="0"/>
        <w:spacing w:line="360" w:lineRule="auto"/>
        <w:jc w:val="center"/>
      </w:pPr>
      <w:r>
        <w:drawing>
          <wp:inline distT="0" distB="0" distL="114300" distR="114300">
            <wp:extent cx="3743960" cy="2202180"/>
            <wp:effectExtent l="0" t="0" r="190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a:stretch>
                      <a:fillRect/>
                    </a:stretch>
                  </pic:blipFill>
                  <pic:spPr>
                    <a:xfrm>
                      <a:off x="0" y="0"/>
                      <a:ext cx="3743960" cy="2202180"/>
                    </a:xfrm>
                    <a:prstGeom prst="rect">
                      <a:avLst/>
                    </a:prstGeom>
                    <a:noFill/>
                    <a:ln>
                      <a:noFill/>
                    </a:ln>
                  </pic:spPr>
                </pic:pic>
              </a:graphicData>
            </a:graphic>
          </wp:inline>
        </w:drawing>
      </w:r>
    </w:p>
    <w:p w14:paraId="3C4F8CD4">
      <w:pPr>
        <w:pStyle w:val="13"/>
        <w:keepNext/>
        <w:jc w:val="center"/>
        <w:rPr>
          <w:rFonts w:ascii="Times New Roman" w:hAnsi="Times New Roman" w:eastAsia="宋体" w:cs="Times New Roman"/>
          <w:sz w:val="21"/>
          <w:szCs w:val="21"/>
        </w:rPr>
      </w:pPr>
      <w:r>
        <w:rPr>
          <w:rFonts w:ascii="Times New Roman" w:hAnsi="Times New Roman" w:eastAsia="宋体" w:cs="Times New Roman"/>
          <w:sz w:val="21"/>
          <w:szCs w:val="21"/>
        </w:rPr>
        <w:t>图3.</w:t>
      </w:r>
      <w:r>
        <w:rPr>
          <w:rFonts w:hint="eastAsia" w:ascii="Times New Roman" w:hAnsi="Times New Roman" w:eastAsia="宋体" w:cs="Times New Roman"/>
          <w:sz w:val="21"/>
          <w:szCs w:val="21"/>
        </w:rPr>
        <w:t>5</w:t>
      </w:r>
      <w:r>
        <w:rPr>
          <w:rFonts w:ascii="Times New Roman" w:hAnsi="Times New Roman" w:eastAsia="宋体" w:cs="Times New Roman"/>
          <w:sz w:val="21"/>
          <w:szCs w:val="21"/>
        </w:rPr>
        <w:t xml:space="preserve">  </w:t>
      </w:r>
      <w:r>
        <w:rPr>
          <w:rFonts w:hint="eastAsia" w:ascii="Times New Roman" w:hAnsi="Times New Roman" w:eastAsia="宋体" w:cs="Times New Roman"/>
          <w:sz w:val="21"/>
          <w:szCs w:val="21"/>
        </w:rPr>
        <w:t>燃烧室部件</w:t>
      </w:r>
      <w:r>
        <w:rPr>
          <w:rFonts w:ascii="Times New Roman" w:hAnsi="Times New Roman" w:eastAsia="宋体" w:cs="Times New Roman"/>
          <w:sz w:val="21"/>
          <w:szCs w:val="21"/>
        </w:rPr>
        <w:t>工作原理图</w:t>
      </w:r>
    </w:p>
    <w:p w14:paraId="6BE44BA1">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图3.5是燃烧室部件的工作原理图，燃烧过程组成部分主要有：初始段、燃烧段、稀释段。在初始段，燃料喷射到回流区，混合比接近化学当量比，要求确保火焰稳定。在燃烧段，加入二次空气，促进燃料完全燃烧。在稀释段，加入空气与废气混合，降低温度，使燃烧室排气管温度分布，与汽轮机、喷口导向叶片相适应。</w:t>
      </w:r>
    </w:p>
    <w:p w14:paraId="7735210D">
      <w:pPr>
        <w:adjustRightInd w:val="0"/>
        <w:snapToGrid w:val="0"/>
        <w:spacing w:line="360" w:lineRule="auto"/>
        <w:jc w:val="center"/>
      </w:pPr>
      <w:r>
        <w:drawing>
          <wp:inline distT="0" distB="0" distL="114300" distR="114300">
            <wp:extent cx="3508375" cy="3568065"/>
            <wp:effectExtent l="0" t="0" r="0" b="50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6"/>
                    <a:stretch>
                      <a:fillRect/>
                    </a:stretch>
                  </pic:blipFill>
                  <pic:spPr>
                    <a:xfrm>
                      <a:off x="0" y="0"/>
                      <a:ext cx="3508375" cy="3568065"/>
                    </a:xfrm>
                    <a:prstGeom prst="rect">
                      <a:avLst/>
                    </a:prstGeom>
                    <a:noFill/>
                    <a:ln>
                      <a:noFill/>
                    </a:ln>
                  </pic:spPr>
                </pic:pic>
              </a:graphicData>
            </a:graphic>
          </wp:inline>
        </w:drawing>
      </w:r>
    </w:p>
    <w:p w14:paraId="7DAAC820">
      <w:pPr>
        <w:adjustRightInd w:val="0"/>
        <w:snapToGrid w:val="0"/>
        <w:jc w:val="center"/>
        <w:rPr>
          <w:rFonts w:ascii="宋体" w:hAnsi="宋体" w:eastAsia="宋体" w:cs="宋体"/>
          <w:szCs w:val="21"/>
        </w:rPr>
      </w:pPr>
      <w:r>
        <w:rPr>
          <w:rFonts w:hint="eastAsia" w:ascii="宋体" w:hAnsi="宋体" w:eastAsia="宋体" w:cs="宋体"/>
          <w:szCs w:val="21"/>
        </w:rPr>
        <w:t>图3.6  排气阀驱动系统工作原理图</w:t>
      </w:r>
    </w:p>
    <w:p w14:paraId="3369E197">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船舶柴油机排气阀驱动系统原理主要是利用 机械连杆、凸轮轴和液压/气动装置，结合发动机的转速和气缸压力信号，通过精确的凸轮机构控制排气阀的开启时机与开启度，将燃烧后的废气顺畅排出，以实现高效换气，其核心是カム（凸轮）与挺杆/摇臂的配合动作，实现气门与气缸盖的精确密封与打开。 </w:t>
      </w:r>
    </w:p>
    <w:p w14:paraId="54EA8784">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核心原理与步骤</w:t>
      </w:r>
    </w:p>
    <w:p w14:paraId="00146A5E">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动力源：曲轴通过正时齿轮（或链条）带动凸轮轴旋转，提供驱动动力。</w:t>
      </w:r>
    </w:p>
    <w:p w14:paraId="2A6CF562">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凸轮驱动：凸轮轴上特定的凸轮轮廓，在旋转时顶起与其配合的挺杆或摇臂。</w:t>
      </w:r>
    </w:p>
    <w:p w14:paraId="3E04DE80">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传递运动：挺杆/摇臂将凸轮的旋转运动转化为直线往复运动，传递给排气阀。</w:t>
      </w:r>
    </w:p>
    <w:p w14:paraId="6F787B09">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阀门启闭：排气阀在弹簧（或液压）的弹力作用下，由凸轮顶开，并在凸轮离开后关闭，完成排气过程。</w:t>
      </w:r>
    </w:p>
    <w:p w14:paraId="64A22C9B">
      <w:pPr>
        <w:adjustRightInd w:val="0"/>
        <w:snapToGrid w:val="0"/>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精确控制：凸轮的形状和位置是经过精心设计，确保排气阀在活塞到达排气行程末端时准时开启，并在进入压缩行程前完全关闭，实现高效换气。</w:t>
      </w:r>
      <w:r>
        <w:rPr>
          <w:rFonts w:hint="eastAsia" w:ascii="Times New Roman" w:hAnsi="Times New Roman" w:eastAsia="宋体" w:cs="Times New Roman"/>
          <w:sz w:val="24"/>
          <w:szCs w:val="24"/>
        </w:rPr>
        <w:t xml:space="preserve"> </w:t>
      </w:r>
    </w:p>
    <w:p w14:paraId="6F711DBD">
      <w:pPr>
        <w:adjustRightInd w:val="0"/>
        <w:snapToGrid w:val="0"/>
        <w:spacing w:line="360" w:lineRule="auto"/>
        <w:jc w:val="center"/>
      </w:pPr>
      <w:r>
        <w:drawing>
          <wp:inline distT="0" distB="0" distL="114300" distR="114300">
            <wp:extent cx="4523105" cy="3156585"/>
            <wp:effectExtent l="0" t="0" r="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7"/>
                    <a:stretch>
                      <a:fillRect/>
                    </a:stretch>
                  </pic:blipFill>
                  <pic:spPr>
                    <a:xfrm>
                      <a:off x="0" y="0"/>
                      <a:ext cx="4523105" cy="3156585"/>
                    </a:xfrm>
                    <a:prstGeom prst="rect">
                      <a:avLst/>
                    </a:prstGeom>
                    <a:noFill/>
                    <a:ln>
                      <a:noFill/>
                    </a:ln>
                  </pic:spPr>
                </pic:pic>
              </a:graphicData>
            </a:graphic>
          </wp:inline>
        </w:drawing>
      </w:r>
    </w:p>
    <w:p w14:paraId="64730E4E">
      <w:pPr>
        <w:adjustRightInd w:val="0"/>
        <w:snapToGrid w:val="0"/>
        <w:ind w:firstLine="420" w:firstLineChars="200"/>
        <w:jc w:val="center"/>
        <w:rPr>
          <w:rFonts w:ascii="宋体" w:hAnsi="宋体" w:eastAsia="宋体" w:cs="宋体"/>
          <w:szCs w:val="21"/>
        </w:rPr>
      </w:pPr>
      <w:r>
        <w:rPr>
          <w:rFonts w:hint="eastAsia" w:ascii="宋体" w:hAnsi="宋体" w:eastAsia="宋体" w:cs="宋体"/>
          <w:szCs w:val="21"/>
        </w:rPr>
        <w:t>图3.7  燃油喷射系统工作原理图</w:t>
      </w:r>
    </w:p>
    <w:p w14:paraId="54DD7756">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如图3.7中船舶柴油机燃油喷射系统原理，核心在于高压将柴油雾化喷入高温高压的压燃气缸中，利用压强和温度自燃，无需火花塞点火，主要包括供油、增压、喷射、点火燃烧几个环节，系统通常由低压供油（油箱-&gt;低压油泵-&gt;滤清器），高压输送（高压油泵-&gt;油轨/柱塞），精密喷射（喷油器-&gt;气缸），以及电子控制单元（ECU）组成，实现精确控制燃油量、喷油正时和压力，满足不同工况下的动力和排放要求。 </w:t>
      </w:r>
    </w:p>
    <w:p w14:paraId="5618246F">
      <w:pPr>
        <w:adjustRightInd w:val="0"/>
        <w:snapToGrid w:val="0"/>
        <w:spacing w:line="360" w:lineRule="auto"/>
        <w:jc w:val="center"/>
      </w:pPr>
      <w:r>
        <w:drawing>
          <wp:inline distT="0" distB="0" distL="114300" distR="114300">
            <wp:extent cx="4751705" cy="2955290"/>
            <wp:effectExtent l="0" t="0" r="8890"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8"/>
                    <a:stretch>
                      <a:fillRect/>
                    </a:stretch>
                  </pic:blipFill>
                  <pic:spPr>
                    <a:xfrm>
                      <a:off x="0" y="0"/>
                      <a:ext cx="4751705" cy="2955290"/>
                    </a:xfrm>
                    <a:prstGeom prst="rect">
                      <a:avLst/>
                    </a:prstGeom>
                    <a:noFill/>
                    <a:ln>
                      <a:noFill/>
                    </a:ln>
                  </pic:spPr>
                </pic:pic>
              </a:graphicData>
            </a:graphic>
          </wp:inline>
        </w:drawing>
      </w:r>
    </w:p>
    <w:p w14:paraId="4AC3AC42">
      <w:pPr>
        <w:adjustRightInd w:val="0"/>
        <w:snapToGrid w:val="0"/>
        <w:ind w:firstLine="420" w:firstLineChars="200"/>
        <w:jc w:val="center"/>
        <w:rPr>
          <w:rFonts w:ascii="宋体" w:hAnsi="宋体" w:eastAsia="宋体" w:cs="宋体"/>
        </w:rPr>
      </w:pPr>
      <w:r>
        <w:rPr>
          <w:rFonts w:hint="eastAsia" w:ascii="宋体" w:hAnsi="宋体" w:eastAsia="宋体" w:cs="宋体"/>
          <w:szCs w:val="21"/>
        </w:rPr>
        <w:t>图3.8  扫气与增压系统工作原理图</w:t>
      </w:r>
    </w:p>
    <w:p w14:paraId="488A78AB">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船舶柴油机扫气与增压系统原理核心在于废气涡轮增压和扫气过程配合，利用发动机排出的高温高压废气驱动涡轮，带动同轴压气机将新鲜空气高压送入气缸，增加空气密度，允许喷入更多燃油，从而大幅提高功率，而扫气过程则负责用压缩空气将气缸内的余热废气排出，实现进排气的高效混合与置换。 </w:t>
      </w:r>
    </w:p>
    <w:p w14:paraId="0D4F2188">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增压系统原理（废气涡轮增压）能量回收：柴油机排出的约 700-900°C 的高温废气进入增压器的涡轮端，驱动涡轮高速旋转。空气压缩：涡轮通过主轴带动同轴的压气机（离心式）高速旋转，将新鲜空气吸入并压缩，压力升高（2-3个大气压）。进气增密：增压后的高密度、高压力空气被送入气缸，填满气缸，为喷入更多燃油创造条件。功率提升：更多的燃油在更多空气中燃烧，产生更大的热能和压力，有效提高柴油机功率。 </w:t>
      </w:r>
    </w:p>
    <w:p w14:paraId="538444B6">
      <w:pPr>
        <w:adjustRightInd w:val="0"/>
        <w:snapToGrid w:val="0"/>
        <w:spacing w:line="360" w:lineRule="auto"/>
        <w:ind w:firstLine="480" w:firstLineChars="200"/>
        <w:rPr>
          <w:rFonts w:ascii="Times New Roman" w:hAnsi="Times New Roman" w:eastAsia="宋体" w:cs="Times New Roman"/>
          <w:szCs w:val="21"/>
        </w:rPr>
      </w:pPr>
      <w:r>
        <w:rPr>
          <w:rFonts w:hint="eastAsia" w:ascii="宋体" w:hAnsi="宋体" w:eastAsia="宋体" w:cs="宋体"/>
          <w:sz w:val="24"/>
          <w:szCs w:val="24"/>
        </w:rPr>
        <w:t xml:space="preserve">扫气系统原理（二冲程柴油机常见）扫气方式：在二冲程柴油机中，活塞下行至排气口打开后，气缸内的废气依靠自身压力排出，同时扫气箱（或增压箱）中的新鲜空气通过扫气口进入气缸，将剩余废气“扫”出。扫气作用：将气缸内的废气排出，为下一次进气做准备。利用扫气空气的压力，提高气缸内的初始空气密度，提升换气效率。增压器与扫气结合：增压器压气机提供的增压空气，直接送入扫气箱，再由扫气口进入气缸，实现增压与扫气的联动，形成高效的进排气过程。 </w:t>
      </w:r>
    </w:p>
    <w:p w14:paraId="13443460">
      <w:pPr>
        <w:pStyle w:val="3"/>
        <w:spacing w:before="0"/>
      </w:pPr>
      <w:bookmarkStart w:id="35" w:name="_Toc522545299"/>
      <w:bookmarkStart w:id="36" w:name="_Toc11832456"/>
      <w:bookmarkStart w:id="37" w:name="_Toc27188"/>
      <w:bookmarkStart w:id="38" w:name="_Toc504904119"/>
      <w:r>
        <w:t>3.3  技术指标</w:t>
      </w:r>
      <w:bookmarkEnd w:id="35"/>
      <w:bookmarkEnd w:id="36"/>
      <w:bookmarkEnd w:id="37"/>
      <w:bookmarkEnd w:id="38"/>
    </w:p>
    <w:p w14:paraId="46E95414">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船舶主发动机的基本指标参见表3.2。</w:t>
      </w:r>
    </w:p>
    <w:p w14:paraId="68C14BA3">
      <w:pPr>
        <w:pStyle w:val="13"/>
        <w:keepNext/>
        <w:jc w:val="center"/>
        <w:rPr>
          <w:rFonts w:ascii="宋体" w:hAnsi="宋体" w:eastAsia="宋体" w:cs="宋体"/>
          <w:sz w:val="21"/>
          <w:szCs w:val="21"/>
        </w:rPr>
      </w:pPr>
      <w:r>
        <w:rPr>
          <w:rFonts w:hint="eastAsia" w:ascii="宋体" w:hAnsi="宋体" w:eastAsia="宋体" w:cs="宋体"/>
          <w:sz w:val="21"/>
          <w:szCs w:val="21"/>
        </w:rPr>
        <w:t>表3.2  船舶主发动机基本参数</w:t>
      </w:r>
    </w:p>
    <w:tbl>
      <w:tblPr>
        <w:tblStyle w:val="40"/>
        <w:tblW w:w="8519" w:type="dxa"/>
        <w:jc w:val="center"/>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498"/>
        <w:gridCol w:w="1499"/>
        <w:gridCol w:w="5522"/>
      </w:tblGrid>
      <w:tr w14:paraId="21D110B1">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tblHeade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663512E">
            <w:pPr>
              <w:tabs>
                <w:tab w:val="right" w:leader="dot" w:pos="8222"/>
              </w:tabs>
              <w:snapToGrid w:val="0"/>
              <w:jc w:val="center"/>
              <w:rPr>
                <w:rFonts w:ascii="宋体" w:hAnsi="宋体" w:eastAsia="宋体" w:cs="宋体"/>
                <w:b/>
                <w:szCs w:val="21"/>
              </w:rPr>
            </w:pPr>
            <w:r>
              <w:rPr>
                <w:rFonts w:hint="eastAsia" w:ascii="宋体" w:hAnsi="宋体" w:eastAsia="宋体" w:cs="宋体"/>
                <w:b/>
                <w:szCs w:val="21"/>
              </w:rPr>
              <w:t>指标名称</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EF527B">
            <w:pPr>
              <w:tabs>
                <w:tab w:val="right" w:leader="dot" w:pos="8222"/>
              </w:tabs>
              <w:snapToGrid w:val="0"/>
              <w:jc w:val="center"/>
              <w:rPr>
                <w:rFonts w:ascii="宋体" w:hAnsi="宋体" w:eastAsia="宋体" w:cs="宋体"/>
                <w:b/>
                <w:szCs w:val="21"/>
              </w:rPr>
            </w:pPr>
            <w:r>
              <w:rPr>
                <w:rFonts w:hint="eastAsia" w:ascii="宋体" w:hAnsi="宋体" w:eastAsia="宋体" w:cs="宋体"/>
                <w:b/>
                <w:szCs w:val="21"/>
              </w:rPr>
              <w:t>参数值</w:t>
            </w:r>
          </w:p>
        </w:tc>
      </w:tr>
      <w:tr w14:paraId="023E12D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905596">
            <w:pPr>
              <w:tabs>
                <w:tab w:val="right" w:leader="dot" w:pos="8222"/>
              </w:tabs>
              <w:snapToGrid w:val="0"/>
              <w:jc w:val="left"/>
              <w:rPr>
                <w:rFonts w:ascii="宋体" w:hAnsi="宋体" w:eastAsia="宋体" w:cs="宋体"/>
                <w:szCs w:val="21"/>
              </w:rPr>
            </w:pPr>
            <w:r>
              <w:rPr>
                <w:rFonts w:hint="eastAsia" w:ascii="宋体" w:hAnsi="宋体" w:eastAsia="宋体" w:cs="宋体"/>
                <w:szCs w:val="21"/>
              </w:rPr>
              <w:t>1、功能特性</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A6EBBE">
            <w:pPr>
              <w:tabs>
                <w:tab w:val="right" w:leader="dot" w:pos="8222"/>
              </w:tabs>
              <w:snapToGrid w:val="0"/>
              <w:jc w:val="left"/>
              <w:rPr>
                <w:rFonts w:ascii="宋体" w:hAnsi="宋体" w:eastAsia="宋体" w:cs="宋体"/>
                <w:szCs w:val="21"/>
              </w:rPr>
            </w:pPr>
          </w:p>
        </w:tc>
      </w:tr>
      <w:tr w14:paraId="55A969D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3049DE">
            <w:pPr>
              <w:tabs>
                <w:tab w:val="right" w:leader="dot" w:pos="8222"/>
              </w:tabs>
              <w:snapToGrid w:val="0"/>
              <w:jc w:val="left"/>
              <w:rPr>
                <w:rFonts w:ascii="宋体" w:hAnsi="宋体" w:eastAsia="宋体" w:cs="宋体"/>
                <w:szCs w:val="21"/>
              </w:rPr>
            </w:pPr>
            <w:r>
              <w:rPr>
                <w:rFonts w:hint="eastAsia" w:ascii="宋体" w:hAnsi="宋体" w:eastAsia="宋体" w:cs="宋体"/>
                <w:szCs w:val="21"/>
              </w:rPr>
              <w:t>类型</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40DBB27">
            <w:pPr>
              <w:tabs>
                <w:tab w:val="right" w:leader="dot" w:pos="8222"/>
              </w:tabs>
              <w:snapToGrid w:val="0"/>
              <w:jc w:val="left"/>
              <w:rPr>
                <w:rFonts w:ascii="宋体" w:hAnsi="宋体" w:eastAsia="宋体" w:cs="宋体"/>
                <w:szCs w:val="21"/>
              </w:rPr>
            </w:pPr>
            <w:r>
              <w:rPr>
                <w:rFonts w:hint="eastAsia" w:ascii="宋体" w:hAnsi="宋体" w:eastAsia="宋体" w:cs="宋体"/>
                <w:szCs w:val="21"/>
              </w:rPr>
              <w:t>低速、二冲程、直列六缸、涡轮增压、不可逆转式船用柴油机</w:t>
            </w:r>
          </w:p>
        </w:tc>
      </w:tr>
      <w:tr w14:paraId="7536179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3DF2C7D">
            <w:pPr>
              <w:tabs>
                <w:tab w:val="right" w:leader="dot" w:pos="8222"/>
              </w:tabs>
              <w:snapToGrid w:val="0"/>
              <w:jc w:val="left"/>
              <w:rPr>
                <w:rFonts w:ascii="宋体" w:hAnsi="宋体" w:eastAsia="宋体" w:cs="宋体"/>
                <w:szCs w:val="21"/>
              </w:rPr>
            </w:pPr>
            <w:r>
              <w:rPr>
                <w:rFonts w:hint="eastAsia" w:ascii="宋体" w:hAnsi="宋体" w:eastAsia="宋体" w:cs="宋体"/>
                <w:szCs w:val="21"/>
              </w:rPr>
              <w:t>燃油类型</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2C94EE">
            <w:pPr>
              <w:tabs>
                <w:tab w:val="right" w:leader="dot" w:pos="8222"/>
              </w:tabs>
              <w:snapToGrid w:val="0"/>
              <w:jc w:val="left"/>
              <w:rPr>
                <w:rFonts w:ascii="宋体" w:hAnsi="宋体" w:eastAsia="宋体" w:cs="宋体"/>
                <w:szCs w:val="21"/>
              </w:rPr>
            </w:pPr>
            <w:r>
              <w:rPr>
                <w:rFonts w:hint="eastAsia" w:ascii="宋体" w:hAnsi="宋体" w:eastAsia="宋体" w:cs="宋体"/>
                <w:szCs w:val="21"/>
              </w:rPr>
              <w:t>重质燃料油（HFO），黏度 ≤ 700 cSt @ 50°C</w:t>
            </w:r>
          </w:p>
        </w:tc>
      </w:tr>
      <w:tr w14:paraId="1FFA102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CB7555C">
            <w:pPr>
              <w:tabs>
                <w:tab w:val="right" w:leader="dot" w:pos="8222"/>
              </w:tabs>
              <w:snapToGrid w:val="0"/>
              <w:jc w:val="left"/>
              <w:rPr>
                <w:rFonts w:ascii="宋体" w:hAnsi="宋体" w:eastAsia="宋体" w:cs="宋体"/>
                <w:szCs w:val="21"/>
              </w:rPr>
            </w:pPr>
            <w:r>
              <w:rPr>
                <w:rFonts w:hint="eastAsia" w:ascii="宋体" w:hAnsi="宋体" w:eastAsia="宋体" w:cs="宋体"/>
                <w:szCs w:val="21"/>
              </w:rPr>
              <w:t>启动方式</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10C753">
            <w:pPr>
              <w:tabs>
                <w:tab w:val="right" w:leader="dot" w:pos="8222"/>
              </w:tabs>
              <w:snapToGrid w:val="0"/>
              <w:jc w:val="left"/>
              <w:rPr>
                <w:rFonts w:ascii="宋体" w:hAnsi="宋体" w:eastAsia="宋体" w:cs="宋体"/>
                <w:szCs w:val="21"/>
              </w:rPr>
            </w:pPr>
            <w:r>
              <w:rPr>
                <w:rFonts w:hint="eastAsia" w:ascii="宋体" w:hAnsi="宋体" w:eastAsia="宋体" w:cs="宋体"/>
                <w:szCs w:val="21"/>
              </w:rPr>
              <w:t>压缩空气启动（3.0 MPa）</w:t>
            </w:r>
          </w:p>
        </w:tc>
      </w:tr>
      <w:tr w14:paraId="2FFE054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7A63202">
            <w:pPr>
              <w:tabs>
                <w:tab w:val="right" w:leader="dot" w:pos="8222"/>
              </w:tabs>
              <w:snapToGrid w:val="0"/>
              <w:jc w:val="left"/>
              <w:rPr>
                <w:rFonts w:ascii="宋体" w:hAnsi="宋体" w:eastAsia="宋体" w:cs="宋体"/>
                <w:szCs w:val="21"/>
              </w:rPr>
            </w:pPr>
            <w:r>
              <w:rPr>
                <w:rFonts w:hint="eastAsia" w:ascii="宋体" w:hAnsi="宋体" w:eastAsia="宋体" w:cs="宋体"/>
                <w:szCs w:val="21"/>
              </w:rPr>
              <w:t>额定转速</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A4B329">
            <w:pPr>
              <w:tabs>
                <w:tab w:val="right" w:leader="dot" w:pos="8222"/>
              </w:tabs>
              <w:snapToGrid w:val="0"/>
              <w:jc w:val="left"/>
              <w:rPr>
                <w:rFonts w:ascii="宋体" w:hAnsi="宋体" w:eastAsia="宋体" w:cs="宋体"/>
                <w:szCs w:val="21"/>
              </w:rPr>
            </w:pPr>
            <w:r>
              <w:rPr>
                <w:rFonts w:hint="eastAsia" w:ascii="宋体" w:hAnsi="宋体" w:eastAsia="宋体" w:cs="宋体"/>
                <w:szCs w:val="21"/>
              </w:rPr>
              <w:t>127 r/min</w:t>
            </w:r>
          </w:p>
        </w:tc>
      </w:tr>
      <w:tr w14:paraId="3548619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1B274C">
            <w:pPr>
              <w:tabs>
                <w:tab w:val="right" w:leader="dot" w:pos="8222"/>
              </w:tabs>
              <w:snapToGrid w:val="0"/>
              <w:jc w:val="left"/>
              <w:rPr>
                <w:rFonts w:ascii="宋体" w:hAnsi="宋体" w:eastAsia="宋体" w:cs="宋体"/>
                <w:szCs w:val="21"/>
              </w:rPr>
            </w:pPr>
            <w:r>
              <w:rPr>
                <w:rFonts w:hint="eastAsia" w:ascii="宋体" w:hAnsi="宋体" w:eastAsia="宋体" w:cs="宋体"/>
                <w:szCs w:val="21"/>
              </w:rPr>
              <w:t>气缸数</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91500C">
            <w:pPr>
              <w:tabs>
                <w:tab w:val="right" w:leader="dot" w:pos="8222"/>
              </w:tabs>
              <w:snapToGrid w:val="0"/>
              <w:jc w:val="left"/>
              <w:rPr>
                <w:rFonts w:ascii="宋体" w:hAnsi="宋体" w:eastAsia="宋体" w:cs="宋体"/>
                <w:szCs w:val="21"/>
              </w:rPr>
            </w:pPr>
            <w:r>
              <w:rPr>
                <w:rFonts w:hint="eastAsia" w:ascii="宋体" w:hAnsi="宋体" w:eastAsia="宋体" w:cs="宋体"/>
                <w:szCs w:val="21"/>
              </w:rPr>
              <w:t>6</w:t>
            </w:r>
          </w:p>
        </w:tc>
      </w:tr>
      <w:tr w14:paraId="2B98C47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786E6A">
            <w:pPr>
              <w:tabs>
                <w:tab w:val="right" w:leader="dot" w:pos="8222"/>
              </w:tabs>
              <w:snapToGrid w:val="0"/>
              <w:jc w:val="left"/>
              <w:rPr>
                <w:rFonts w:ascii="宋体" w:hAnsi="宋体" w:eastAsia="宋体" w:cs="宋体"/>
                <w:szCs w:val="21"/>
              </w:rPr>
            </w:pPr>
            <w:r>
              <w:rPr>
                <w:rFonts w:hint="eastAsia" w:ascii="宋体" w:hAnsi="宋体" w:eastAsia="宋体" w:cs="宋体"/>
                <w:szCs w:val="21"/>
              </w:rPr>
              <w:t>缸径 × 行程</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0B6EA5">
            <w:pPr>
              <w:tabs>
                <w:tab w:val="right" w:leader="dot" w:pos="8222"/>
              </w:tabs>
              <w:snapToGrid w:val="0"/>
              <w:jc w:val="left"/>
              <w:rPr>
                <w:rFonts w:ascii="宋体" w:hAnsi="宋体" w:eastAsia="宋体" w:cs="宋体"/>
                <w:szCs w:val="21"/>
              </w:rPr>
            </w:pPr>
            <w:r>
              <w:rPr>
                <w:rFonts w:hint="eastAsia" w:ascii="宋体" w:hAnsi="宋体" w:eastAsia="宋体" w:cs="宋体"/>
                <w:szCs w:val="21"/>
              </w:rPr>
              <w:t>500 mm × 2200 mm</w:t>
            </w:r>
          </w:p>
        </w:tc>
      </w:tr>
      <w:tr w14:paraId="567E6A2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4839A5">
            <w:pPr>
              <w:tabs>
                <w:tab w:val="right" w:leader="dot" w:pos="8222"/>
              </w:tabs>
              <w:snapToGrid w:val="0"/>
              <w:jc w:val="left"/>
              <w:rPr>
                <w:rFonts w:ascii="宋体" w:hAnsi="宋体" w:eastAsia="宋体" w:cs="宋体"/>
                <w:szCs w:val="21"/>
              </w:rPr>
            </w:pPr>
            <w:r>
              <w:rPr>
                <w:rFonts w:hint="eastAsia" w:ascii="宋体" w:hAnsi="宋体" w:eastAsia="宋体" w:cs="宋体"/>
                <w:szCs w:val="21"/>
              </w:rPr>
              <w:t>平均有效压力（BMEP）</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8A4D431">
            <w:pPr>
              <w:tabs>
                <w:tab w:val="right" w:leader="dot" w:pos="8222"/>
              </w:tabs>
              <w:snapToGrid w:val="0"/>
              <w:jc w:val="left"/>
              <w:rPr>
                <w:rFonts w:ascii="宋体" w:hAnsi="宋体" w:eastAsia="宋体" w:cs="宋体"/>
                <w:szCs w:val="21"/>
              </w:rPr>
            </w:pPr>
            <w:r>
              <w:rPr>
                <w:rFonts w:hint="eastAsia" w:ascii="宋体" w:hAnsi="宋体" w:eastAsia="宋体" w:cs="宋体"/>
                <w:szCs w:val="21"/>
              </w:rPr>
              <w:t>≈ 1.85 MPa</w:t>
            </w:r>
          </w:p>
        </w:tc>
      </w:tr>
      <w:tr w14:paraId="7D8DA9AA">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3D0FE23">
            <w:pPr>
              <w:tabs>
                <w:tab w:val="right" w:leader="dot" w:pos="8222"/>
              </w:tabs>
              <w:snapToGrid w:val="0"/>
              <w:jc w:val="left"/>
              <w:rPr>
                <w:rFonts w:ascii="宋体" w:hAnsi="宋体" w:eastAsia="宋体" w:cs="宋体"/>
                <w:szCs w:val="21"/>
              </w:rPr>
            </w:pPr>
            <w:r>
              <w:rPr>
                <w:rFonts w:hint="eastAsia" w:ascii="宋体" w:hAnsi="宋体" w:eastAsia="宋体" w:cs="宋体"/>
                <w:szCs w:val="21"/>
              </w:rPr>
              <w:t>2、能力限制</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CA26D44">
            <w:pPr>
              <w:tabs>
                <w:tab w:val="right" w:leader="dot" w:pos="8222"/>
              </w:tabs>
              <w:snapToGrid w:val="0"/>
              <w:jc w:val="left"/>
              <w:rPr>
                <w:rFonts w:ascii="宋体" w:hAnsi="宋体" w:eastAsia="宋体" w:cs="宋体"/>
                <w:szCs w:val="21"/>
              </w:rPr>
            </w:pPr>
          </w:p>
        </w:tc>
      </w:tr>
      <w:tr w14:paraId="19B475E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7E71A56">
            <w:pPr>
              <w:tabs>
                <w:tab w:val="right" w:leader="dot" w:pos="8222"/>
              </w:tabs>
              <w:snapToGrid w:val="0"/>
              <w:jc w:val="left"/>
              <w:rPr>
                <w:rFonts w:ascii="宋体" w:hAnsi="宋体" w:eastAsia="宋体" w:cs="宋体"/>
                <w:szCs w:val="21"/>
              </w:rPr>
            </w:pPr>
            <w:r>
              <w:rPr>
                <w:rFonts w:hint="eastAsia" w:ascii="宋体" w:hAnsi="宋体" w:eastAsia="宋体" w:cs="宋体"/>
                <w:szCs w:val="21"/>
              </w:rPr>
              <w:t>最大持续功率（MCR）</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D892C4">
            <w:pPr>
              <w:tabs>
                <w:tab w:val="right" w:leader="dot" w:pos="8222"/>
              </w:tabs>
              <w:snapToGrid w:val="0"/>
              <w:jc w:val="left"/>
              <w:rPr>
                <w:rFonts w:ascii="宋体" w:hAnsi="宋体" w:eastAsia="宋体" w:cs="宋体"/>
                <w:szCs w:val="21"/>
              </w:rPr>
            </w:pPr>
            <w:r>
              <w:rPr>
                <w:rFonts w:hint="eastAsia" w:ascii="宋体" w:hAnsi="宋体" w:eastAsia="宋体" w:cs="宋体"/>
                <w:szCs w:val="21"/>
              </w:rPr>
              <w:t>8,520 kW（@ 127 r/min）</w:t>
            </w:r>
          </w:p>
        </w:tc>
      </w:tr>
      <w:tr w14:paraId="4A53302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1DBDF3">
            <w:pPr>
              <w:tabs>
                <w:tab w:val="right" w:leader="dot" w:pos="8222"/>
              </w:tabs>
              <w:snapToGrid w:val="0"/>
              <w:jc w:val="left"/>
              <w:rPr>
                <w:rFonts w:ascii="宋体" w:hAnsi="宋体" w:eastAsia="宋体" w:cs="宋体"/>
                <w:szCs w:val="21"/>
              </w:rPr>
            </w:pPr>
            <w:r>
              <w:rPr>
                <w:rFonts w:hint="eastAsia" w:ascii="宋体" w:hAnsi="宋体" w:eastAsia="宋体" w:cs="宋体"/>
                <w:szCs w:val="21"/>
              </w:rPr>
              <w:t>最小稳定运行转速</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50BFAC">
            <w:pPr>
              <w:tabs>
                <w:tab w:val="right" w:leader="dot" w:pos="8222"/>
              </w:tabs>
              <w:snapToGrid w:val="0"/>
              <w:jc w:val="left"/>
              <w:rPr>
                <w:rFonts w:ascii="宋体" w:hAnsi="宋体" w:eastAsia="宋体" w:cs="宋体"/>
                <w:szCs w:val="21"/>
              </w:rPr>
            </w:pPr>
            <w:r>
              <w:rPr>
                <w:rFonts w:hint="eastAsia" w:ascii="宋体" w:hAnsi="宋体" w:eastAsia="宋体" w:cs="宋体"/>
                <w:szCs w:val="21"/>
              </w:rPr>
              <w:t>20% MCR（约 25 r/min）</w:t>
            </w:r>
          </w:p>
        </w:tc>
      </w:tr>
      <w:tr w14:paraId="3E927D7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9AD6A0">
            <w:pPr>
              <w:tabs>
                <w:tab w:val="right" w:leader="dot" w:pos="8222"/>
              </w:tabs>
              <w:snapToGrid w:val="0"/>
              <w:jc w:val="left"/>
              <w:rPr>
                <w:rFonts w:ascii="宋体" w:hAnsi="宋体" w:eastAsia="宋体" w:cs="宋体"/>
                <w:szCs w:val="21"/>
              </w:rPr>
            </w:pPr>
            <w:r>
              <w:rPr>
                <w:rFonts w:hint="eastAsia" w:ascii="宋体" w:hAnsi="宋体" w:eastAsia="宋体" w:cs="宋体"/>
                <w:szCs w:val="21"/>
              </w:rPr>
              <w:t>排气温度（正常工况）</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B6D13C5">
            <w:pPr>
              <w:tabs>
                <w:tab w:val="right" w:leader="dot" w:pos="8222"/>
              </w:tabs>
              <w:snapToGrid w:val="0"/>
              <w:jc w:val="left"/>
              <w:rPr>
                <w:rFonts w:ascii="宋体" w:hAnsi="宋体" w:eastAsia="宋体" w:cs="宋体"/>
                <w:szCs w:val="21"/>
              </w:rPr>
            </w:pPr>
            <w:r>
              <w:rPr>
                <w:rFonts w:hint="eastAsia" w:ascii="宋体" w:hAnsi="宋体" w:eastAsia="宋体" w:cs="宋体"/>
                <w:szCs w:val="21"/>
              </w:rPr>
              <w:t>≤ 420 ℃</w:t>
            </w:r>
          </w:p>
        </w:tc>
      </w:tr>
      <w:tr w14:paraId="055B8EC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2BF04A">
            <w:pPr>
              <w:tabs>
                <w:tab w:val="right" w:leader="dot" w:pos="8222"/>
              </w:tabs>
              <w:snapToGrid w:val="0"/>
              <w:jc w:val="left"/>
              <w:rPr>
                <w:rFonts w:ascii="宋体" w:hAnsi="宋体" w:eastAsia="宋体" w:cs="宋体"/>
                <w:szCs w:val="21"/>
              </w:rPr>
            </w:pPr>
            <w:r>
              <w:rPr>
                <w:rFonts w:hint="eastAsia" w:ascii="宋体" w:hAnsi="宋体" w:eastAsia="宋体" w:cs="宋体"/>
                <w:szCs w:val="21"/>
              </w:rPr>
              <w:t>扫气压力</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17782B6">
            <w:pPr>
              <w:tabs>
                <w:tab w:val="right" w:leader="dot" w:pos="8222"/>
              </w:tabs>
              <w:snapToGrid w:val="0"/>
              <w:jc w:val="left"/>
              <w:rPr>
                <w:rFonts w:ascii="宋体" w:hAnsi="宋体" w:eastAsia="宋体" w:cs="宋体"/>
                <w:szCs w:val="21"/>
              </w:rPr>
            </w:pPr>
            <w:r>
              <w:rPr>
                <w:rFonts w:hint="eastAsia" w:ascii="宋体" w:hAnsi="宋体" w:eastAsia="宋体" w:cs="宋体"/>
                <w:szCs w:val="21"/>
              </w:rPr>
              <w:t>0.32 MPa</w:t>
            </w:r>
          </w:p>
        </w:tc>
      </w:tr>
      <w:tr w14:paraId="63025DC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F6F229">
            <w:pPr>
              <w:tabs>
                <w:tab w:val="right" w:leader="dot" w:pos="8222"/>
              </w:tabs>
              <w:snapToGrid w:val="0"/>
              <w:jc w:val="left"/>
              <w:rPr>
                <w:rFonts w:ascii="宋体" w:hAnsi="宋体" w:eastAsia="宋体" w:cs="宋体"/>
                <w:szCs w:val="21"/>
              </w:rPr>
            </w:pPr>
            <w:r>
              <w:rPr>
                <w:rFonts w:hint="eastAsia" w:ascii="宋体" w:hAnsi="宋体" w:eastAsia="宋体" w:cs="宋体"/>
                <w:szCs w:val="21"/>
              </w:rPr>
              <w:t>3、额定输出</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33EB5B">
            <w:pPr>
              <w:tabs>
                <w:tab w:val="right" w:leader="dot" w:pos="8222"/>
              </w:tabs>
              <w:snapToGrid w:val="0"/>
              <w:jc w:val="left"/>
              <w:rPr>
                <w:rFonts w:ascii="宋体" w:hAnsi="宋体" w:eastAsia="宋体" w:cs="宋体"/>
                <w:szCs w:val="21"/>
              </w:rPr>
            </w:pPr>
          </w:p>
        </w:tc>
      </w:tr>
      <w:tr w14:paraId="5A1825C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23373E">
            <w:pPr>
              <w:tabs>
                <w:tab w:val="right" w:leader="dot" w:pos="8222"/>
              </w:tabs>
              <w:snapToGrid w:val="0"/>
              <w:jc w:val="left"/>
              <w:rPr>
                <w:rFonts w:ascii="宋体" w:hAnsi="宋体" w:eastAsia="宋体" w:cs="宋体"/>
                <w:szCs w:val="21"/>
              </w:rPr>
            </w:pPr>
            <w:r>
              <w:rPr>
                <w:rFonts w:hint="eastAsia" w:ascii="宋体" w:hAnsi="宋体" w:eastAsia="宋体" w:cs="宋体"/>
                <w:szCs w:val="21"/>
              </w:rPr>
              <w:t>输出功率</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7E42C1">
            <w:pPr>
              <w:tabs>
                <w:tab w:val="right" w:leader="dot" w:pos="8222"/>
              </w:tabs>
              <w:snapToGrid w:val="0"/>
              <w:jc w:val="left"/>
              <w:rPr>
                <w:rFonts w:ascii="宋体" w:hAnsi="宋体" w:eastAsia="宋体" w:cs="宋体"/>
                <w:szCs w:val="21"/>
              </w:rPr>
            </w:pPr>
            <w:r>
              <w:rPr>
                <w:rFonts w:hint="eastAsia" w:ascii="宋体" w:hAnsi="宋体" w:eastAsia="宋体" w:cs="宋体"/>
                <w:szCs w:val="21"/>
              </w:rPr>
              <w:t>8,520 kW（≈ 11,580 HP）</w:t>
            </w:r>
          </w:p>
        </w:tc>
      </w:tr>
      <w:tr w14:paraId="39A69E0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6D541A">
            <w:pPr>
              <w:tabs>
                <w:tab w:val="right" w:leader="dot" w:pos="8222"/>
              </w:tabs>
              <w:snapToGrid w:val="0"/>
              <w:jc w:val="left"/>
              <w:rPr>
                <w:rFonts w:ascii="宋体" w:hAnsi="宋体" w:eastAsia="宋体" w:cs="宋体"/>
                <w:szCs w:val="21"/>
              </w:rPr>
            </w:pPr>
            <w:r>
              <w:rPr>
                <w:rFonts w:hint="eastAsia" w:ascii="宋体" w:hAnsi="宋体" w:eastAsia="宋体" w:cs="宋体"/>
                <w:szCs w:val="21"/>
              </w:rPr>
              <w:t>输出扭矩</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9D8F0B">
            <w:pPr>
              <w:tabs>
                <w:tab w:val="right" w:leader="dot" w:pos="8222"/>
              </w:tabs>
              <w:snapToGrid w:val="0"/>
              <w:jc w:val="left"/>
              <w:rPr>
                <w:rFonts w:ascii="宋体" w:hAnsi="宋体" w:eastAsia="宋体" w:cs="宋体"/>
                <w:szCs w:val="21"/>
              </w:rPr>
            </w:pPr>
            <w:r>
              <w:rPr>
                <w:rFonts w:hint="eastAsia" w:ascii="宋体" w:hAnsi="宋体" w:eastAsia="宋体" w:cs="宋体"/>
                <w:szCs w:val="21"/>
              </w:rPr>
              <w:t>≈ 640 kN·m</w:t>
            </w:r>
          </w:p>
        </w:tc>
      </w:tr>
      <w:tr w14:paraId="48892DE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F9A2071">
            <w:pPr>
              <w:tabs>
                <w:tab w:val="right" w:leader="dot" w:pos="8222"/>
              </w:tabs>
              <w:snapToGrid w:val="0"/>
              <w:jc w:val="left"/>
              <w:rPr>
                <w:rFonts w:ascii="宋体" w:hAnsi="宋体" w:eastAsia="宋体" w:cs="宋体"/>
                <w:szCs w:val="21"/>
              </w:rPr>
            </w:pPr>
            <w:r>
              <w:rPr>
                <w:rFonts w:hint="eastAsia" w:ascii="宋体" w:hAnsi="宋体" w:eastAsia="宋体" w:cs="宋体"/>
                <w:szCs w:val="21"/>
              </w:rPr>
              <w:t>燃油消耗率（ISO条件）</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4E2665">
            <w:pPr>
              <w:tabs>
                <w:tab w:val="right" w:leader="dot" w:pos="8222"/>
              </w:tabs>
              <w:snapToGrid w:val="0"/>
              <w:jc w:val="left"/>
              <w:rPr>
                <w:rFonts w:ascii="宋体" w:hAnsi="宋体" w:eastAsia="宋体" w:cs="宋体"/>
                <w:szCs w:val="21"/>
              </w:rPr>
            </w:pPr>
            <w:r>
              <w:rPr>
                <w:rFonts w:hint="eastAsia" w:ascii="宋体" w:hAnsi="宋体" w:eastAsia="宋体" w:cs="宋体"/>
                <w:szCs w:val="21"/>
              </w:rPr>
              <w:t>≤ 172 g/kWh</w:t>
            </w:r>
          </w:p>
        </w:tc>
      </w:tr>
      <w:tr w14:paraId="58436D7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34ABC0">
            <w:pPr>
              <w:tabs>
                <w:tab w:val="right" w:leader="dot" w:pos="8222"/>
              </w:tabs>
              <w:snapToGrid w:val="0"/>
              <w:jc w:val="left"/>
              <w:rPr>
                <w:rFonts w:ascii="宋体" w:hAnsi="宋体" w:eastAsia="宋体" w:cs="宋体"/>
                <w:szCs w:val="21"/>
              </w:rPr>
            </w:pPr>
            <w:r>
              <w:rPr>
                <w:rFonts w:hint="eastAsia" w:ascii="宋体" w:hAnsi="宋体" w:eastAsia="宋体" w:cs="宋体"/>
                <w:szCs w:val="21"/>
              </w:rPr>
              <w:t>滑油消耗率</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D0F660">
            <w:pPr>
              <w:tabs>
                <w:tab w:val="right" w:leader="dot" w:pos="8222"/>
              </w:tabs>
              <w:snapToGrid w:val="0"/>
              <w:jc w:val="left"/>
              <w:rPr>
                <w:rFonts w:ascii="宋体" w:hAnsi="宋体" w:eastAsia="宋体" w:cs="宋体"/>
                <w:szCs w:val="21"/>
              </w:rPr>
            </w:pPr>
            <w:r>
              <w:rPr>
                <w:rFonts w:hint="eastAsia" w:ascii="宋体" w:hAnsi="宋体" w:eastAsia="宋体" w:cs="宋体"/>
                <w:szCs w:val="21"/>
              </w:rPr>
              <w:t>≤ 0.6 g/kWh</w:t>
            </w:r>
          </w:p>
        </w:tc>
      </w:tr>
      <w:tr w14:paraId="6793581A">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4CDBE1A">
            <w:pPr>
              <w:tabs>
                <w:tab w:val="right" w:leader="dot" w:pos="8222"/>
              </w:tabs>
              <w:snapToGrid w:val="0"/>
              <w:jc w:val="left"/>
              <w:rPr>
                <w:rFonts w:ascii="宋体" w:hAnsi="宋体" w:eastAsia="宋体" w:cs="宋体"/>
                <w:szCs w:val="21"/>
              </w:rPr>
            </w:pPr>
            <w:r>
              <w:rPr>
                <w:rFonts w:hint="eastAsia" w:ascii="宋体" w:hAnsi="宋体" w:eastAsia="宋体" w:cs="宋体"/>
                <w:szCs w:val="21"/>
              </w:rPr>
              <w:t>4、环境特性</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D42A152">
            <w:pPr>
              <w:tabs>
                <w:tab w:val="right" w:leader="dot" w:pos="8222"/>
              </w:tabs>
              <w:snapToGrid w:val="0"/>
              <w:jc w:val="left"/>
              <w:rPr>
                <w:rFonts w:ascii="宋体" w:hAnsi="宋体" w:eastAsia="宋体" w:cs="宋体"/>
                <w:szCs w:val="21"/>
              </w:rPr>
            </w:pPr>
          </w:p>
        </w:tc>
      </w:tr>
      <w:tr w14:paraId="68AE6BA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9816AA">
            <w:pPr>
              <w:tabs>
                <w:tab w:val="right" w:leader="dot" w:pos="8222"/>
              </w:tabs>
              <w:snapToGrid w:val="0"/>
              <w:jc w:val="left"/>
              <w:rPr>
                <w:rFonts w:ascii="宋体" w:hAnsi="宋体" w:eastAsia="宋体" w:cs="宋体"/>
                <w:szCs w:val="21"/>
              </w:rPr>
            </w:pPr>
            <w:r>
              <w:rPr>
                <w:rFonts w:hint="eastAsia" w:ascii="宋体" w:hAnsi="宋体" w:eastAsia="宋体" w:cs="宋体"/>
                <w:szCs w:val="21"/>
              </w:rPr>
              <w:t>工作环境温度</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3DFE25">
            <w:pPr>
              <w:tabs>
                <w:tab w:val="right" w:leader="dot" w:pos="8222"/>
              </w:tabs>
              <w:snapToGrid w:val="0"/>
              <w:jc w:val="left"/>
              <w:rPr>
                <w:rFonts w:ascii="宋体" w:hAnsi="宋体" w:eastAsia="宋体" w:cs="宋体"/>
                <w:szCs w:val="21"/>
              </w:rPr>
            </w:pPr>
            <w:r>
              <w:rPr>
                <w:rFonts w:hint="eastAsia" w:ascii="宋体" w:hAnsi="宋体" w:eastAsia="宋体" w:cs="宋体"/>
                <w:szCs w:val="21"/>
              </w:rPr>
              <w:t>-25 ℃ ~ +50 ℃</w:t>
            </w:r>
          </w:p>
        </w:tc>
      </w:tr>
      <w:tr w14:paraId="52B2BC44">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B198A9D">
            <w:pPr>
              <w:tabs>
                <w:tab w:val="right" w:leader="dot" w:pos="8222"/>
              </w:tabs>
              <w:snapToGrid w:val="0"/>
              <w:jc w:val="left"/>
              <w:rPr>
                <w:rFonts w:ascii="宋体" w:hAnsi="宋体" w:eastAsia="宋体" w:cs="宋体"/>
                <w:szCs w:val="21"/>
              </w:rPr>
            </w:pPr>
            <w:r>
              <w:rPr>
                <w:rFonts w:hint="eastAsia" w:ascii="宋体" w:hAnsi="宋体" w:eastAsia="宋体" w:cs="宋体"/>
                <w:szCs w:val="21"/>
              </w:rPr>
              <w:t>冷却水进口温度</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435A6D4">
            <w:pPr>
              <w:tabs>
                <w:tab w:val="right" w:leader="dot" w:pos="8222"/>
              </w:tabs>
              <w:snapToGrid w:val="0"/>
              <w:jc w:val="left"/>
              <w:rPr>
                <w:rFonts w:ascii="宋体" w:hAnsi="宋体" w:eastAsia="宋体" w:cs="宋体"/>
                <w:szCs w:val="21"/>
              </w:rPr>
            </w:pPr>
            <w:r>
              <w:rPr>
                <w:rFonts w:hint="eastAsia" w:ascii="宋体" w:hAnsi="宋体" w:eastAsia="宋体" w:cs="宋体"/>
                <w:szCs w:val="21"/>
              </w:rPr>
              <w:t>≤ 36 ℃</w:t>
            </w:r>
          </w:p>
        </w:tc>
      </w:tr>
      <w:tr w14:paraId="509992E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035978">
            <w:pPr>
              <w:tabs>
                <w:tab w:val="right" w:leader="dot" w:pos="8222"/>
              </w:tabs>
              <w:snapToGrid w:val="0"/>
              <w:jc w:val="left"/>
              <w:rPr>
                <w:rFonts w:ascii="宋体" w:hAnsi="宋体" w:eastAsia="宋体" w:cs="宋体"/>
                <w:szCs w:val="21"/>
              </w:rPr>
            </w:pPr>
            <w:r>
              <w:rPr>
                <w:rFonts w:hint="eastAsia" w:ascii="宋体" w:hAnsi="宋体" w:eastAsia="宋体" w:cs="宋体"/>
                <w:szCs w:val="21"/>
              </w:rPr>
              <w:t>相对湿度</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F28D10">
            <w:pPr>
              <w:tabs>
                <w:tab w:val="right" w:leader="dot" w:pos="8222"/>
              </w:tabs>
              <w:snapToGrid w:val="0"/>
              <w:jc w:val="left"/>
              <w:rPr>
                <w:rFonts w:ascii="宋体" w:hAnsi="宋体" w:eastAsia="宋体" w:cs="宋体"/>
                <w:szCs w:val="21"/>
              </w:rPr>
            </w:pPr>
            <w:r>
              <w:rPr>
                <w:rFonts w:hint="eastAsia" w:ascii="宋体" w:hAnsi="宋体" w:eastAsia="宋体" w:cs="宋体"/>
                <w:szCs w:val="21"/>
              </w:rPr>
              <w:t>≤ 95%（无凝露）</w:t>
            </w:r>
          </w:p>
        </w:tc>
      </w:tr>
      <w:tr w14:paraId="7C460E2A">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0754E45">
            <w:pPr>
              <w:tabs>
                <w:tab w:val="right" w:leader="dot" w:pos="8222"/>
              </w:tabs>
              <w:snapToGrid w:val="0"/>
              <w:jc w:val="left"/>
              <w:rPr>
                <w:rFonts w:ascii="宋体" w:hAnsi="宋体" w:eastAsia="宋体" w:cs="宋体"/>
                <w:szCs w:val="21"/>
              </w:rPr>
            </w:pPr>
            <w:r>
              <w:rPr>
                <w:rFonts w:hint="eastAsia" w:ascii="宋体" w:hAnsi="宋体" w:eastAsia="宋体" w:cs="宋体"/>
                <w:szCs w:val="21"/>
              </w:rPr>
              <w:t>单位散热量（总）</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182028">
            <w:pPr>
              <w:tabs>
                <w:tab w:val="right" w:leader="dot" w:pos="8222"/>
              </w:tabs>
              <w:snapToGrid w:val="0"/>
              <w:jc w:val="left"/>
              <w:rPr>
                <w:rFonts w:ascii="宋体" w:hAnsi="宋体" w:eastAsia="宋体" w:cs="宋体"/>
                <w:szCs w:val="21"/>
              </w:rPr>
            </w:pPr>
            <w:r>
              <w:rPr>
                <w:rFonts w:hint="eastAsia" w:ascii="宋体" w:hAnsi="宋体" w:eastAsia="宋体" w:cs="宋体"/>
                <w:szCs w:val="21"/>
              </w:rPr>
              <w:t>≈ 1,800 kW（含缸套水、活塞冷却、润滑油等）</w:t>
            </w:r>
          </w:p>
        </w:tc>
      </w:tr>
      <w:tr w14:paraId="7C12903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E31A49">
            <w:pPr>
              <w:tabs>
                <w:tab w:val="right" w:leader="dot" w:pos="8222"/>
              </w:tabs>
              <w:snapToGrid w:val="0"/>
              <w:jc w:val="left"/>
              <w:rPr>
                <w:rFonts w:ascii="宋体" w:hAnsi="宋体" w:eastAsia="宋体" w:cs="宋体"/>
                <w:szCs w:val="21"/>
              </w:rPr>
            </w:pPr>
            <w:r>
              <w:rPr>
                <w:rFonts w:hint="eastAsia" w:ascii="宋体" w:hAnsi="宋体" w:eastAsia="宋体" w:cs="宋体"/>
                <w:szCs w:val="21"/>
              </w:rPr>
              <w:t>外形尺寸与重量</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C8EB32">
            <w:pPr>
              <w:tabs>
                <w:tab w:val="right" w:leader="dot" w:pos="8222"/>
              </w:tabs>
              <w:snapToGrid w:val="0"/>
              <w:jc w:val="left"/>
              <w:rPr>
                <w:rFonts w:ascii="宋体" w:hAnsi="宋体" w:eastAsia="宋体" w:cs="宋体"/>
                <w:szCs w:val="21"/>
              </w:rPr>
            </w:pPr>
          </w:p>
        </w:tc>
      </w:tr>
      <w:tr w14:paraId="7EA1744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ABDD1C">
            <w:pPr>
              <w:tabs>
                <w:tab w:val="right" w:leader="dot" w:pos="8222"/>
              </w:tabs>
              <w:snapToGrid w:val="0"/>
              <w:jc w:val="left"/>
              <w:rPr>
                <w:rFonts w:ascii="宋体" w:hAnsi="宋体" w:eastAsia="宋体" w:cs="宋体"/>
                <w:szCs w:val="21"/>
              </w:rPr>
            </w:pPr>
            <w:r>
              <w:rPr>
                <w:rFonts w:hint="eastAsia" w:ascii="宋体" w:hAnsi="宋体" w:eastAsia="宋体" w:cs="宋体"/>
                <w:szCs w:val="21"/>
              </w:rPr>
              <w:t>整机外形尺寸（L×W×H）</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81E08B">
            <w:pPr>
              <w:tabs>
                <w:tab w:val="right" w:leader="dot" w:pos="8222"/>
              </w:tabs>
              <w:snapToGrid w:val="0"/>
              <w:jc w:val="left"/>
              <w:rPr>
                <w:rFonts w:ascii="宋体" w:hAnsi="宋体" w:eastAsia="宋体" w:cs="宋体"/>
                <w:szCs w:val="21"/>
              </w:rPr>
            </w:pPr>
            <w:r>
              <w:rPr>
                <w:rFonts w:hint="eastAsia" w:ascii="宋体" w:hAnsi="宋体" w:eastAsia="宋体" w:cs="宋体"/>
                <w:szCs w:val="21"/>
              </w:rPr>
              <w:t>≈ 11,200 mm × 4,500 mm × 6,800 mm</w:t>
            </w:r>
          </w:p>
        </w:tc>
      </w:tr>
      <w:tr w14:paraId="3F56CD4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88CEBC">
            <w:pPr>
              <w:tabs>
                <w:tab w:val="right" w:leader="dot" w:pos="8222"/>
              </w:tabs>
              <w:snapToGrid w:val="0"/>
              <w:jc w:val="left"/>
              <w:rPr>
                <w:rFonts w:ascii="宋体" w:hAnsi="宋体" w:eastAsia="宋体" w:cs="宋体"/>
                <w:szCs w:val="21"/>
              </w:rPr>
            </w:pPr>
            <w:r>
              <w:rPr>
                <w:rFonts w:hint="eastAsia" w:ascii="宋体" w:hAnsi="宋体" w:eastAsia="宋体" w:cs="宋体"/>
                <w:szCs w:val="21"/>
              </w:rPr>
              <w:t>总干重（不含滑油、冷却水）</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18BA38F">
            <w:pPr>
              <w:tabs>
                <w:tab w:val="right" w:leader="dot" w:pos="8222"/>
              </w:tabs>
              <w:snapToGrid w:val="0"/>
              <w:jc w:val="left"/>
              <w:rPr>
                <w:rFonts w:ascii="宋体" w:hAnsi="宋体" w:eastAsia="宋体" w:cs="宋体"/>
                <w:szCs w:val="21"/>
              </w:rPr>
            </w:pPr>
            <w:r>
              <w:rPr>
                <w:rFonts w:hint="eastAsia" w:ascii="宋体" w:hAnsi="宋体" w:eastAsia="宋体" w:cs="宋体"/>
                <w:szCs w:val="21"/>
              </w:rPr>
              <w:t>≈ 210,000 kg</w:t>
            </w:r>
          </w:p>
        </w:tc>
      </w:tr>
      <w:tr w14:paraId="05B3F70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6095A2">
            <w:pPr>
              <w:tabs>
                <w:tab w:val="right" w:leader="dot" w:pos="8222"/>
              </w:tabs>
              <w:snapToGrid w:val="0"/>
              <w:jc w:val="left"/>
              <w:rPr>
                <w:rFonts w:ascii="宋体" w:hAnsi="宋体" w:eastAsia="宋体" w:cs="宋体"/>
                <w:szCs w:val="21"/>
              </w:rPr>
            </w:pPr>
            <w:r>
              <w:rPr>
                <w:rFonts w:hint="eastAsia" w:ascii="宋体" w:hAnsi="宋体" w:eastAsia="宋体" w:cs="宋体"/>
                <w:szCs w:val="21"/>
              </w:rPr>
              <w:t>5、外形尺寸、重量</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7C9AF2E">
            <w:pPr>
              <w:tabs>
                <w:tab w:val="right" w:leader="dot" w:pos="8222"/>
              </w:tabs>
              <w:snapToGrid w:val="0"/>
              <w:jc w:val="left"/>
              <w:rPr>
                <w:rFonts w:ascii="宋体" w:hAnsi="宋体" w:eastAsia="宋体" w:cs="宋体"/>
                <w:szCs w:val="21"/>
              </w:rPr>
            </w:pPr>
          </w:p>
        </w:tc>
      </w:tr>
      <w:tr w14:paraId="491995F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498"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2F3FE398">
            <w:pPr>
              <w:tabs>
                <w:tab w:val="right" w:leader="dot" w:pos="8222"/>
              </w:tabs>
              <w:snapToGrid w:val="0"/>
              <w:jc w:val="center"/>
              <w:rPr>
                <w:rFonts w:ascii="宋体" w:hAnsi="宋体" w:eastAsia="宋体" w:cs="宋体"/>
                <w:szCs w:val="21"/>
              </w:rPr>
            </w:pPr>
            <w:r>
              <w:rPr>
                <w:rFonts w:hint="eastAsia" w:ascii="宋体" w:hAnsi="宋体" w:eastAsia="宋体" w:cs="宋体"/>
                <w:szCs w:val="21"/>
              </w:rPr>
              <w:t>重量</w:t>
            </w:r>
          </w:p>
        </w:tc>
        <w:tc>
          <w:tcPr>
            <w:tcW w:w="149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D88A3F">
            <w:pPr>
              <w:tabs>
                <w:tab w:val="right" w:leader="dot" w:pos="8222"/>
              </w:tabs>
              <w:snapToGrid w:val="0"/>
              <w:jc w:val="left"/>
              <w:rPr>
                <w:rFonts w:ascii="宋体" w:hAnsi="宋体" w:eastAsia="宋体" w:cs="宋体"/>
                <w:szCs w:val="21"/>
              </w:rPr>
            </w:pPr>
            <w:r>
              <w:rPr>
                <w:rFonts w:hint="eastAsia" w:ascii="宋体" w:hAnsi="宋体" w:eastAsia="宋体" w:cs="宋体"/>
                <w:szCs w:val="21"/>
              </w:rPr>
              <w:t>焊接机座组件（0101）</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8B9C7D">
            <w:pPr>
              <w:tabs>
                <w:tab w:val="right" w:leader="dot" w:pos="8222"/>
              </w:tabs>
              <w:snapToGrid w:val="0"/>
              <w:jc w:val="left"/>
              <w:rPr>
                <w:rFonts w:ascii="宋体" w:hAnsi="宋体" w:eastAsia="宋体" w:cs="宋体"/>
                <w:szCs w:val="21"/>
              </w:rPr>
            </w:pPr>
            <w:r>
              <w:rPr>
                <w:rFonts w:hint="eastAsia" w:ascii="宋体" w:hAnsi="宋体" w:eastAsia="宋体" w:cs="宋体"/>
                <w:szCs w:val="21"/>
              </w:rPr>
              <w:t>18,500 kg</w:t>
            </w:r>
          </w:p>
        </w:tc>
      </w:tr>
      <w:tr w14:paraId="26F0CDF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498" w:type="dxa"/>
            <w:vMerge w:val="continue"/>
            <w:tcBorders>
              <w:left w:val="single" w:color="auto" w:sz="4" w:space="0"/>
              <w:right w:val="single" w:color="auto" w:sz="4" w:space="0"/>
            </w:tcBorders>
            <w:shd w:val="clear" w:color="auto" w:fill="FFFFFF"/>
            <w:tcMar>
              <w:top w:w="51" w:type="dxa"/>
              <w:left w:w="111" w:type="dxa"/>
              <w:bottom w:w="51" w:type="dxa"/>
              <w:right w:w="111" w:type="dxa"/>
            </w:tcMar>
            <w:vAlign w:val="center"/>
          </w:tcPr>
          <w:p w14:paraId="0C07A6EA">
            <w:pPr>
              <w:tabs>
                <w:tab w:val="right" w:leader="dot" w:pos="8222"/>
              </w:tabs>
              <w:snapToGrid w:val="0"/>
              <w:jc w:val="left"/>
              <w:rPr>
                <w:rFonts w:ascii="宋体" w:hAnsi="宋体" w:eastAsia="宋体" w:cs="宋体"/>
                <w:szCs w:val="21"/>
              </w:rPr>
            </w:pPr>
          </w:p>
        </w:tc>
        <w:tc>
          <w:tcPr>
            <w:tcW w:w="149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DD0BFC">
            <w:pPr>
              <w:tabs>
                <w:tab w:val="right" w:leader="dot" w:pos="8222"/>
              </w:tabs>
              <w:snapToGrid w:val="0"/>
              <w:jc w:val="left"/>
              <w:rPr>
                <w:rFonts w:ascii="宋体" w:hAnsi="宋体" w:eastAsia="宋体" w:cs="宋体"/>
                <w:szCs w:val="21"/>
              </w:rPr>
            </w:pPr>
            <w:r>
              <w:rPr>
                <w:rFonts w:hint="eastAsia" w:ascii="宋体" w:hAnsi="宋体" w:eastAsia="宋体" w:cs="宋体"/>
                <w:szCs w:val="21"/>
              </w:rPr>
              <w:t>A型机架组件（0102）</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880E3C">
            <w:pPr>
              <w:tabs>
                <w:tab w:val="right" w:leader="dot" w:pos="8222"/>
              </w:tabs>
              <w:snapToGrid w:val="0"/>
              <w:jc w:val="left"/>
              <w:rPr>
                <w:rFonts w:ascii="宋体" w:hAnsi="宋体" w:eastAsia="宋体" w:cs="宋体"/>
                <w:szCs w:val="21"/>
              </w:rPr>
            </w:pPr>
            <w:r>
              <w:rPr>
                <w:rFonts w:hint="eastAsia" w:ascii="宋体" w:hAnsi="宋体" w:eastAsia="宋体" w:cs="宋体"/>
                <w:szCs w:val="21"/>
              </w:rPr>
              <w:t>12,400 kg</w:t>
            </w:r>
          </w:p>
        </w:tc>
      </w:tr>
      <w:tr w14:paraId="4CAA810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498" w:type="dxa"/>
            <w:vMerge w:val="continue"/>
            <w:tcBorders>
              <w:left w:val="single" w:color="auto" w:sz="4" w:space="0"/>
              <w:right w:val="single" w:color="auto" w:sz="4" w:space="0"/>
            </w:tcBorders>
            <w:shd w:val="clear" w:color="auto" w:fill="FFFFFF"/>
            <w:tcMar>
              <w:top w:w="51" w:type="dxa"/>
              <w:left w:w="111" w:type="dxa"/>
              <w:bottom w:w="51" w:type="dxa"/>
              <w:right w:w="111" w:type="dxa"/>
            </w:tcMar>
            <w:vAlign w:val="center"/>
          </w:tcPr>
          <w:p w14:paraId="556558A2">
            <w:pPr>
              <w:tabs>
                <w:tab w:val="right" w:leader="dot" w:pos="8222"/>
              </w:tabs>
              <w:snapToGrid w:val="0"/>
              <w:jc w:val="left"/>
              <w:rPr>
                <w:rFonts w:ascii="宋体" w:hAnsi="宋体" w:eastAsia="宋体" w:cs="宋体"/>
                <w:szCs w:val="21"/>
              </w:rPr>
            </w:pPr>
          </w:p>
        </w:tc>
        <w:tc>
          <w:tcPr>
            <w:tcW w:w="149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FA406F3">
            <w:pPr>
              <w:tabs>
                <w:tab w:val="right" w:leader="dot" w:pos="8222"/>
              </w:tabs>
              <w:snapToGrid w:val="0"/>
              <w:jc w:val="left"/>
              <w:rPr>
                <w:rFonts w:ascii="宋体" w:hAnsi="宋体" w:eastAsia="宋体" w:cs="宋体"/>
                <w:szCs w:val="21"/>
              </w:rPr>
            </w:pPr>
            <w:r>
              <w:rPr>
                <w:rFonts w:hint="eastAsia" w:ascii="宋体" w:hAnsi="宋体" w:eastAsia="宋体" w:cs="宋体"/>
                <w:szCs w:val="21"/>
              </w:rPr>
              <w:t>曲轴组件（0201）</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6516C3E">
            <w:pPr>
              <w:tabs>
                <w:tab w:val="right" w:leader="dot" w:pos="8222"/>
              </w:tabs>
              <w:snapToGrid w:val="0"/>
              <w:jc w:val="left"/>
              <w:rPr>
                <w:rFonts w:ascii="宋体" w:hAnsi="宋体" w:eastAsia="宋体" w:cs="宋体"/>
                <w:szCs w:val="21"/>
              </w:rPr>
            </w:pPr>
            <w:r>
              <w:rPr>
                <w:rFonts w:hint="eastAsia" w:ascii="宋体" w:hAnsi="宋体" w:eastAsia="宋体" w:cs="宋体"/>
                <w:szCs w:val="21"/>
              </w:rPr>
              <w:t>28,000 kg</w:t>
            </w:r>
          </w:p>
        </w:tc>
      </w:tr>
      <w:tr w14:paraId="611B9F8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498" w:type="dxa"/>
            <w:vMerge w:val="continue"/>
            <w:tcBorders>
              <w:left w:val="single" w:color="auto" w:sz="4" w:space="0"/>
              <w:right w:val="single" w:color="auto" w:sz="4" w:space="0"/>
            </w:tcBorders>
            <w:shd w:val="clear" w:color="auto" w:fill="FFFFFF"/>
            <w:tcMar>
              <w:top w:w="51" w:type="dxa"/>
              <w:left w:w="111" w:type="dxa"/>
              <w:bottom w:w="51" w:type="dxa"/>
              <w:right w:w="111" w:type="dxa"/>
            </w:tcMar>
            <w:vAlign w:val="center"/>
          </w:tcPr>
          <w:p w14:paraId="283F7603">
            <w:pPr>
              <w:tabs>
                <w:tab w:val="right" w:leader="dot" w:pos="8222"/>
              </w:tabs>
              <w:snapToGrid w:val="0"/>
              <w:jc w:val="left"/>
              <w:rPr>
                <w:rFonts w:ascii="宋体" w:hAnsi="宋体" w:eastAsia="宋体" w:cs="宋体"/>
                <w:szCs w:val="21"/>
              </w:rPr>
            </w:pPr>
          </w:p>
        </w:tc>
        <w:tc>
          <w:tcPr>
            <w:tcW w:w="149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B8AB433">
            <w:pPr>
              <w:tabs>
                <w:tab w:val="right" w:leader="dot" w:pos="8222"/>
              </w:tabs>
              <w:snapToGrid w:val="0"/>
              <w:jc w:val="left"/>
              <w:rPr>
                <w:rFonts w:ascii="宋体" w:hAnsi="宋体" w:eastAsia="宋体" w:cs="宋体"/>
                <w:szCs w:val="21"/>
              </w:rPr>
            </w:pPr>
            <w:r>
              <w:rPr>
                <w:rFonts w:hint="eastAsia" w:ascii="宋体" w:hAnsi="宋体" w:eastAsia="宋体" w:cs="宋体"/>
                <w:szCs w:val="21"/>
              </w:rPr>
              <w:t>飞轮（020103）</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AEE176">
            <w:pPr>
              <w:tabs>
                <w:tab w:val="right" w:leader="dot" w:pos="8222"/>
              </w:tabs>
              <w:snapToGrid w:val="0"/>
              <w:jc w:val="left"/>
              <w:rPr>
                <w:rFonts w:ascii="宋体" w:hAnsi="宋体" w:eastAsia="宋体" w:cs="宋体"/>
                <w:szCs w:val="21"/>
              </w:rPr>
            </w:pPr>
            <w:r>
              <w:rPr>
                <w:rFonts w:hint="eastAsia" w:ascii="宋体" w:hAnsi="宋体" w:eastAsia="宋体" w:cs="宋体"/>
                <w:szCs w:val="21"/>
              </w:rPr>
              <w:t>3,500 kg</w:t>
            </w:r>
          </w:p>
        </w:tc>
      </w:tr>
      <w:tr w14:paraId="08234424">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498" w:type="dxa"/>
            <w:vMerge w:val="continue"/>
            <w:tcBorders>
              <w:left w:val="single" w:color="auto" w:sz="4" w:space="0"/>
              <w:right w:val="single" w:color="auto" w:sz="4" w:space="0"/>
            </w:tcBorders>
            <w:shd w:val="clear" w:color="auto" w:fill="FFFFFF"/>
            <w:tcMar>
              <w:top w:w="51" w:type="dxa"/>
              <w:left w:w="111" w:type="dxa"/>
              <w:bottom w:w="51" w:type="dxa"/>
              <w:right w:w="111" w:type="dxa"/>
            </w:tcMar>
            <w:vAlign w:val="center"/>
          </w:tcPr>
          <w:p w14:paraId="6876CA0B">
            <w:pPr>
              <w:tabs>
                <w:tab w:val="right" w:leader="dot" w:pos="8222"/>
              </w:tabs>
              <w:snapToGrid w:val="0"/>
              <w:jc w:val="left"/>
              <w:rPr>
                <w:rFonts w:ascii="宋体" w:hAnsi="宋体" w:eastAsia="宋体" w:cs="宋体"/>
                <w:szCs w:val="21"/>
              </w:rPr>
            </w:pPr>
          </w:p>
        </w:tc>
        <w:tc>
          <w:tcPr>
            <w:tcW w:w="149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3A8009">
            <w:pPr>
              <w:tabs>
                <w:tab w:val="right" w:leader="dot" w:pos="8222"/>
              </w:tabs>
              <w:snapToGrid w:val="0"/>
              <w:jc w:val="left"/>
              <w:rPr>
                <w:rFonts w:ascii="宋体" w:hAnsi="宋体" w:eastAsia="宋体" w:cs="宋体"/>
                <w:szCs w:val="21"/>
              </w:rPr>
            </w:pPr>
            <w:r>
              <w:rPr>
                <w:rFonts w:hint="eastAsia" w:ascii="宋体" w:hAnsi="宋体" w:eastAsia="宋体" w:cs="宋体"/>
                <w:szCs w:val="21"/>
              </w:rPr>
              <w:t>涡轮增压器（0601）</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F8A0F3">
            <w:pPr>
              <w:tabs>
                <w:tab w:val="right" w:leader="dot" w:pos="8222"/>
              </w:tabs>
              <w:snapToGrid w:val="0"/>
              <w:jc w:val="left"/>
              <w:rPr>
                <w:rFonts w:ascii="宋体" w:hAnsi="宋体" w:eastAsia="宋体" w:cs="宋体"/>
                <w:szCs w:val="21"/>
              </w:rPr>
            </w:pPr>
            <w:r>
              <w:rPr>
                <w:rFonts w:hint="eastAsia" w:ascii="宋体" w:hAnsi="宋体" w:eastAsia="宋体" w:cs="宋体"/>
                <w:szCs w:val="21"/>
              </w:rPr>
              <w:t>2,100 kg</w:t>
            </w:r>
          </w:p>
        </w:tc>
      </w:tr>
      <w:tr w14:paraId="3D340CF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498" w:type="dxa"/>
            <w:vMerge w:val="continue"/>
            <w:tcBorders>
              <w:left w:val="single" w:color="auto" w:sz="4" w:space="0"/>
              <w:right w:val="single" w:color="auto" w:sz="4" w:space="0"/>
            </w:tcBorders>
            <w:shd w:val="clear" w:color="auto" w:fill="FFFFFF"/>
            <w:tcMar>
              <w:top w:w="51" w:type="dxa"/>
              <w:left w:w="111" w:type="dxa"/>
              <w:bottom w:w="51" w:type="dxa"/>
              <w:right w:w="111" w:type="dxa"/>
            </w:tcMar>
            <w:vAlign w:val="center"/>
          </w:tcPr>
          <w:p w14:paraId="63C38C4F">
            <w:pPr>
              <w:tabs>
                <w:tab w:val="right" w:leader="dot" w:pos="8222"/>
              </w:tabs>
              <w:snapToGrid w:val="0"/>
              <w:jc w:val="left"/>
              <w:rPr>
                <w:rFonts w:ascii="宋体" w:hAnsi="宋体" w:eastAsia="宋体" w:cs="宋体"/>
                <w:szCs w:val="21"/>
              </w:rPr>
            </w:pPr>
          </w:p>
        </w:tc>
        <w:tc>
          <w:tcPr>
            <w:tcW w:w="149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935748A">
            <w:pPr>
              <w:tabs>
                <w:tab w:val="right" w:leader="dot" w:pos="8222"/>
              </w:tabs>
              <w:snapToGrid w:val="0"/>
              <w:jc w:val="left"/>
              <w:rPr>
                <w:rFonts w:ascii="宋体" w:hAnsi="宋体" w:eastAsia="宋体" w:cs="宋体"/>
                <w:szCs w:val="21"/>
              </w:rPr>
            </w:pPr>
            <w:r>
              <w:rPr>
                <w:rFonts w:hint="eastAsia" w:ascii="宋体" w:hAnsi="宋体" w:eastAsia="宋体" w:cs="宋体"/>
                <w:szCs w:val="21"/>
              </w:rPr>
              <w:t>空冷器（0602）</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F2DA8E">
            <w:pPr>
              <w:tabs>
                <w:tab w:val="right" w:leader="dot" w:pos="8222"/>
              </w:tabs>
              <w:snapToGrid w:val="0"/>
              <w:jc w:val="left"/>
              <w:rPr>
                <w:rFonts w:ascii="宋体" w:hAnsi="宋体" w:eastAsia="宋体" w:cs="宋体"/>
                <w:szCs w:val="21"/>
              </w:rPr>
            </w:pPr>
            <w:r>
              <w:rPr>
                <w:rFonts w:hint="eastAsia" w:ascii="宋体" w:hAnsi="宋体" w:eastAsia="宋体" w:cs="宋体"/>
                <w:szCs w:val="21"/>
              </w:rPr>
              <w:t>850 kg</w:t>
            </w:r>
          </w:p>
        </w:tc>
      </w:tr>
      <w:tr w14:paraId="190FF9B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498" w:type="dxa"/>
            <w:vMerge w:val="continue"/>
            <w:tcBorders>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76A887">
            <w:pPr>
              <w:tabs>
                <w:tab w:val="right" w:leader="dot" w:pos="8222"/>
              </w:tabs>
              <w:snapToGrid w:val="0"/>
              <w:jc w:val="left"/>
              <w:rPr>
                <w:rFonts w:ascii="宋体" w:hAnsi="宋体" w:eastAsia="宋体" w:cs="宋体"/>
                <w:szCs w:val="21"/>
              </w:rPr>
            </w:pPr>
          </w:p>
        </w:tc>
        <w:tc>
          <w:tcPr>
            <w:tcW w:w="149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1694F2">
            <w:pPr>
              <w:tabs>
                <w:tab w:val="right" w:leader="dot" w:pos="8222"/>
              </w:tabs>
              <w:snapToGrid w:val="0"/>
              <w:jc w:val="left"/>
              <w:rPr>
                <w:rFonts w:ascii="宋体" w:hAnsi="宋体" w:eastAsia="宋体" w:cs="宋体"/>
                <w:szCs w:val="21"/>
              </w:rPr>
            </w:pPr>
            <w:r>
              <w:rPr>
                <w:rFonts w:hint="eastAsia" w:ascii="宋体" w:hAnsi="宋体" w:eastAsia="宋体" w:cs="宋体"/>
                <w:szCs w:val="21"/>
              </w:rPr>
              <w:t>辅助鼓风机（0603，单台）</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A69760">
            <w:pPr>
              <w:tabs>
                <w:tab w:val="right" w:leader="dot" w:pos="8222"/>
              </w:tabs>
              <w:snapToGrid w:val="0"/>
              <w:jc w:val="left"/>
              <w:rPr>
                <w:rFonts w:ascii="宋体" w:hAnsi="宋体" w:eastAsia="宋体" w:cs="宋体"/>
                <w:szCs w:val="21"/>
              </w:rPr>
            </w:pPr>
            <w:r>
              <w:rPr>
                <w:rFonts w:hint="eastAsia" w:ascii="宋体" w:hAnsi="宋体" w:eastAsia="宋体" w:cs="宋体"/>
                <w:szCs w:val="21"/>
              </w:rPr>
              <w:t>120 kg（共2台）</w:t>
            </w:r>
          </w:p>
        </w:tc>
      </w:tr>
      <w:tr w14:paraId="06DA3D9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BFCE5A">
            <w:pPr>
              <w:tabs>
                <w:tab w:val="right" w:leader="dot" w:pos="8222"/>
              </w:tabs>
              <w:snapToGrid w:val="0"/>
              <w:jc w:val="left"/>
              <w:rPr>
                <w:rFonts w:ascii="宋体" w:hAnsi="宋体" w:eastAsia="宋体" w:cs="宋体"/>
                <w:szCs w:val="21"/>
              </w:rPr>
            </w:pPr>
            <w:r>
              <w:rPr>
                <w:rFonts w:hint="eastAsia" w:ascii="宋体" w:hAnsi="宋体" w:eastAsia="宋体" w:cs="宋体"/>
                <w:szCs w:val="21"/>
              </w:rPr>
              <w:t>6、其它指标</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91ABFDB">
            <w:pPr>
              <w:tabs>
                <w:tab w:val="right" w:leader="dot" w:pos="8222"/>
              </w:tabs>
              <w:snapToGrid w:val="0"/>
              <w:jc w:val="left"/>
              <w:rPr>
                <w:rFonts w:ascii="宋体" w:hAnsi="宋体" w:eastAsia="宋体" w:cs="宋体"/>
                <w:szCs w:val="21"/>
              </w:rPr>
            </w:pPr>
          </w:p>
        </w:tc>
      </w:tr>
      <w:tr w14:paraId="45B4989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B4CC00">
            <w:pPr>
              <w:tabs>
                <w:tab w:val="right" w:leader="dot" w:pos="8222"/>
              </w:tabs>
              <w:snapToGrid w:val="0"/>
              <w:jc w:val="left"/>
              <w:rPr>
                <w:rFonts w:ascii="宋体" w:hAnsi="宋体" w:eastAsia="宋体" w:cs="宋体"/>
                <w:szCs w:val="21"/>
              </w:rPr>
            </w:pPr>
            <w:r>
              <w:rPr>
                <w:rFonts w:hint="eastAsia" w:ascii="宋体" w:hAnsi="宋体" w:eastAsia="宋体" w:cs="宋体"/>
                <w:szCs w:val="21"/>
              </w:rPr>
              <w:t>设计寿命</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7B7E10">
            <w:pPr>
              <w:tabs>
                <w:tab w:val="right" w:leader="dot" w:pos="8222"/>
              </w:tabs>
              <w:snapToGrid w:val="0"/>
              <w:jc w:val="left"/>
              <w:rPr>
                <w:rFonts w:ascii="宋体" w:hAnsi="宋体" w:eastAsia="宋体" w:cs="宋体"/>
                <w:szCs w:val="21"/>
              </w:rPr>
            </w:pPr>
            <w:r>
              <w:rPr>
                <w:rFonts w:hint="eastAsia" w:ascii="宋体" w:hAnsi="宋体" w:eastAsia="宋体" w:cs="宋体"/>
                <w:szCs w:val="21"/>
              </w:rPr>
              <w:t>≥ 25 年（或 200,000 小时）</w:t>
            </w:r>
          </w:p>
        </w:tc>
      </w:tr>
      <w:tr w14:paraId="4BB8983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49D3E0">
            <w:pPr>
              <w:tabs>
                <w:tab w:val="right" w:leader="dot" w:pos="8222"/>
              </w:tabs>
              <w:snapToGrid w:val="0"/>
              <w:jc w:val="left"/>
              <w:rPr>
                <w:rFonts w:ascii="宋体" w:hAnsi="宋体" w:eastAsia="宋体" w:cs="宋体"/>
                <w:szCs w:val="21"/>
              </w:rPr>
            </w:pPr>
            <w:r>
              <w:rPr>
                <w:rFonts w:hint="eastAsia" w:ascii="宋体" w:hAnsi="宋体" w:eastAsia="宋体" w:cs="宋体"/>
                <w:szCs w:val="21"/>
              </w:rPr>
              <w:t>关键寿命件更换周期</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596B25">
            <w:pPr>
              <w:tabs>
                <w:tab w:val="right" w:leader="dot" w:pos="8222"/>
              </w:tabs>
              <w:snapToGrid w:val="0"/>
              <w:jc w:val="left"/>
              <w:rPr>
                <w:rFonts w:ascii="宋体" w:hAnsi="宋体" w:eastAsia="宋体" w:cs="宋体"/>
                <w:szCs w:val="21"/>
              </w:rPr>
            </w:pPr>
            <w:r>
              <w:rPr>
                <w:rFonts w:hint="eastAsia" w:ascii="宋体" w:hAnsi="宋体" w:eastAsia="宋体" w:cs="宋体"/>
                <w:szCs w:val="21"/>
              </w:rPr>
              <w:t>气缸套：30,000~40,000 h；活塞环：15,000~25,000 h；排气阀：20,000 h</w:t>
            </w:r>
          </w:p>
        </w:tc>
      </w:tr>
      <w:tr w14:paraId="63F5811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B9B7A2">
            <w:pPr>
              <w:tabs>
                <w:tab w:val="right" w:leader="dot" w:pos="8222"/>
              </w:tabs>
              <w:snapToGrid w:val="0"/>
              <w:jc w:val="left"/>
              <w:rPr>
                <w:rFonts w:ascii="宋体" w:hAnsi="宋体" w:eastAsia="宋体" w:cs="宋体"/>
                <w:szCs w:val="21"/>
              </w:rPr>
            </w:pPr>
            <w:r>
              <w:rPr>
                <w:rFonts w:hint="eastAsia" w:ascii="宋体" w:hAnsi="宋体" w:eastAsia="宋体" w:cs="宋体"/>
                <w:szCs w:val="21"/>
              </w:rPr>
              <w:t>控制系统</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D074C54">
            <w:pPr>
              <w:tabs>
                <w:tab w:val="right" w:leader="dot" w:pos="8222"/>
              </w:tabs>
              <w:snapToGrid w:val="0"/>
              <w:jc w:val="left"/>
              <w:rPr>
                <w:rFonts w:ascii="宋体" w:hAnsi="宋体" w:eastAsia="宋体" w:cs="宋体"/>
                <w:szCs w:val="21"/>
              </w:rPr>
            </w:pPr>
            <w:r>
              <w:rPr>
                <w:rFonts w:hint="eastAsia" w:ascii="宋体" w:hAnsi="宋体" w:eastAsia="宋体" w:cs="宋体"/>
                <w:szCs w:val="21"/>
              </w:rPr>
              <w:t>电子控制燃油喷射（ME-C 系统）</w:t>
            </w:r>
          </w:p>
        </w:tc>
      </w:tr>
      <w:tr w14:paraId="1AC30FAF">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AAAD17">
            <w:pPr>
              <w:tabs>
                <w:tab w:val="right" w:leader="dot" w:pos="8222"/>
              </w:tabs>
              <w:snapToGrid w:val="0"/>
              <w:jc w:val="left"/>
              <w:rPr>
                <w:rFonts w:ascii="宋体" w:hAnsi="宋体" w:eastAsia="宋体" w:cs="宋体"/>
                <w:szCs w:val="21"/>
              </w:rPr>
            </w:pPr>
            <w:r>
              <w:rPr>
                <w:rFonts w:hint="eastAsia" w:ascii="宋体" w:hAnsi="宋体" w:eastAsia="宋体" w:cs="宋体"/>
                <w:szCs w:val="21"/>
              </w:rPr>
              <w:t>安全保护</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5CFB66">
            <w:pPr>
              <w:tabs>
                <w:tab w:val="right" w:leader="dot" w:pos="8222"/>
              </w:tabs>
              <w:snapToGrid w:val="0"/>
              <w:jc w:val="left"/>
              <w:rPr>
                <w:rFonts w:ascii="宋体" w:hAnsi="宋体" w:eastAsia="宋体" w:cs="宋体"/>
                <w:szCs w:val="21"/>
              </w:rPr>
            </w:pPr>
            <w:r>
              <w:rPr>
                <w:rFonts w:hint="eastAsia" w:ascii="宋体" w:hAnsi="宋体" w:eastAsia="宋体" w:cs="宋体"/>
                <w:szCs w:val="21"/>
              </w:rPr>
              <w:t>超速、滑油低压、冷却水高温、曲轴箱油雾浓度等自动停机保护</w:t>
            </w:r>
          </w:p>
        </w:tc>
      </w:tr>
    </w:tbl>
    <w:p w14:paraId="43DB3DE4">
      <w:pPr>
        <w:adjustRightInd w:val="0"/>
        <w:snapToGrid w:val="0"/>
        <w:spacing w:line="360" w:lineRule="auto"/>
        <w:rPr>
          <w:rFonts w:ascii="Times New Roman" w:hAnsi="Times New Roman" w:eastAsia="宋体" w:cs="Times New Roman"/>
          <w:sz w:val="28"/>
          <w:szCs w:val="28"/>
        </w:rPr>
      </w:pPr>
    </w:p>
    <w:p w14:paraId="39CFEAAA">
      <w:pPr>
        <w:pStyle w:val="3"/>
        <w:spacing w:before="0"/>
      </w:pPr>
      <w:bookmarkStart w:id="39" w:name="_Toc11832457"/>
      <w:bookmarkStart w:id="40" w:name="_Toc32475"/>
      <w:bookmarkStart w:id="41" w:name="_Toc504904120"/>
      <w:bookmarkStart w:id="42" w:name="_Toc522545300"/>
      <w:r>
        <w:t>3.4  接口关系</w:t>
      </w:r>
      <w:bookmarkEnd w:id="39"/>
      <w:bookmarkEnd w:id="40"/>
      <w:bookmarkEnd w:id="41"/>
      <w:bookmarkEnd w:id="42"/>
    </w:p>
    <w:p w14:paraId="22725D34">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船舶主推进柴油机作为全船核心动力装置，通过多种能源、信息及机械接口与舰船平台（JC）及其他子系统实现集成。其主要接口包括安装接口、能源供给/排出接口（燃油、滑油、冷却水、扫气空气、排气）、以及监测与控制信息接口。</w:t>
      </w:r>
    </w:p>
    <w:p w14:paraId="2DDBB2FF">
      <w:pPr>
        <w:numPr>
          <w:ilvl w:val="0"/>
          <w:numId w:val="10"/>
        </w:num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安装接口</w:t>
      </w:r>
    </w:p>
    <w:p w14:paraId="44F8E0B4">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主发动机通过 焊接机座组件（010101） 安装于船体基座上，由 48 根 M48×320 地脚螺栓（01010103） 固定，确保运行中承受交变载荷与振动。推力由 推力轴承座（01010102） 传递至船体结构，实现轴系推力的有效支撑。</w:t>
      </w:r>
    </w:p>
    <w:p w14:paraId="0DAB8BEE">
      <w:pPr>
        <w:numPr>
          <w:ilvl w:val="0"/>
          <w:numId w:val="10"/>
        </w:num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能源接口</w:t>
      </w:r>
    </w:p>
    <w:p w14:paraId="2D2EEBEE">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燃油系统：由 燃油供给单元（010501） 接收来自日用油柜的低压燃油，经 高压油泵（010503） 加压后通过 高压油管（01040202 / 010503 高压油路） 输送至 喷油器组件（010502），实现缸内定时定量喷射。</w:t>
      </w:r>
    </w:p>
    <w:p w14:paraId="3C950ED7">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滑油系统：外部滑油泵提供压力滑油，经机座内部油道分配至 主轴承（01010101）、曲轴主轴颈（01020102）、连杆大端轴承（01020201） 等关键摩擦副，并润滑 涡轮增压器轴承组件（01060103）。</w:t>
      </w:r>
    </w:p>
    <w:p w14:paraId="7CAA552A">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冷却水系统：高温淡水回路流经 气缸套冷却水套（01030303） 和 气缸盖，低温海水通过 空冷器（010602） 对增压扫气空气进行冷却。</w:t>
      </w:r>
    </w:p>
    <w:p w14:paraId="375E7F98">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扫气与排气系统：扫气空气由 辅助鼓风机（010603） 或 涡轮增压器（010601） 提供，经 空冷器（010602） 冷却后进入 气缸套扫气口；</w:t>
      </w:r>
    </w:p>
    <w:p w14:paraId="48A87D3A">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燃烧废气驱动 涡轮增压器涡轮转子轴（01060101） 后，经排气管排至烟囱。</w:t>
      </w:r>
    </w:p>
    <w:p w14:paraId="7306179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启动与安全系统：启动阀（01030102） 接入压缩空气启动管路，用于主机启动；安全阀（01030103） 与 示功阀（01030104） 分别用于超压保护与燃烧状态检测。</w:t>
      </w:r>
    </w:p>
    <w:p w14:paraId="4B165EF9">
      <w:pPr>
        <w:numPr>
          <w:ilvl w:val="0"/>
          <w:numId w:val="10"/>
        </w:num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信息与监测接口</w:t>
      </w:r>
    </w:p>
    <w:p w14:paraId="52D21DFD">
      <w:pPr>
        <w:adjustRightInd w:val="0"/>
        <w:snapToGrid w:val="0"/>
        <w:spacing w:line="360" w:lineRule="auto"/>
        <w:ind w:firstLine="480" w:firstLineChars="200"/>
        <w:rPr>
          <w:rFonts w:ascii="Times New Roman" w:hAnsi="Times New Roman" w:eastAsia="宋体" w:cs="Times New Roman"/>
          <w:sz w:val="28"/>
          <w:szCs w:val="28"/>
        </w:rPr>
      </w:pPr>
      <w:r>
        <w:rPr>
          <w:rFonts w:hint="eastAsia" w:ascii="宋体" w:hAnsi="宋体" w:eastAsia="宋体" w:cs="宋体"/>
          <w:sz w:val="24"/>
          <w:szCs w:val="24"/>
        </w:rPr>
        <w:t>各缸配置 示功阀（01030104），支持机械式或电子式示功仪接入，用于燃烧分析；注油器接头（01030302） 可连接智能注油监控系统，实现气缸油按需供给；主轴承、增压器等关键部位预留温度、振动传感器安装孔位，支持状态监测系统（CMS）数据采集；控制系统通过 CAN 或 Modbus 通信接口与主机遥控系统、机舱自动化系统交互，传输转速、负荷、故障代码等信息。</w:t>
      </w:r>
    </w:p>
    <w:p w14:paraId="33D4439F">
      <w:pPr>
        <w:pStyle w:val="3"/>
        <w:spacing w:before="0"/>
      </w:pPr>
      <w:bookmarkStart w:id="43" w:name="_Toc504904121"/>
      <w:bookmarkStart w:id="44" w:name="_Toc19521"/>
      <w:bookmarkStart w:id="45" w:name="_Toc11832458"/>
      <w:bookmarkStart w:id="46" w:name="_Toc522545301"/>
      <w:r>
        <w:t>3.5  布置情况</w:t>
      </w:r>
      <w:bookmarkEnd w:id="43"/>
      <w:bookmarkEnd w:id="44"/>
      <w:bookmarkEnd w:id="45"/>
      <w:bookmarkEnd w:id="46"/>
    </w:p>
    <w:p w14:paraId="39FFD89E">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全船共配置 1 台 船舶主推进柴油机，配套系统按功能分区布置如下：</w:t>
      </w:r>
    </w:p>
    <w:p w14:paraId="31E80FD0">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船舶主推进柴油机整体布置于主机舱中部偏后位置，沿船体纵向中心线安装，输出端通过推力轴承与中间轴相连，最终驱动螺旋桨。该布置确保轴系对中良好、重心居中，有利于船舶稳性与振动控制。</w:t>
      </w:r>
    </w:p>
    <w:p w14:paraId="72CD766D">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船舶主发动机布置情况见表3.3。</w:t>
      </w:r>
    </w:p>
    <w:p w14:paraId="273C816F">
      <w:pPr>
        <w:pStyle w:val="13"/>
        <w:keepNext/>
        <w:jc w:val="center"/>
        <w:rPr>
          <w:rFonts w:ascii="宋体" w:hAnsi="宋体" w:eastAsia="宋体" w:cs="宋体"/>
          <w:sz w:val="21"/>
          <w:szCs w:val="21"/>
        </w:rPr>
      </w:pPr>
      <w:r>
        <w:rPr>
          <w:rFonts w:hint="eastAsia" w:ascii="宋体" w:hAnsi="宋体" w:eastAsia="宋体" w:cs="宋体"/>
          <w:sz w:val="21"/>
          <w:szCs w:val="21"/>
        </w:rPr>
        <w:t>表3.3  船舶主发动机布置情况</w:t>
      </w:r>
    </w:p>
    <w:tbl>
      <w:tblPr>
        <w:tblStyle w:val="40"/>
        <w:tblW w:w="8520" w:type="dxa"/>
        <w:jc w:val="center"/>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705"/>
        <w:gridCol w:w="3123"/>
        <w:gridCol w:w="4692"/>
      </w:tblGrid>
      <w:tr w14:paraId="5B18BD85">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tblHeade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0EF8D41">
            <w:pPr>
              <w:tabs>
                <w:tab w:val="right" w:leader="dot" w:pos="8222"/>
              </w:tabs>
              <w:snapToGrid w:val="0"/>
              <w:jc w:val="center"/>
              <w:rPr>
                <w:rFonts w:ascii="宋体" w:hAnsi="宋体" w:eastAsia="宋体" w:cs="宋体"/>
                <w:b/>
                <w:szCs w:val="21"/>
              </w:rPr>
            </w:pPr>
            <w:r>
              <w:rPr>
                <w:rFonts w:hint="eastAsia" w:ascii="宋体" w:hAnsi="宋体" w:eastAsia="宋体" w:cs="宋体"/>
                <w:b/>
                <w:szCs w:val="21"/>
              </w:rPr>
              <w:t>序号</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CC508FA">
            <w:pPr>
              <w:tabs>
                <w:tab w:val="right" w:leader="dot" w:pos="8222"/>
              </w:tabs>
              <w:snapToGrid w:val="0"/>
              <w:jc w:val="center"/>
              <w:rPr>
                <w:rFonts w:ascii="宋体" w:hAnsi="宋体" w:eastAsia="宋体" w:cs="宋体"/>
                <w:b/>
                <w:szCs w:val="21"/>
              </w:rPr>
            </w:pPr>
            <w:r>
              <w:rPr>
                <w:rFonts w:hint="eastAsia" w:ascii="宋体" w:hAnsi="宋体" w:eastAsia="宋体" w:cs="宋体"/>
                <w:b/>
                <w:szCs w:val="21"/>
              </w:rPr>
              <w:t>设备名称</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0ACFA53">
            <w:pPr>
              <w:tabs>
                <w:tab w:val="right" w:leader="dot" w:pos="8222"/>
              </w:tabs>
              <w:snapToGrid w:val="0"/>
              <w:jc w:val="center"/>
              <w:rPr>
                <w:rFonts w:ascii="宋体" w:hAnsi="宋体" w:eastAsia="宋体" w:cs="宋体"/>
                <w:b/>
                <w:szCs w:val="21"/>
              </w:rPr>
            </w:pPr>
            <w:r>
              <w:rPr>
                <w:rFonts w:hint="eastAsia" w:ascii="宋体" w:hAnsi="宋体" w:eastAsia="宋体" w:cs="宋体"/>
                <w:b/>
                <w:szCs w:val="21"/>
              </w:rPr>
              <w:t>位置信息</w:t>
            </w:r>
          </w:p>
        </w:tc>
      </w:tr>
      <w:tr w14:paraId="5BDE64F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C4474BB">
            <w:pPr>
              <w:tabs>
                <w:tab w:val="right" w:leader="dot" w:pos="8222"/>
              </w:tabs>
              <w:snapToGrid w:val="0"/>
              <w:jc w:val="center"/>
              <w:rPr>
                <w:rFonts w:ascii="宋体" w:hAnsi="宋体" w:eastAsia="宋体" w:cs="宋体"/>
                <w:szCs w:val="21"/>
              </w:rPr>
            </w:pPr>
            <w:r>
              <w:rPr>
                <w:rFonts w:hint="eastAsia" w:ascii="宋体" w:hAnsi="宋体" w:eastAsia="宋体" w:cs="宋体"/>
                <w:szCs w:val="21"/>
              </w:rPr>
              <w:t>1</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DADDE8B">
            <w:pPr>
              <w:tabs>
                <w:tab w:val="right" w:leader="dot" w:pos="8222"/>
              </w:tabs>
              <w:snapToGrid w:val="0"/>
              <w:jc w:val="left"/>
              <w:rPr>
                <w:rFonts w:ascii="宋体" w:hAnsi="宋体" w:eastAsia="宋体" w:cs="宋体"/>
                <w:szCs w:val="21"/>
              </w:rPr>
            </w:pPr>
            <w:r>
              <w:rPr>
                <w:rFonts w:hint="eastAsia" w:ascii="宋体" w:hAnsi="宋体" w:eastAsia="宋体" w:cs="宋体"/>
                <w:szCs w:val="21"/>
              </w:rPr>
              <w:t>船舶主推进柴油机（01）</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5487756">
            <w:pPr>
              <w:tabs>
                <w:tab w:val="right" w:leader="dot" w:pos="8222"/>
              </w:tabs>
              <w:snapToGrid w:val="0"/>
              <w:jc w:val="left"/>
              <w:rPr>
                <w:rFonts w:ascii="宋体" w:hAnsi="宋体" w:eastAsia="宋体" w:cs="宋体"/>
                <w:szCs w:val="21"/>
              </w:rPr>
            </w:pPr>
            <w:r>
              <w:rPr>
                <w:rFonts w:hint="eastAsia" w:ascii="宋体" w:hAnsi="宋体" w:eastAsia="宋体" w:cs="宋体"/>
                <w:szCs w:val="21"/>
              </w:rPr>
              <w:t>主机舱中部，沿船体纵舯线安装</w:t>
            </w:r>
          </w:p>
        </w:tc>
      </w:tr>
      <w:tr w14:paraId="259A3FD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8592870">
            <w:pPr>
              <w:tabs>
                <w:tab w:val="right" w:leader="dot" w:pos="8222"/>
              </w:tabs>
              <w:snapToGrid w:val="0"/>
              <w:jc w:val="center"/>
              <w:rPr>
                <w:rFonts w:ascii="宋体" w:hAnsi="宋体" w:eastAsia="宋体" w:cs="宋体"/>
                <w:szCs w:val="21"/>
              </w:rPr>
            </w:pPr>
            <w:r>
              <w:rPr>
                <w:rFonts w:hint="eastAsia" w:ascii="宋体" w:hAnsi="宋体" w:eastAsia="宋体" w:cs="宋体"/>
                <w:szCs w:val="21"/>
              </w:rPr>
              <w:t>2</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808E852">
            <w:pPr>
              <w:tabs>
                <w:tab w:val="right" w:leader="dot" w:pos="8222"/>
              </w:tabs>
              <w:snapToGrid w:val="0"/>
              <w:jc w:val="left"/>
              <w:rPr>
                <w:rFonts w:ascii="宋体" w:hAnsi="宋体" w:eastAsia="宋体" w:cs="宋体"/>
                <w:szCs w:val="21"/>
              </w:rPr>
            </w:pPr>
            <w:r>
              <w:rPr>
                <w:rFonts w:hint="eastAsia" w:ascii="宋体" w:hAnsi="宋体" w:eastAsia="宋体" w:cs="宋体"/>
                <w:szCs w:val="21"/>
              </w:rPr>
              <w:t>焊接机座组件（010101）</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5C8AC8">
            <w:pPr>
              <w:tabs>
                <w:tab w:val="right" w:leader="dot" w:pos="8222"/>
              </w:tabs>
              <w:snapToGrid w:val="0"/>
              <w:jc w:val="left"/>
              <w:rPr>
                <w:rFonts w:ascii="宋体" w:hAnsi="宋体" w:eastAsia="宋体" w:cs="宋体"/>
                <w:szCs w:val="21"/>
              </w:rPr>
            </w:pPr>
            <w:r>
              <w:rPr>
                <w:rFonts w:hint="eastAsia" w:ascii="宋体" w:hAnsi="宋体" w:eastAsia="宋体" w:cs="宋体"/>
                <w:szCs w:val="21"/>
              </w:rPr>
              <w:t>固定于主机舱船体基座上</w:t>
            </w:r>
          </w:p>
        </w:tc>
      </w:tr>
      <w:tr w14:paraId="0E446FD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915E850">
            <w:pPr>
              <w:tabs>
                <w:tab w:val="right" w:leader="dot" w:pos="8222"/>
              </w:tabs>
              <w:snapToGrid w:val="0"/>
              <w:jc w:val="center"/>
              <w:rPr>
                <w:rFonts w:ascii="宋体" w:hAnsi="宋体" w:eastAsia="宋体" w:cs="宋体"/>
                <w:szCs w:val="21"/>
              </w:rPr>
            </w:pPr>
            <w:r>
              <w:rPr>
                <w:rFonts w:hint="eastAsia" w:ascii="宋体" w:hAnsi="宋体" w:eastAsia="宋体" w:cs="宋体"/>
                <w:szCs w:val="21"/>
              </w:rPr>
              <w:t>3</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F660B8">
            <w:pPr>
              <w:tabs>
                <w:tab w:val="right" w:leader="dot" w:pos="8222"/>
              </w:tabs>
              <w:snapToGrid w:val="0"/>
              <w:jc w:val="left"/>
              <w:rPr>
                <w:rFonts w:ascii="宋体" w:hAnsi="宋体" w:eastAsia="宋体" w:cs="宋体"/>
                <w:szCs w:val="21"/>
              </w:rPr>
            </w:pPr>
            <w:r>
              <w:rPr>
                <w:rFonts w:hint="eastAsia" w:ascii="宋体" w:hAnsi="宋体" w:eastAsia="宋体" w:cs="宋体"/>
                <w:szCs w:val="21"/>
              </w:rPr>
              <w:t>A型机架组件（010102）</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15746E3">
            <w:pPr>
              <w:tabs>
                <w:tab w:val="right" w:leader="dot" w:pos="8222"/>
              </w:tabs>
              <w:snapToGrid w:val="0"/>
              <w:jc w:val="left"/>
              <w:rPr>
                <w:rFonts w:ascii="宋体" w:hAnsi="宋体" w:eastAsia="宋体" w:cs="宋体"/>
                <w:szCs w:val="21"/>
              </w:rPr>
            </w:pPr>
            <w:r>
              <w:rPr>
                <w:rFonts w:hint="eastAsia" w:ascii="宋体" w:hAnsi="宋体" w:eastAsia="宋体" w:cs="宋体"/>
                <w:szCs w:val="21"/>
              </w:rPr>
              <w:t>安装于焊接机座上方</w:t>
            </w:r>
          </w:p>
        </w:tc>
      </w:tr>
      <w:tr w14:paraId="072E149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C65D3C9">
            <w:pPr>
              <w:tabs>
                <w:tab w:val="right" w:leader="dot" w:pos="8222"/>
              </w:tabs>
              <w:snapToGrid w:val="0"/>
              <w:jc w:val="center"/>
              <w:rPr>
                <w:rFonts w:ascii="宋体" w:hAnsi="宋体" w:eastAsia="宋体" w:cs="宋体"/>
                <w:szCs w:val="21"/>
              </w:rPr>
            </w:pPr>
            <w:r>
              <w:rPr>
                <w:rFonts w:hint="eastAsia" w:ascii="宋体" w:hAnsi="宋体" w:eastAsia="宋体" w:cs="宋体"/>
                <w:szCs w:val="21"/>
              </w:rPr>
              <w:t>4</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30126D">
            <w:pPr>
              <w:tabs>
                <w:tab w:val="right" w:leader="dot" w:pos="8222"/>
              </w:tabs>
              <w:snapToGrid w:val="0"/>
              <w:jc w:val="left"/>
              <w:rPr>
                <w:rFonts w:ascii="宋体" w:hAnsi="宋体" w:eastAsia="宋体" w:cs="宋体"/>
                <w:szCs w:val="21"/>
              </w:rPr>
            </w:pPr>
            <w:r>
              <w:rPr>
                <w:rFonts w:hint="eastAsia" w:ascii="宋体" w:hAnsi="宋体" w:eastAsia="宋体" w:cs="宋体"/>
                <w:szCs w:val="21"/>
              </w:rPr>
              <w:t>曲轴组件（010201）</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CA4C931">
            <w:pPr>
              <w:tabs>
                <w:tab w:val="right" w:leader="dot" w:pos="8222"/>
              </w:tabs>
              <w:snapToGrid w:val="0"/>
              <w:jc w:val="left"/>
              <w:rPr>
                <w:rFonts w:ascii="宋体" w:hAnsi="宋体" w:eastAsia="宋体" w:cs="宋体"/>
                <w:szCs w:val="21"/>
              </w:rPr>
            </w:pPr>
            <w:r>
              <w:rPr>
                <w:rFonts w:hint="eastAsia" w:ascii="宋体" w:hAnsi="宋体" w:eastAsia="宋体" w:cs="宋体"/>
                <w:szCs w:val="21"/>
              </w:rPr>
              <w:t>位于机座主轴承座内，纵向贯穿主机</w:t>
            </w:r>
          </w:p>
        </w:tc>
      </w:tr>
      <w:tr w14:paraId="0FCF2C6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9949BB">
            <w:pPr>
              <w:tabs>
                <w:tab w:val="right" w:leader="dot" w:pos="8222"/>
              </w:tabs>
              <w:snapToGrid w:val="0"/>
              <w:jc w:val="center"/>
              <w:rPr>
                <w:rFonts w:ascii="宋体" w:hAnsi="宋体" w:eastAsia="宋体" w:cs="宋体"/>
                <w:szCs w:val="21"/>
              </w:rPr>
            </w:pPr>
            <w:r>
              <w:rPr>
                <w:rFonts w:hint="eastAsia" w:ascii="宋体" w:hAnsi="宋体" w:eastAsia="宋体" w:cs="宋体"/>
                <w:szCs w:val="21"/>
              </w:rPr>
              <w:t>5</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7F0CE7">
            <w:pPr>
              <w:tabs>
                <w:tab w:val="right" w:leader="dot" w:pos="8222"/>
              </w:tabs>
              <w:snapToGrid w:val="0"/>
              <w:jc w:val="left"/>
              <w:rPr>
                <w:rFonts w:ascii="宋体" w:hAnsi="宋体" w:eastAsia="宋体" w:cs="宋体"/>
                <w:szCs w:val="21"/>
              </w:rPr>
            </w:pPr>
            <w:r>
              <w:rPr>
                <w:rFonts w:hint="eastAsia" w:ascii="宋体" w:hAnsi="宋体" w:eastAsia="宋体" w:cs="宋体"/>
                <w:szCs w:val="21"/>
              </w:rPr>
              <w:t>连杆组件（010202）</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E2CADB">
            <w:pPr>
              <w:tabs>
                <w:tab w:val="right" w:leader="dot" w:pos="8222"/>
              </w:tabs>
              <w:snapToGrid w:val="0"/>
              <w:jc w:val="left"/>
              <w:rPr>
                <w:rFonts w:ascii="宋体" w:hAnsi="宋体" w:eastAsia="宋体" w:cs="宋体"/>
                <w:szCs w:val="21"/>
              </w:rPr>
            </w:pPr>
            <w:r>
              <w:rPr>
                <w:rFonts w:hint="eastAsia" w:ascii="宋体" w:hAnsi="宋体" w:eastAsia="宋体" w:cs="宋体"/>
                <w:szCs w:val="21"/>
              </w:rPr>
              <w:t>连接曲轴与活塞，每缸1套，共6套</w:t>
            </w:r>
          </w:p>
        </w:tc>
      </w:tr>
      <w:tr w14:paraId="681B188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04CF36">
            <w:pPr>
              <w:tabs>
                <w:tab w:val="right" w:leader="dot" w:pos="8222"/>
              </w:tabs>
              <w:snapToGrid w:val="0"/>
              <w:jc w:val="center"/>
              <w:rPr>
                <w:rFonts w:ascii="宋体" w:hAnsi="宋体" w:eastAsia="宋体" w:cs="宋体"/>
                <w:szCs w:val="21"/>
              </w:rPr>
            </w:pPr>
            <w:r>
              <w:rPr>
                <w:rFonts w:hint="eastAsia" w:ascii="宋体" w:hAnsi="宋体" w:eastAsia="宋体" w:cs="宋体"/>
                <w:szCs w:val="21"/>
              </w:rPr>
              <w:t>6</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E7F6286">
            <w:pPr>
              <w:tabs>
                <w:tab w:val="right" w:leader="dot" w:pos="8222"/>
              </w:tabs>
              <w:snapToGrid w:val="0"/>
              <w:jc w:val="left"/>
              <w:rPr>
                <w:rFonts w:ascii="宋体" w:hAnsi="宋体" w:eastAsia="宋体" w:cs="宋体"/>
                <w:szCs w:val="21"/>
              </w:rPr>
            </w:pPr>
            <w:r>
              <w:rPr>
                <w:rFonts w:hint="eastAsia" w:ascii="宋体" w:hAnsi="宋体" w:eastAsia="宋体" w:cs="宋体"/>
                <w:szCs w:val="21"/>
              </w:rPr>
              <w:t>气缸盖组件（010301）</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FCE990">
            <w:pPr>
              <w:tabs>
                <w:tab w:val="right" w:leader="dot" w:pos="8222"/>
              </w:tabs>
              <w:snapToGrid w:val="0"/>
              <w:jc w:val="left"/>
              <w:rPr>
                <w:rFonts w:ascii="宋体" w:hAnsi="宋体" w:eastAsia="宋体" w:cs="宋体"/>
                <w:szCs w:val="21"/>
              </w:rPr>
            </w:pPr>
            <w:r>
              <w:rPr>
                <w:rFonts w:hint="eastAsia" w:ascii="宋体" w:hAnsi="宋体" w:eastAsia="宋体" w:cs="宋体"/>
                <w:szCs w:val="21"/>
              </w:rPr>
              <w:t>安装于气缸套顶部，共6个</w:t>
            </w:r>
          </w:p>
        </w:tc>
      </w:tr>
      <w:tr w14:paraId="7EBCED0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3EC5D26">
            <w:pPr>
              <w:tabs>
                <w:tab w:val="right" w:leader="dot" w:pos="8222"/>
              </w:tabs>
              <w:snapToGrid w:val="0"/>
              <w:jc w:val="center"/>
              <w:rPr>
                <w:rFonts w:ascii="宋体" w:hAnsi="宋体" w:eastAsia="宋体" w:cs="宋体"/>
                <w:szCs w:val="21"/>
              </w:rPr>
            </w:pPr>
            <w:r>
              <w:rPr>
                <w:rFonts w:hint="eastAsia" w:ascii="宋体" w:hAnsi="宋体" w:eastAsia="宋体" w:cs="宋体"/>
                <w:szCs w:val="21"/>
              </w:rPr>
              <w:t>7</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933FF09">
            <w:pPr>
              <w:tabs>
                <w:tab w:val="right" w:leader="dot" w:pos="8222"/>
              </w:tabs>
              <w:snapToGrid w:val="0"/>
              <w:jc w:val="left"/>
              <w:rPr>
                <w:rFonts w:ascii="宋体" w:hAnsi="宋体" w:eastAsia="宋体" w:cs="宋体"/>
                <w:szCs w:val="21"/>
              </w:rPr>
            </w:pPr>
            <w:r>
              <w:rPr>
                <w:rFonts w:hint="eastAsia" w:ascii="宋体" w:hAnsi="宋体" w:eastAsia="宋体" w:cs="宋体"/>
                <w:szCs w:val="21"/>
              </w:rPr>
              <w:t>活塞与活塞杆组件（010302）</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668DF8">
            <w:pPr>
              <w:tabs>
                <w:tab w:val="right" w:leader="dot" w:pos="8222"/>
              </w:tabs>
              <w:snapToGrid w:val="0"/>
              <w:jc w:val="left"/>
              <w:rPr>
                <w:rFonts w:ascii="宋体" w:hAnsi="宋体" w:eastAsia="宋体" w:cs="宋体"/>
                <w:szCs w:val="21"/>
              </w:rPr>
            </w:pPr>
            <w:r>
              <w:rPr>
                <w:rFonts w:hint="eastAsia" w:ascii="宋体" w:hAnsi="宋体" w:eastAsia="宋体" w:cs="宋体"/>
                <w:szCs w:val="21"/>
              </w:rPr>
              <w:t>位于气缸套内，每缸1套，共6套</w:t>
            </w:r>
          </w:p>
        </w:tc>
      </w:tr>
      <w:tr w14:paraId="5166357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55DFB8F">
            <w:pPr>
              <w:tabs>
                <w:tab w:val="right" w:leader="dot" w:pos="8222"/>
              </w:tabs>
              <w:snapToGrid w:val="0"/>
              <w:jc w:val="center"/>
              <w:rPr>
                <w:rFonts w:ascii="宋体" w:hAnsi="宋体" w:eastAsia="宋体" w:cs="宋体"/>
                <w:szCs w:val="21"/>
              </w:rPr>
            </w:pPr>
            <w:r>
              <w:rPr>
                <w:rFonts w:hint="eastAsia" w:ascii="宋体" w:hAnsi="宋体" w:eastAsia="宋体" w:cs="宋体"/>
                <w:szCs w:val="21"/>
              </w:rPr>
              <w:t>8</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BE80D6">
            <w:pPr>
              <w:tabs>
                <w:tab w:val="right" w:leader="dot" w:pos="8222"/>
              </w:tabs>
              <w:snapToGrid w:val="0"/>
              <w:jc w:val="left"/>
              <w:rPr>
                <w:rFonts w:ascii="宋体" w:hAnsi="宋体" w:eastAsia="宋体" w:cs="宋体"/>
                <w:szCs w:val="21"/>
              </w:rPr>
            </w:pPr>
            <w:r>
              <w:rPr>
                <w:rFonts w:hint="eastAsia" w:ascii="宋体" w:hAnsi="宋体" w:eastAsia="宋体" w:cs="宋体"/>
                <w:szCs w:val="21"/>
              </w:rPr>
              <w:t>气缸套组件（010303）</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1D95B4">
            <w:pPr>
              <w:tabs>
                <w:tab w:val="right" w:leader="dot" w:pos="8222"/>
              </w:tabs>
              <w:snapToGrid w:val="0"/>
              <w:jc w:val="left"/>
              <w:rPr>
                <w:rFonts w:ascii="宋体" w:hAnsi="宋体" w:eastAsia="宋体" w:cs="宋体"/>
                <w:szCs w:val="21"/>
              </w:rPr>
            </w:pPr>
            <w:r>
              <w:rPr>
                <w:rFonts w:hint="eastAsia" w:ascii="宋体" w:hAnsi="宋体" w:eastAsia="宋体" w:cs="宋体"/>
                <w:szCs w:val="21"/>
              </w:rPr>
              <w:t>嵌入机架水腔中，共6套</w:t>
            </w:r>
          </w:p>
        </w:tc>
      </w:tr>
      <w:tr w14:paraId="77492FE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558C64">
            <w:pPr>
              <w:tabs>
                <w:tab w:val="right" w:leader="dot" w:pos="8222"/>
              </w:tabs>
              <w:snapToGrid w:val="0"/>
              <w:jc w:val="center"/>
              <w:rPr>
                <w:rFonts w:ascii="宋体" w:hAnsi="宋体" w:eastAsia="宋体" w:cs="宋体"/>
                <w:szCs w:val="21"/>
              </w:rPr>
            </w:pPr>
            <w:r>
              <w:rPr>
                <w:rFonts w:hint="eastAsia" w:ascii="宋体" w:hAnsi="宋体" w:eastAsia="宋体" w:cs="宋体"/>
                <w:szCs w:val="21"/>
              </w:rPr>
              <w:t>9</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9B3FE2">
            <w:pPr>
              <w:tabs>
                <w:tab w:val="right" w:leader="dot" w:pos="8222"/>
              </w:tabs>
              <w:snapToGrid w:val="0"/>
              <w:jc w:val="left"/>
              <w:rPr>
                <w:rFonts w:ascii="宋体" w:hAnsi="宋体" w:eastAsia="宋体" w:cs="宋体"/>
                <w:szCs w:val="21"/>
              </w:rPr>
            </w:pPr>
            <w:r>
              <w:rPr>
                <w:rFonts w:hint="eastAsia" w:ascii="宋体" w:hAnsi="宋体" w:eastAsia="宋体" w:cs="宋体"/>
                <w:szCs w:val="21"/>
              </w:rPr>
              <w:t>排气阀组件（010401）</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50FF8B">
            <w:pPr>
              <w:tabs>
                <w:tab w:val="right" w:leader="dot" w:pos="8222"/>
              </w:tabs>
              <w:snapToGrid w:val="0"/>
              <w:jc w:val="left"/>
              <w:rPr>
                <w:rFonts w:ascii="宋体" w:hAnsi="宋体" w:eastAsia="宋体" w:cs="宋体"/>
                <w:szCs w:val="21"/>
              </w:rPr>
            </w:pPr>
            <w:r>
              <w:rPr>
                <w:rFonts w:hint="eastAsia" w:ascii="宋体" w:hAnsi="宋体" w:eastAsia="宋体" w:cs="宋体"/>
                <w:szCs w:val="21"/>
              </w:rPr>
              <w:t>安装于气缸盖顶部，每缸1套</w:t>
            </w:r>
          </w:p>
        </w:tc>
      </w:tr>
      <w:tr w14:paraId="7905D1F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12A2E48">
            <w:pPr>
              <w:tabs>
                <w:tab w:val="right" w:leader="dot" w:pos="8222"/>
              </w:tabs>
              <w:snapToGrid w:val="0"/>
              <w:jc w:val="center"/>
              <w:rPr>
                <w:rFonts w:ascii="宋体" w:hAnsi="宋体" w:eastAsia="宋体" w:cs="宋体"/>
                <w:szCs w:val="21"/>
              </w:rPr>
            </w:pPr>
            <w:r>
              <w:rPr>
                <w:rFonts w:hint="eastAsia" w:ascii="宋体" w:hAnsi="宋体" w:eastAsia="宋体" w:cs="宋体"/>
                <w:szCs w:val="21"/>
              </w:rPr>
              <w:t>10</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A846245">
            <w:pPr>
              <w:tabs>
                <w:tab w:val="right" w:leader="dot" w:pos="8222"/>
              </w:tabs>
              <w:snapToGrid w:val="0"/>
              <w:jc w:val="left"/>
              <w:rPr>
                <w:rFonts w:ascii="宋体" w:hAnsi="宋体" w:eastAsia="宋体" w:cs="宋体"/>
                <w:szCs w:val="21"/>
              </w:rPr>
            </w:pPr>
            <w:r>
              <w:rPr>
                <w:rFonts w:hint="eastAsia" w:ascii="宋体" w:hAnsi="宋体" w:eastAsia="宋体" w:cs="宋体"/>
                <w:szCs w:val="21"/>
              </w:rPr>
              <w:t>液压驱动器（010402）</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30B40B">
            <w:pPr>
              <w:tabs>
                <w:tab w:val="right" w:leader="dot" w:pos="8222"/>
              </w:tabs>
              <w:snapToGrid w:val="0"/>
              <w:jc w:val="left"/>
              <w:rPr>
                <w:rFonts w:ascii="宋体" w:hAnsi="宋体" w:eastAsia="宋体" w:cs="宋体"/>
                <w:szCs w:val="21"/>
              </w:rPr>
            </w:pPr>
            <w:r>
              <w:rPr>
                <w:rFonts w:hint="eastAsia" w:ascii="宋体" w:hAnsi="宋体" w:eastAsia="宋体" w:cs="宋体"/>
                <w:szCs w:val="21"/>
              </w:rPr>
              <w:t>布置于气缸盖侧上方，与排气阀联动</w:t>
            </w:r>
          </w:p>
        </w:tc>
      </w:tr>
      <w:tr w14:paraId="51CAA49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108C955">
            <w:pPr>
              <w:tabs>
                <w:tab w:val="right" w:leader="dot" w:pos="8222"/>
              </w:tabs>
              <w:snapToGrid w:val="0"/>
              <w:jc w:val="center"/>
              <w:rPr>
                <w:rFonts w:ascii="宋体" w:hAnsi="宋体" w:eastAsia="宋体" w:cs="宋体"/>
                <w:szCs w:val="21"/>
              </w:rPr>
            </w:pPr>
            <w:r>
              <w:rPr>
                <w:rFonts w:hint="eastAsia" w:ascii="宋体" w:hAnsi="宋体" w:eastAsia="宋体" w:cs="宋体"/>
                <w:szCs w:val="21"/>
              </w:rPr>
              <w:t>11</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0EFF464">
            <w:pPr>
              <w:tabs>
                <w:tab w:val="right" w:leader="dot" w:pos="8222"/>
              </w:tabs>
              <w:snapToGrid w:val="0"/>
              <w:jc w:val="left"/>
              <w:rPr>
                <w:rFonts w:ascii="宋体" w:hAnsi="宋体" w:eastAsia="宋体" w:cs="宋体"/>
                <w:szCs w:val="21"/>
              </w:rPr>
            </w:pPr>
            <w:r>
              <w:rPr>
                <w:rFonts w:hint="eastAsia" w:ascii="宋体" w:hAnsi="宋体" w:eastAsia="宋体" w:cs="宋体"/>
                <w:szCs w:val="21"/>
              </w:rPr>
              <w:t>燃油供给单元（010501）</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7EF539">
            <w:pPr>
              <w:tabs>
                <w:tab w:val="right" w:leader="dot" w:pos="8222"/>
              </w:tabs>
              <w:snapToGrid w:val="0"/>
              <w:jc w:val="left"/>
              <w:rPr>
                <w:rFonts w:ascii="宋体" w:hAnsi="宋体" w:eastAsia="宋体" w:cs="宋体"/>
                <w:szCs w:val="21"/>
              </w:rPr>
            </w:pPr>
            <w:r>
              <w:rPr>
                <w:rFonts w:hint="eastAsia" w:ascii="宋体" w:hAnsi="宋体" w:eastAsia="宋体" w:cs="宋体"/>
                <w:szCs w:val="21"/>
              </w:rPr>
              <w:t>主机前端右侧平台</w:t>
            </w:r>
          </w:p>
        </w:tc>
      </w:tr>
      <w:tr w14:paraId="2D569F7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1758570">
            <w:pPr>
              <w:tabs>
                <w:tab w:val="right" w:leader="dot" w:pos="8222"/>
              </w:tabs>
              <w:snapToGrid w:val="0"/>
              <w:jc w:val="center"/>
              <w:rPr>
                <w:rFonts w:ascii="宋体" w:hAnsi="宋体" w:eastAsia="宋体" w:cs="宋体"/>
                <w:szCs w:val="21"/>
              </w:rPr>
            </w:pPr>
            <w:r>
              <w:rPr>
                <w:rFonts w:hint="eastAsia" w:ascii="宋体" w:hAnsi="宋体" w:eastAsia="宋体" w:cs="宋体"/>
                <w:szCs w:val="21"/>
              </w:rPr>
              <w:t>12</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6FD6AE0">
            <w:pPr>
              <w:tabs>
                <w:tab w:val="right" w:leader="dot" w:pos="8222"/>
              </w:tabs>
              <w:snapToGrid w:val="0"/>
              <w:jc w:val="left"/>
              <w:rPr>
                <w:rFonts w:ascii="宋体" w:hAnsi="宋体" w:eastAsia="宋体" w:cs="宋体"/>
                <w:szCs w:val="21"/>
              </w:rPr>
            </w:pPr>
            <w:r>
              <w:rPr>
                <w:rFonts w:hint="eastAsia" w:ascii="宋体" w:hAnsi="宋体" w:eastAsia="宋体" w:cs="宋体"/>
                <w:szCs w:val="21"/>
              </w:rPr>
              <w:t>高压油泵（010503）</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F026B8A">
            <w:pPr>
              <w:tabs>
                <w:tab w:val="right" w:leader="dot" w:pos="8222"/>
              </w:tabs>
              <w:snapToGrid w:val="0"/>
              <w:jc w:val="left"/>
              <w:rPr>
                <w:rFonts w:ascii="宋体" w:hAnsi="宋体" w:eastAsia="宋体" w:cs="宋体"/>
                <w:szCs w:val="21"/>
              </w:rPr>
            </w:pPr>
            <w:r>
              <w:rPr>
                <w:rFonts w:hint="eastAsia" w:ascii="宋体" w:hAnsi="宋体" w:eastAsia="宋体" w:cs="宋体"/>
                <w:szCs w:val="21"/>
              </w:rPr>
              <w:t>安装于凸轮轴箱体上，每缸1台</w:t>
            </w:r>
          </w:p>
        </w:tc>
      </w:tr>
      <w:tr w14:paraId="5B2530A7">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7951AB">
            <w:pPr>
              <w:tabs>
                <w:tab w:val="right" w:leader="dot" w:pos="8222"/>
              </w:tabs>
              <w:snapToGrid w:val="0"/>
              <w:jc w:val="center"/>
              <w:rPr>
                <w:rFonts w:ascii="宋体" w:hAnsi="宋体" w:eastAsia="宋体" w:cs="宋体"/>
                <w:szCs w:val="21"/>
              </w:rPr>
            </w:pPr>
            <w:r>
              <w:rPr>
                <w:rFonts w:hint="eastAsia" w:ascii="宋体" w:hAnsi="宋体" w:eastAsia="宋体" w:cs="宋体"/>
                <w:szCs w:val="21"/>
              </w:rPr>
              <w:t>13</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1E8680">
            <w:pPr>
              <w:tabs>
                <w:tab w:val="right" w:leader="dot" w:pos="8222"/>
              </w:tabs>
              <w:snapToGrid w:val="0"/>
              <w:jc w:val="left"/>
              <w:rPr>
                <w:rFonts w:ascii="宋体" w:hAnsi="宋体" w:eastAsia="宋体" w:cs="宋体"/>
                <w:szCs w:val="21"/>
              </w:rPr>
            </w:pPr>
            <w:r>
              <w:rPr>
                <w:rFonts w:hint="eastAsia" w:ascii="宋体" w:hAnsi="宋体" w:eastAsia="宋体" w:cs="宋体"/>
                <w:szCs w:val="21"/>
              </w:rPr>
              <w:t>喷油器组件（010502）</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539B142">
            <w:pPr>
              <w:tabs>
                <w:tab w:val="right" w:leader="dot" w:pos="8222"/>
              </w:tabs>
              <w:snapToGrid w:val="0"/>
              <w:jc w:val="left"/>
              <w:rPr>
                <w:rFonts w:ascii="宋体" w:hAnsi="宋体" w:eastAsia="宋体" w:cs="宋体"/>
                <w:szCs w:val="21"/>
              </w:rPr>
            </w:pPr>
            <w:r>
              <w:rPr>
                <w:rFonts w:hint="eastAsia" w:ascii="宋体" w:hAnsi="宋体" w:eastAsia="宋体" w:cs="宋体"/>
                <w:szCs w:val="21"/>
              </w:rPr>
              <w:t>插入气缸盖中心孔，每缸3支（共18支）</w:t>
            </w:r>
          </w:p>
        </w:tc>
      </w:tr>
      <w:tr w14:paraId="0B9AD12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D4180A">
            <w:pPr>
              <w:tabs>
                <w:tab w:val="right" w:leader="dot" w:pos="8222"/>
              </w:tabs>
              <w:snapToGrid w:val="0"/>
              <w:jc w:val="center"/>
              <w:rPr>
                <w:rFonts w:ascii="宋体" w:hAnsi="宋体" w:eastAsia="宋体" w:cs="宋体"/>
                <w:szCs w:val="21"/>
              </w:rPr>
            </w:pPr>
            <w:r>
              <w:rPr>
                <w:rFonts w:hint="eastAsia" w:ascii="宋体" w:hAnsi="宋体" w:eastAsia="宋体" w:cs="宋体"/>
                <w:szCs w:val="21"/>
              </w:rPr>
              <w:t>14</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8DB605">
            <w:pPr>
              <w:tabs>
                <w:tab w:val="right" w:leader="dot" w:pos="8222"/>
              </w:tabs>
              <w:snapToGrid w:val="0"/>
              <w:jc w:val="left"/>
              <w:rPr>
                <w:rFonts w:ascii="宋体" w:hAnsi="宋体" w:eastAsia="宋体" w:cs="宋体"/>
                <w:szCs w:val="21"/>
              </w:rPr>
            </w:pPr>
            <w:r>
              <w:rPr>
                <w:rFonts w:hint="eastAsia" w:ascii="宋体" w:hAnsi="宋体" w:eastAsia="宋体" w:cs="宋体"/>
                <w:szCs w:val="21"/>
              </w:rPr>
              <w:t>涡轮增压器（010601）</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13B068F">
            <w:pPr>
              <w:tabs>
                <w:tab w:val="right" w:leader="dot" w:pos="8222"/>
              </w:tabs>
              <w:snapToGrid w:val="0"/>
              <w:jc w:val="left"/>
              <w:rPr>
                <w:rFonts w:ascii="宋体" w:hAnsi="宋体" w:eastAsia="宋体" w:cs="宋体"/>
                <w:szCs w:val="21"/>
              </w:rPr>
            </w:pPr>
            <w:r>
              <w:rPr>
                <w:rFonts w:hint="eastAsia" w:ascii="宋体" w:hAnsi="宋体" w:eastAsia="宋体" w:cs="宋体"/>
                <w:szCs w:val="21"/>
              </w:rPr>
              <w:t>主机排气总管上方，垂直安装</w:t>
            </w:r>
          </w:p>
        </w:tc>
      </w:tr>
      <w:tr w14:paraId="046D7E3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8D28B3">
            <w:pPr>
              <w:tabs>
                <w:tab w:val="right" w:leader="dot" w:pos="8222"/>
              </w:tabs>
              <w:snapToGrid w:val="0"/>
              <w:jc w:val="center"/>
              <w:rPr>
                <w:rFonts w:ascii="宋体" w:hAnsi="宋体" w:eastAsia="宋体" w:cs="宋体"/>
                <w:szCs w:val="21"/>
              </w:rPr>
            </w:pPr>
            <w:r>
              <w:rPr>
                <w:rFonts w:hint="eastAsia" w:ascii="宋体" w:hAnsi="宋体" w:eastAsia="宋体" w:cs="宋体"/>
                <w:szCs w:val="21"/>
              </w:rPr>
              <w:t>15</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7846EE">
            <w:pPr>
              <w:tabs>
                <w:tab w:val="right" w:leader="dot" w:pos="8222"/>
              </w:tabs>
              <w:snapToGrid w:val="0"/>
              <w:jc w:val="left"/>
              <w:rPr>
                <w:rFonts w:ascii="宋体" w:hAnsi="宋体" w:eastAsia="宋体" w:cs="宋体"/>
                <w:szCs w:val="21"/>
              </w:rPr>
            </w:pPr>
            <w:r>
              <w:rPr>
                <w:rFonts w:hint="eastAsia" w:ascii="宋体" w:hAnsi="宋体" w:eastAsia="宋体" w:cs="宋体"/>
                <w:szCs w:val="21"/>
              </w:rPr>
              <w:t>空冷器（010602）</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640941">
            <w:pPr>
              <w:tabs>
                <w:tab w:val="right" w:leader="dot" w:pos="8222"/>
              </w:tabs>
              <w:snapToGrid w:val="0"/>
              <w:jc w:val="left"/>
              <w:rPr>
                <w:rFonts w:ascii="宋体" w:hAnsi="宋体" w:eastAsia="宋体" w:cs="宋体"/>
                <w:szCs w:val="21"/>
              </w:rPr>
            </w:pPr>
            <w:r>
              <w:rPr>
                <w:rFonts w:hint="eastAsia" w:ascii="宋体" w:hAnsi="宋体" w:eastAsia="宋体" w:cs="宋体"/>
                <w:szCs w:val="21"/>
              </w:rPr>
              <w:t>增压器下游，固定于机架顶部</w:t>
            </w:r>
          </w:p>
        </w:tc>
      </w:tr>
      <w:tr w14:paraId="78FE376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DF884D">
            <w:pPr>
              <w:tabs>
                <w:tab w:val="right" w:leader="dot" w:pos="8222"/>
              </w:tabs>
              <w:snapToGrid w:val="0"/>
              <w:jc w:val="center"/>
              <w:rPr>
                <w:rFonts w:ascii="宋体" w:hAnsi="宋体" w:eastAsia="宋体" w:cs="宋体"/>
                <w:szCs w:val="21"/>
              </w:rPr>
            </w:pPr>
            <w:r>
              <w:rPr>
                <w:rFonts w:hint="eastAsia" w:ascii="宋体" w:hAnsi="宋体" w:eastAsia="宋体" w:cs="宋体"/>
                <w:szCs w:val="21"/>
              </w:rPr>
              <w:t>16</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E85080">
            <w:pPr>
              <w:tabs>
                <w:tab w:val="right" w:leader="dot" w:pos="8222"/>
              </w:tabs>
              <w:snapToGrid w:val="0"/>
              <w:jc w:val="left"/>
              <w:rPr>
                <w:rFonts w:ascii="宋体" w:hAnsi="宋体" w:eastAsia="宋体" w:cs="宋体"/>
                <w:szCs w:val="21"/>
              </w:rPr>
            </w:pPr>
            <w:r>
              <w:rPr>
                <w:rFonts w:hint="eastAsia" w:ascii="宋体" w:hAnsi="宋体" w:eastAsia="宋体" w:cs="宋体"/>
                <w:szCs w:val="21"/>
              </w:rPr>
              <w:t>辅助鼓风机（010603）</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AFE8E0">
            <w:pPr>
              <w:tabs>
                <w:tab w:val="right" w:leader="dot" w:pos="8222"/>
              </w:tabs>
              <w:snapToGrid w:val="0"/>
              <w:jc w:val="left"/>
              <w:rPr>
                <w:rFonts w:ascii="宋体" w:hAnsi="宋体" w:eastAsia="宋体" w:cs="宋体"/>
                <w:szCs w:val="21"/>
              </w:rPr>
            </w:pPr>
            <w:r>
              <w:rPr>
                <w:rFonts w:hint="eastAsia" w:ascii="宋体" w:hAnsi="宋体" w:eastAsia="宋体" w:cs="宋体"/>
                <w:szCs w:val="21"/>
              </w:rPr>
              <w:t>机舱两侧应急风机平台，共2台</w:t>
            </w:r>
          </w:p>
        </w:tc>
      </w:tr>
      <w:tr w14:paraId="6D14561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AF9B83">
            <w:pPr>
              <w:tabs>
                <w:tab w:val="right" w:leader="dot" w:pos="8222"/>
              </w:tabs>
              <w:snapToGrid w:val="0"/>
              <w:jc w:val="center"/>
              <w:rPr>
                <w:rFonts w:ascii="宋体" w:hAnsi="宋体" w:eastAsia="宋体" w:cs="宋体"/>
                <w:szCs w:val="21"/>
              </w:rPr>
            </w:pPr>
            <w:r>
              <w:rPr>
                <w:rFonts w:hint="eastAsia" w:ascii="宋体" w:hAnsi="宋体" w:eastAsia="宋体" w:cs="宋体"/>
                <w:szCs w:val="21"/>
              </w:rPr>
              <w:t>17</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DC06647">
            <w:pPr>
              <w:tabs>
                <w:tab w:val="right" w:leader="dot" w:pos="8222"/>
              </w:tabs>
              <w:snapToGrid w:val="0"/>
              <w:jc w:val="left"/>
              <w:rPr>
                <w:rFonts w:ascii="宋体" w:hAnsi="宋体" w:eastAsia="宋体" w:cs="宋体"/>
                <w:szCs w:val="21"/>
              </w:rPr>
            </w:pPr>
            <w:r>
              <w:rPr>
                <w:rFonts w:hint="eastAsia" w:ascii="宋体" w:hAnsi="宋体" w:eastAsia="宋体" w:cs="宋体"/>
                <w:szCs w:val="21"/>
              </w:rPr>
              <w:t>启动阀（01030102）</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7776A6">
            <w:pPr>
              <w:tabs>
                <w:tab w:val="right" w:leader="dot" w:pos="8222"/>
              </w:tabs>
              <w:snapToGrid w:val="0"/>
              <w:jc w:val="left"/>
              <w:rPr>
                <w:rFonts w:ascii="宋体" w:hAnsi="宋体" w:eastAsia="宋体" w:cs="宋体"/>
                <w:szCs w:val="21"/>
              </w:rPr>
            </w:pPr>
            <w:r>
              <w:rPr>
                <w:rFonts w:hint="eastAsia" w:ascii="宋体" w:hAnsi="宋体" w:eastAsia="宋体" w:cs="宋体"/>
                <w:szCs w:val="21"/>
              </w:rPr>
              <w:t>集成于气缸盖，连接启动空气管路</w:t>
            </w:r>
          </w:p>
        </w:tc>
      </w:tr>
      <w:tr w14:paraId="64E62FB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C97E32B">
            <w:pPr>
              <w:tabs>
                <w:tab w:val="right" w:leader="dot" w:pos="8222"/>
              </w:tabs>
              <w:snapToGrid w:val="0"/>
              <w:jc w:val="center"/>
              <w:rPr>
                <w:rFonts w:ascii="宋体" w:hAnsi="宋体" w:eastAsia="宋体" w:cs="宋体"/>
                <w:szCs w:val="21"/>
              </w:rPr>
            </w:pPr>
            <w:r>
              <w:rPr>
                <w:rFonts w:hint="eastAsia" w:ascii="宋体" w:hAnsi="宋体" w:eastAsia="宋体" w:cs="宋体"/>
                <w:szCs w:val="21"/>
              </w:rPr>
              <w:t>18</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C30F84">
            <w:pPr>
              <w:tabs>
                <w:tab w:val="right" w:leader="dot" w:pos="8222"/>
              </w:tabs>
              <w:snapToGrid w:val="0"/>
              <w:jc w:val="left"/>
              <w:rPr>
                <w:rFonts w:ascii="宋体" w:hAnsi="宋体" w:eastAsia="宋体" w:cs="宋体"/>
                <w:szCs w:val="21"/>
              </w:rPr>
            </w:pPr>
            <w:r>
              <w:rPr>
                <w:rFonts w:hint="eastAsia" w:ascii="宋体" w:hAnsi="宋体" w:eastAsia="宋体" w:cs="宋体"/>
                <w:szCs w:val="21"/>
              </w:rPr>
              <w:t>安全阀（01030103）</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5EF04BE">
            <w:pPr>
              <w:tabs>
                <w:tab w:val="right" w:leader="dot" w:pos="8222"/>
              </w:tabs>
              <w:snapToGrid w:val="0"/>
              <w:jc w:val="left"/>
              <w:rPr>
                <w:rFonts w:ascii="宋体" w:hAnsi="宋体" w:eastAsia="宋体" w:cs="宋体"/>
                <w:szCs w:val="21"/>
              </w:rPr>
            </w:pPr>
            <w:r>
              <w:rPr>
                <w:rFonts w:hint="eastAsia" w:ascii="宋体" w:hAnsi="宋体" w:eastAsia="宋体" w:cs="宋体"/>
                <w:szCs w:val="21"/>
              </w:rPr>
              <w:t>安装于气缸盖测压口</w:t>
            </w:r>
          </w:p>
        </w:tc>
      </w:tr>
      <w:tr w14:paraId="7EF2507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EFE3BD">
            <w:pPr>
              <w:tabs>
                <w:tab w:val="right" w:leader="dot" w:pos="8222"/>
              </w:tabs>
              <w:snapToGrid w:val="0"/>
              <w:jc w:val="center"/>
              <w:rPr>
                <w:rFonts w:ascii="宋体" w:hAnsi="宋体" w:eastAsia="宋体" w:cs="宋体"/>
                <w:szCs w:val="21"/>
              </w:rPr>
            </w:pPr>
            <w:r>
              <w:rPr>
                <w:rFonts w:hint="eastAsia" w:ascii="宋体" w:hAnsi="宋体" w:eastAsia="宋体" w:cs="宋体"/>
                <w:szCs w:val="21"/>
              </w:rPr>
              <w:t>19</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61E0FE4">
            <w:pPr>
              <w:tabs>
                <w:tab w:val="right" w:leader="dot" w:pos="8222"/>
              </w:tabs>
              <w:snapToGrid w:val="0"/>
              <w:jc w:val="left"/>
              <w:rPr>
                <w:rFonts w:ascii="宋体" w:hAnsi="宋体" w:eastAsia="宋体" w:cs="宋体"/>
                <w:szCs w:val="21"/>
              </w:rPr>
            </w:pPr>
            <w:r>
              <w:rPr>
                <w:rFonts w:hint="eastAsia" w:ascii="宋体" w:hAnsi="宋体" w:eastAsia="宋体" w:cs="宋体"/>
                <w:szCs w:val="21"/>
              </w:rPr>
              <w:t>示功阀（01030104）</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49D2B13">
            <w:pPr>
              <w:tabs>
                <w:tab w:val="right" w:leader="dot" w:pos="8222"/>
              </w:tabs>
              <w:snapToGrid w:val="0"/>
              <w:jc w:val="left"/>
              <w:rPr>
                <w:rFonts w:ascii="宋体" w:hAnsi="宋体" w:eastAsia="宋体" w:cs="宋体"/>
                <w:szCs w:val="21"/>
              </w:rPr>
            </w:pPr>
            <w:r>
              <w:rPr>
                <w:rFonts w:hint="eastAsia" w:ascii="宋体" w:hAnsi="宋体" w:eastAsia="宋体" w:cs="宋体"/>
                <w:szCs w:val="21"/>
              </w:rPr>
              <w:t>位于气缸盖示功通道接口处</w:t>
            </w:r>
          </w:p>
        </w:tc>
      </w:tr>
      <w:tr w14:paraId="1554C9EC">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E6F6EA">
            <w:pPr>
              <w:tabs>
                <w:tab w:val="right" w:leader="dot" w:pos="8222"/>
              </w:tabs>
              <w:snapToGrid w:val="0"/>
              <w:jc w:val="center"/>
              <w:rPr>
                <w:rFonts w:ascii="宋体" w:hAnsi="宋体" w:eastAsia="宋体" w:cs="宋体"/>
                <w:szCs w:val="21"/>
              </w:rPr>
            </w:pPr>
            <w:r>
              <w:rPr>
                <w:rFonts w:hint="eastAsia" w:ascii="宋体" w:hAnsi="宋体" w:eastAsia="宋体" w:cs="宋体"/>
                <w:szCs w:val="21"/>
              </w:rPr>
              <w:t>20</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35EDE8">
            <w:pPr>
              <w:tabs>
                <w:tab w:val="right" w:leader="dot" w:pos="8222"/>
              </w:tabs>
              <w:snapToGrid w:val="0"/>
              <w:jc w:val="left"/>
              <w:rPr>
                <w:rFonts w:ascii="宋体" w:hAnsi="宋体" w:eastAsia="宋体" w:cs="宋体"/>
                <w:szCs w:val="21"/>
              </w:rPr>
            </w:pPr>
            <w:r>
              <w:rPr>
                <w:rFonts w:hint="eastAsia" w:ascii="宋体" w:hAnsi="宋体" w:eastAsia="宋体" w:cs="宋体"/>
                <w:szCs w:val="21"/>
              </w:rPr>
              <w:t>活塞杆填料函（01030206）</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EAD9F10">
            <w:pPr>
              <w:tabs>
                <w:tab w:val="right" w:leader="dot" w:pos="8222"/>
              </w:tabs>
              <w:snapToGrid w:val="0"/>
              <w:jc w:val="left"/>
              <w:rPr>
                <w:rFonts w:ascii="宋体" w:hAnsi="宋体" w:eastAsia="宋体" w:cs="宋体"/>
                <w:szCs w:val="21"/>
              </w:rPr>
            </w:pPr>
            <w:r>
              <w:rPr>
                <w:rFonts w:hint="eastAsia" w:ascii="宋体" w:hAnsi="宋体" w:eastAsia="宋体" w:cs="宋体"/>
                <w:szCs w:val="21"/>
              </w:rPr>
              <w:t>安装于十字头导板下方密封区域</w:t>
            </w:r>
          </w:p>
        </w:tc>
      </w:tr>
    </w:tbl>
    <w:p w14:paraId="26CF2ADA">
      <w:pPr>
        <w:rPr>
          <w:rFonts w:ascii="Times New Roman" w:hAnsi="Times New Roman" w:cs="Times New Roman"/>
        </w:rPr>
      </w:pPr>
    </w:p>
    <w:p w14:paraId="1A8C4F96">
      <w:pPr>
        <w:rPr>
          <w:rFonts w:ascii="Times New Roman" w:hAnsi="Times New Roman" w:cs="Times New Roman"/>
        </w:rPr>
      </w:pPr>
      <w:r>
        <w:rPr>
          <w:rFonts w:ascii="Times New Roman" w:hAnsi="Times New Roman" w:cs="Times New Roman"/>
        </w:rPr>
        <w:br w:type="page"/>
      </w:r>
    </w:p>
    <w:p w14:paraId="01535135">
      <w:pPr>
        <w:pStyle w:val="2"/>
        <w:numPr>
          <w:ilvl w:val="0"/>
          <w:numId w:val="0"/>
        </w:numPr>
        <w:spacing w:before="0" w:line="579" w:lineRule="auto"/>
      </w:pPr>
      <w:bookmarkStart w:id="47" w:name="_Toc25457"/>
      <w:r>
        <w:rPr>
          <w:rFonts w:hint="eastAsia"/>
        </w:rPr>
        <w:t>4</w:t>
      </w:r>
      <w:r>
        <w:t>维修工作指导</w:t>
      </w:r>
      <w:bookmarkEnd w:id="22"/>
      <w:bookmarkEnd w:id="23"/>
      <w:bookmarkEnd w:id="24"/>
      <w:bookmarkEnd w:id="25"/>
      <w:bookmarkEnd w:id="47"/>
    </w:p>
    <w:p w14:paraId="247DF140">
      <w:pPr>
        <w:pStyle w:val="3"/>
        <w:spacing w:before="0"/>
      </w:pPr>
      <w:bookmarkStart w:id="48" w:name="_Toc499659526"/>
      <w:bookmarkStart w:id="49" w:name="_Toc504904123"/>
      <w:bookmarkStart w:id="50" w:name="_Toc31591"/>
      <w:r>
        <w:rPr>
          <w:rFonts w:hint="eastAsia"/>
        </w:rPr>
        <w:t>4</w:t>
      </w:r>
      <w:r>
        <w:t>.1  维修项目索引表</w:t>
      </w:r>
      <w:bookmarkEnd w:id="48"/>
      <w:bookmarkEnd w:id="49"/>
      <w:bookmarkEnd w:id="50"/>
    </w:p>
    <w:p w14:paraId="2141087A">
      <w:pPr>
        <w:pStyle w:val="13"/>
        <w:keepNext/>
        <w:jc w:val="center"/>
        <w:rPr>
          <w:rFonts w:ascii="宋体" w:hAnsi="宋体" w:eastAsia="宋体" w:cs="宋体"/>
          <w:sz w:val="21"/>
          <w:szCs w:val="21"/>
        </w:rPr>
      </w:pPr>
      <w:r>
        <w:rPr>
          <w:rFonts w:hint="eastAsia" w:ascii="宋体" w:hAnsi="宋体" w:eastAsia="宋体" w:cs="宋体"/>
          <w:sz w:val="21"/>
          <w:szCs w:val="21"/>
        </w:rPr>
        <w:t>表4.1  船舶主发动机维修项目索引表</w:t>
      </w:r>
    </w:p>
    <w:tbl>
      <w:tblPr>
        <w:tblStyle w:val="40"/>
        <w:tblW w:w="9226" w:type="dxa"/>
        <w:jc w:val="center"/>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595"/>
        <w:gridCol w:w="1113"/>
        <w:gridCol w:w="1590"/>
        <w:gridCol w:w="1830"/>
        <w:gridCol w:w="1354"/>
        <w:gridCol w:w="1113"/>
        <w:gridCol w:w="631"/>
      </w:tblGrid>
      <w:tr w14:paraId="28897157">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tblHeade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0B2A444">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维修项目编号</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48EBF40">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组成编码</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625A711">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名称</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4127A44">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维修项目</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91249D6">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维修间隔期</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982FBC">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维修级别</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37AE0C">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页码</w:t>
            </w:r>
          </w:p>
        </w:tc>
      </w:tr>
      <w:tr w14:paraId="1FCA1FC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F7A7873">
            <w:pPr>
              <w:adjustRightInd w:val="0"/>
              <w:snapToGrid w:val="0"/>
              <w:jc w:val="center"/>
              <w:rPr>
                <w:rFonts w:ascii="宋体" w:hAnsi="宋体" w:eastAsia="宋体" w:cs="宋体"/>
                <w:kern w:val="0"/>
                <w:szCs w:val="21"/>
              </w:rPr>
            </w:pPr>
            <w:r>
              <w:rPr>
                <w:rFonts w:hint="eastAsia" w:ascii="宋体" w:hAnsi="宋体" w:eastAsia="宋体" w:cs="宋体"/>
                <w:kern w:val="0"/>
                <w:szCs w:val="21"/>
              </w:rPr>
              <w:t>MT001</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A844C5">
            <w:pPr>
              <w:adjustRightInd w:val="0"/>
              <w:snapToGrid w:val="0"/>
              <w:jc w:val="center"/>
              <w:rPr>
                <w:rFonts w:ascii="宋体" w:hAnsi="宋体" w:eastAsia="宋体" w:cs="宋体"/>
                <w:kern w:val="0"/>
                <w:szCs w:val="21"/>
              </w:rPr>
            </w:pPr>
            <w:r>
              <w:rPr>
                <w:rFonts w:hint="eastAsia" w:ascii="宋体" w:hAnsi="宋体" w:eastAsia="宋体" w:cs="宋体"/>
                <w:kern w:val="0"/>
                <w:szCs w:val="21"/>
              </w:rPr>
              <w:t>0</w:t>
            </w:r>
            <w:r>
              <w:rPr>
                <w:rFonts w:ascii="宋体" w:hAnsi="宋体" w:eastAsia="宋体" w:cs="宋体"/>
                <w:kern w:val="0"/>
                <w:szCs w:val="21"/>
              </w:rPr>
              <w:t>1</w:t>
            </w:r>
            <w:r>
              <w:rPr>
                <w:rFonts w:hint="eastAsia" w:ascii="宋体" w:hAnsi="宋体" w:eastAsia="宋体" w:cs="宋体"/>
                <w:szCs w:val="21"/>
              </w:rPr>
              <w:t>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8F94DC6">
            <w:pPr>
              <w:adjustRightInd w:val="0"/>
              <w:snapToGrid w:val="0"/>
              <w:jc w:val="left"/>
              <w:rPr>
                <w:rFonts w:ascii="宋体" w:hAnsi="宋体" w:eastAsia="宋体" w:cs="宋体"/>
                <w:kern w:val="0"/>
                <w:szCs w:val="21"/>
              </w:rPr>
            </w:pPr>
            <w:r>
              <w:rPr>
                <w:rFonts w:hint="eastAsia" w:ascii="宋体" w:hAnsi="宋体" w:eastAsia="宋体" w:cs="宋体"/>
                <w:kern w:val="0"/>
                <w:szCs w:val="21"/>
              </w:rPr>
              <w:t>机座与机架组件</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F1BEA9">
            <w:pPr>
              <w:adjustRightInd w:val="0"/>
              <w:snapToGrid w:val="0"/>
              <w:jc w:val="left"/>
              <w:rPr>
                <w:rFonts w:ascii="宋体" w:hAnsi="宋体" w:eastAsia="宋体" w:cs="宋体"/>
                <w:kern w:val="0"/>
                <w:szCs w:val="21"/>
              </w:rPr>
            </w:pPr>
            <w:r>
              <w:rPr>
                <w:rFonts w:hint="eastAsia" w:ascii="宋体" w:hAnsi="宋体" w:eastAsia="宋体" w:cs="宋体"/>
                <w:kern w:val="0"/>
                <w:szCs w:val="21"/>
              </w:rPr>
              <w:t>保养机座与机架组件</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7ABEBF">
            <w:pPr>
              <w:adjustRightInd w:val="0"/>
              <w:snapToGrid w:val="0"/>
              <w:jc w:val="left"/>
              <w:rPr>
                <w:rFonts w:ascii="宋体" w:hAnsi="宋体" w:eastAsia="宋体" w:cs="宋体"/>
                <w:kern w:val="0"/>
                <w:szCs w:val="21"/>
              </w:rPr>
            </w:pPr>
            <w:r>
              <w:rPr>
                <w:rFonts w:hint="eastAsia" w:ascii="宋体" w:hAnsi="宋体" w:eastAsia="宋体" w:cs="宋体"/>
                <w:kern w:val="0"/>
                <w:szCs w:val="21"/>
              </w:rPr>
              <w:t>1M</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A6254C">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D472F01">
            <w:pPr>
              <w:adjustRightInd w:val="0"/>
              <w:snapToGrid w:val="0"/>
              <w:jc w:val="center"/>
              <w:rPr>
                <w:rFonts w:ascii="宋体" w:hAnsi="宋体" w:eastAsia="宋体" w:cs="宋体"/>
                <w:kern w:val="0"/>
                <w:szCs w:val="21"/>
              </w:rPr>
            </w:pPr>
            <w:r>
              <w:rPr>
                <w:rFonts w:hint="eastAsia" w:ascii="宋体" w:hAnsi="宋体" w:eastAsia="宋体" w:cs="宋体"/>
                <w:kern w:val="0"/>
                <w:szCs w:val="21"/>
              </w:rPr>
              <w:t>20</w:t>
            </w:r>
          </w:p>
        </w:tc>
      </w:tr>
      <w:tr w14:paraId="5140DA1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5E590E7">
            <w:pPr>
              <w:adjustRightInd w:val="0"/>
              <w:snapToGrid w:val="0"/>
              <w:jc w:val="center"/>
              <w:rPr>
                <w:rFonts w:ascii="宋体" w:hAnsi="宋体" w:eastAsia="宋体" w:cs="宋体"/>
                <w:kern w:val="0"/>
                <w:szCs w:val="21"/>
              </w:rPr>
            </w:pPr>
            <w:r>
              <w:rPr>
                <w:rFonts w:hint="eastAsia" w:ascii="宋体" w:hAnsi="宋体" w:eastAsia="宋体" w:cs="宋体"/>
                <w:kern w:val="0"/>
                <w:szCs w:val="21"/>
              </w:rPr>
              <w:t>MT002</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EF69F1">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0101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DEAEFE">
            <w:pPr>
              <w:adjustRightInd w:val="0"/>
              <w:snapToGrid w:val="0"/>
              <w:jc w:val="left"/>
              <w:rPr>
                <w:rFonts w:ascii="宋体" w:hAnsi="宋体" w:eastAsia="宋体" w:cs="宋体"/>
                <w:kern w:val="0"/>
                <w:szCs w:val="21"/>
              </w:rPr>
            </w:pPr>
            <w:r>
              <w:rPr>
                <w:rFonts w:hint="eastAsia" w:ascii="宋体" w:hAnsi="宋体" w:eastAsia="宋体" w:cs="宋体"/>
                <w:kern w:val="0"/>
                <w:szCs w:val="21"/>
              </w:rPr>
              <w:t>焊接机座组件</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9DB3A9">
            <w:pPr>
              <w:adjustRightInd w:val="0"/>
              <w:snapToGrid w:val="0"/>
              <w:jc w:val="left"/>
              <w:rPr>
                <w:rFonts w:ascii="宋体" w:hAnsi="宋体" w:eastAsia="宋体" w:cs="宋体"/>
                <w:kern w:val="0"/>
                <w:szCs w:val="21"/>
              </w:rPr>
            </w:pPr>
            <w:r>
              <w:rPr>
                <w:rFonts w:hint="eastAsia" w:ascii="宋体" w:hAnsi="宋体" w:eastAsia="宋体" w:cs="宋体"/>
                <w:kern w:val="0"/>
                <w:szCs w:val="21"/>
              </w:rPr>
              <w:t>检查主轴承座安装状态</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3E6C05">
            <w:pPr>
              <w:adjustRightInd w:val="0"/>
              <w:snapToGrid w:val="0"/>
              <w:jc w:val="left"/>
              <w:rPr>
                <w:rFonts w:ascii="宋体" w:hAnsi="宋体" w:eastAsia="宋体" w:cs="宋体"/>
                <w:kern w:val="0"/>
                <w:szCs w:val="21"/>
              </w:rPr>
            </w:pPr>
            <w:r>
              <w:rPr>
                <w:rFonts w:hint="eastAsia" w:ascii="宋体" w:hAnsi="宋体" w:eastAsia="宋体" w:cs="宋体"/>
                <w:kern w:val="0"/>
                <w:szCs w:val="21"/>
              </w:rPr>
              <w:t>6M/2000h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B2A227B">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449F6E">
            <w:pPr>
              <w:adjustRightInd w:val="0"/>
              <w:snapToGrid w:val="0"/>
              <w:jc w:val="center"/>
              <w:rPr>
                <w:rFonts w:ascii="宋体" w:hAnsi="宋体" w:eastAsia="宋体" w:cs="宋体"/>
                <w:kern w:val="0"/>
                <w:szCs w:val="21"/>
              </w:rPr>
            </w:pPr>
            <w:r>
              <w:rPr>
                <w:rFonts w:hint="eastAsia" w:ascii="宋体" w:hAnsi="宋体" w:eastAsia="宋体" w:cs="宋体"/>
                <w:kern w:val="0"/>
                <w:szCs w:val="21"/>
              </w:rPr>
              <w:t>22</w:t>
            </w:r>
          </w:p>
        </w:tc>
      </w:tr>
      <w:tr w14:paraId="3B43481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677ED4B">
            <w:pPr>
              <w:adjustRightInd w:val="0"/>
              <w:snapToGrid w:val="0"/>
              <w:jc w:val="center"/>
              <w:rPr>
                <w:rFonts w:ascii="宋体" w:hAnsi="宋体" w:eastAsia="宋体" w:cs="宋体"/>
                <w:kern w:val="0"/>
                <w:szCs w:val="21"/>
              </w:rPr>
            </w:pPr>
            <w:r>
              <w:rPr>
                <w:rFonts w:hint="eastAsia" w:ascii="宋体" w:hAnsi="宋体" w:eastAsia="宋体" w:cs="宋体"/>
                <w:kern w:val="0"/>
                <w:szCs w:val="21"/>
              </w:rPr>
              <w:t>MT003</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C22F69">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0201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9171C0">
            <w:pPr>
              <w:adjustRightInd w:val="0"/>
              <w:snapToGrid w:val="0"/>
              <w:jc w:val="left"/>
              <w:rPr>
                <w:rFonts w:ascii="宋体" w:hAnsi="宋体" w:eastAsia="宋体" w:cs="宋体"/>
                <w:kern w:val="0"/>
                <w:szCs w:val="21"/>
              </w:rPr>
            </w:pPr>
            <w:r>
              <w:rPr>
                <w:rFonts w:hint="eastAsia" w:ascii="宋体" w:hAnsi="宋体" w:eastAsia="宋体" w:cs="宋体"/>
                <w:kern w:val="0"/>
                <w:szCs w:val="21"/>
              </w:rPr>
              <w:t>曲轴组件</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74A022">
            <w:pPr>
              <w:adjustRightInd w:val="0"/>
              <w:snapToGrid w:val="0"/>
              <w:jc w:val="left"/>
              <w:rPr>
                <w:rFonts w:ascii="宋体" w:hAnsi="宋体" w:eastAsia="宋体" w:cs="宋体"/>
                <w:kern w:val="0"/>
                <w:szCs w:val="21"/>
              </w:rPr>
            </w:pPr>
            <w:r>
              <w:rPr>
                <w:rFonts w:hint="eastAsia" w:ascii="宋体" w:hAnsi="宋体" w:eastAsia="宋体" w:cs="宋体"/>
                <w:kern w:val="0"/>
                <w:szCs w:val="21"/>
              </w:rPr>
              <w:t>检测曲轴主轴颈跳动量</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7D5A193">
            <w:pPr>
              <w:adjustRightInd w:val="0"/>
              <w:snapToGrid w:val="0"/>
              <w:jc w:val="left"/>
              <w:rPr>
                <w:rFonts w:ascii="宋体" w:hAnsi="宋体" w:eastAsia="宋体" w:cs="宋体"/>
                <w:kern w:val="0"/>
                <w:szCs w:val="21"/>
              </w:rPr>
            </w:pPr>
            <w:r>
              <w:rPr>
                <w:rFonts w:hint="eastAsia" w:ascii="宋体" w:hAnsi="宋体" w:eastAsia="宋体" w:cs="宋体"/>
                <w:kern w:val="0"/>
                <w:szCs w:val="21"/>
              </w:rPr>
              <w:t>1A/8000h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7F3BBC6">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117E36">
            <w:pPr>
              <w:adjustRightInd w:val="0"/>
              <w:snapToGrid w:val="0"/>
              <w:jc w:val="center"/>
              <w:rPr>
                <w:rFonts w:ascii="宋体" w:hAnsi="宋体" w:eastAsia="宋体" w:cs="宋体"/>
                <w:kern w:val="0"/>
                <w:szCs w:val="21"/>
              </w:rPr>
            </w:pPr>
            <w:r>
              <w:rPr>
                <w:rFonts w:hint="eastAsia" w:ascii="宋体" w:hAnsi="宋体" w:eastAsia="宋体" w:cs="宋体"/>
                <w:kern w:val="0"/>
                <w:szCs w:val="21"/>
              </w:rPr>
              <w:t>24</w:t>
            </w:r>
          </w:p>
        </w:tc>
      </w:tr>
      <w:tr w14:paraId="314484A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67152D">
            <w:pPr>
              <w:adjustRightInd w:val="0"/>
              <w:snapToGrid w:val="0"/>
              <w:jc w:val="center"/>
              <w:rPr>
                <w:rFonts w:ascii="宋体" w:hAnsi="宋体" w:eastAsia="宋体" w:cs="宋体"/>
                <w:kern w:val="0"/>
                <w:szCs w:val="21"/>
              </w:rPr>
            </w:pPr>
            <w:r>
              <w:rPr>
                <w:rFonts w:hint="eastAsia" w:ascii="宋体" w:hAnsi="宋体" w:eastAsia="宋体" w:cs="宋体"/>
                <w:kern w:val="0"/>
                <w:szCs w:val="21"/>
              </w:rPr>
              <w:t>MT004</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9DFC460">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020201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82CAF1C">
            <w:pPr>
              <w:adjustRightInd w:val="0"/>
              <w:snapToGrid w:val="0"/>
              <w:jc w:val="left"/>
              <w:rPr>
                <w:rFonts w:ascii="宋体" w:hAnsi="宋体" w:eastAsia="宋体" w:cs="宋体"/>
                <w:kern w:val="0"/>
                <w:szCs w:val="21"/>
              </w:rPr>
            </w:pPr>
            <w:r>
              <w:rPr>
                <w:rFonts w:hint="eastAsia" w:ascii="宋体" w:hAnsi="宋体" w:eastAsia="宋体" w:cs="宋体"/>
                <w:kern w:val="0"/>
                <w:szCs w:val="21"/>
              </w:rPr>
              <w:t>连杆大端轴承</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1442A12">
            <w:pPr>
              <w:adjustRightInd w:val="0"/>
              <w:snapToGrid w:val="0"/>
              <w:jc w:val="left"/>
              <w:rPr>
                <w:rFonts w:ascii="宋体" w:hAnsi="宋体" w:eastAsia="宋体" w:cs="宋体"/>
                <w:kern w:val="0"/>
                <w:szCs w:val="21"/>
              </w:rPr>
            </w:pPr>
            <w:r>
              <w:rPr>
                <w:rFonts w:hint="eastAsia" w:ascii="宋体" w:hAnsi="宋体" w:eastAsia="宋体" w:cs="宋体"/>
                <w:kern w:val="0"/>
                <w:szCs w:val="21"/>
              </w:rPr>
              <w:t>更换连杆大端轴承</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B9D6FB">
            <w:pPr>
              <w:adjustRightInd w:val="0"/>
              <w:snapToGrid w:val="0"/>
              <w:jc w:val="left"/>
              <w:rPr>
                <w:rFonts w:ascii="宋体" w:hAnsi="宋体" w:eastAsia="宋体" w:cs="宋体"/>
                <w:kern w:val="0"/>
                <w:szCs w:val="21"/>
              </w:rPr>
            </w:pPr>
            <w:r>
              <w:rPr>
                <w:rFonts w:hint="eastAsia" w:ascii="宋体" w:hAnsi="宋体" w:eastAsia="宋体" w:cs="宋体"/>
                <w:kern w:val="0"/>
                <w:szCs w:val="21"/>
              </w:rPr>
              <w:t>2A/12000h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59FB84">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468CF5">
            <w:pPr>
              <w:adjustRightInd w:val="0"/>
              <w:snapToGrid w:val="0"/>
              <w:jc w:val="center"/>
              <w:rPr>
                <w:rFonts w:ascii="宋体" w:hAnsi="宋体" w:eastAsia="宋体" w:cs="宋体"/>
                <w:kern w:val="0"/>
                <w:szCs w:val="21"/>
              </w:rPr>
            </w:pPr>
            <w:r>
              <w:rPr>
                <w:rFonts w:hint="eastAsia" w:ascii="宋体" w:hAnsi="宋体" w:eastAsia="宋体" w:cs="宋体"/>
                <w:kern w:val="0"/>
                <w:szCs w:val="21"/>
              </w:rPr>
              <w:t>26</w:t>
            </w:r>
          </w:p>
        </w:tc>
      </w:tr>
      <w:tr w14:paraId="6F155FB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941545">
            <w:pPr>
              <w:adjustRightInd w:val="0"/>
              <w:snapToGrid w:val="0"/>
              <w:jc w:val="center"/>
              <w:rPr>
                <w:rFonts w:ascii="宋体" w:hAnsi="宋体" w:eastAsia="宋体" w:cs="宋体"/>
                <w:kern w:val="0"/>
                <w:szCs w:val="21"/>
              </w:rPr>
            </w:pPr>
            <w:r>
              <w:rPr>
                <w:rFonts w:hint="eastAsia" w:ascii="宋体" w:hAnsi="宋体" w:eastAsia="宋体" w:cs="宋体"/>
                <w:kern w:val="0"/>
                <w:szCs w:val="21"/>
              </w:rPr>
              <w:t>MT005</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5D41B0A">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020203</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4ACE5B">
            <w:pPr>
              <w:adjustRightInd w:val="0"/>
              <w:snapToGrid w:val="0"/>
              <w:jc w:val="left"/>
              <w:rPr>
                <w:rFonts w:ascii="宋体" w:hAnsi="宋体" w:eastAsia="宋体" w:cs="宋体"/>
                <w:kern w:val="0"/>
                <w:szCs w:val="21"/>
              </w:rPr>
            </w:pPr>
            <w:r>
              <w:rPr>
                <w:rFonts w:hint="eastAsia" w:ascii="宋体" w:hAnsi="宋体" w:eastAsia="宋体" w:cs="宋体"/>
                <w:kern w:val="0"/>
                <w:szCs w:val="21"/>
              </w:rPr>
              <w:t>连杆小端轴承</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4B4C620">
            <w:pPr>
              <w:adjustRightInd w:val="0"/>
              <w:snapToGrid w:val="0"/>
              <w:jc w:val="left"/>
              <w:rPr>
                <w:rFonts w:ascii="宋体" w:hAnsi="宋体" w:eastAsia="宋体" w:cs="宋体"/>
                <w:kern w:val="0"/>
                <w:szCs w:val="21"/>
              </w:rPr>
            </w:pPr>
            <w:r>
              <w:rPr>
                <w:rFonts w:hint="eastAsia" w:ascii="宋体" w:hAnsi="宋体" w:eastAsia="宋体" w:cs="宋体"/>
                <w:kern w:val="0"/>
                <w:szCs w:val="21"/>
              </w:rPr>
              <w:t>更换连杆小端轴承</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A582C2C">
            <w:pPr>
              <w:adjustRightInd w:val="0"/>
              <w:snapToGrid w:val="0"/>
              <w:jc w:val="left"/>
              <w:rPr>
                <w:rFonts w:ascii="宋体" w:hAnsi="宋体" w:eastAsia="宋体" w:cs="宋体"/>
                <w:kern w:val="0"/>
                <w:szCs w:val="21"/>
              </w:rPr>
            </w:pPr>
            <w:r>
              <w:rPr>
                <w:rFonts w:hint="eastAsia" w:ascii="宋体" w:hAnsi="宋体" w:eastAsia="宋体" w:cs="宋体"/>
                <w:kern w:val="0"/>
                <w:szCs w:val="21"/>
              </w:rPr>
              <w:t>2A/12000h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3FFD0AE">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C2B4E8">
            <w:pPr>
              <w:adjustRightInd w:val="0"/>
              <w:snapToGrid w:val="0"/>
              <w:jc w:val="center"/>
              <w:rPr>
                <w:rFonts w:ascii="宋体" w:hAnsi="宋体" w:eastAsia="宋体" w:cs="宋体"/>
                <w:kern w:val="0"/>
                <w:szCs w:val="21"/>
              </w:rPr>
            </w:pPr>
            <w:r>
              <w:rPr>
                <w:rFonts w:hint="eastAsia" w:ascii="宋体" w:hAnsi="宋体" w:eastAsia="宋体" w:cs="宋体"/>
                <w:kern w:val="0"/>
                <w:szCs w:val="21"/>
              </w:rPr>
              <w:t>29</w:t>
            </w:r>
          </w:p>
        </w:tc>
      </w:tr>
      <w:tr w14:paraId="42875F2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08ED58">
            <w:pPr>
              <w:adjustRightInd w:val="0"/>
              <w:snapToGrid w:val="0"/>
              <w:jc w:val="center"/>
              <w:rPr>
                <w:rFonts w:ascii="宋体" w:hAnsi="宋体" w:eastAsia="宋体" w:cs="宋体"/>
                <w:kern w:val="0"/>
                <w:szCs w:val="21"/>
              </w:rPr>
            </w:pPr>
            <w:r>
              <w:rPr>
                <w:rFonts w:hint="eastAsia" w:ascii="宋体" w:hAnsi="宋体" w:eastAsia="宋体" w:cs="宋体"/>
                <w:kern w:val="0"/>
                <w:szCs w:val="21"/>
              </w:rPr>
              <w:t>MT006</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F7717A1">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030201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35A97BA">
            <w:pPr>
              <w:adjustRightInd w:val="0"/>
              <w:snapToGrid w:val="0"/>
              <w:jc w:val="left"/>
              <w:rPr>
                <w:rFonts w:ascii="宋体" w:hAnsi="宋体" w:eastAsia="宋体" w:cs="宋体"/>
                <w:kern w:val="0"/>
                <w:szCs w:val="21"/>
              </w:rPr>
            </w:pPr>
            <w:r>
              <w:rPr>
                <w:rFonts w:hint="eastAsia" w:ascii="宋体" w:hAnsi="宋体" w:eastAsia="宋体" w:cs="宋体"/>
                <w:kern w:val="0"/>
                <w:szCs w:val="21"/>
              </w:rPr>
              <w:t>活塞头</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34BA7A">
            <w:pPr>
              <w:adjustRightInd w:val="0"/>
              <w:snapToGrid w:val="0"/>
              <w:jc w:val="left"/>
              <w:rPr>
                <w:rFonts w:ascii="宋体" w:hAnsi="宋体" w:eastAsia="宋体" w:cs="宋体"/>
                <w:kern w:val="0"/>
                <w:szCs w:val="21"/>
              </w:rPr>
            </w:pPr>
            <w:r>
              <w:rPr>
                <w:rFonts w:hint="eastAsia" w:ascii="宋体" w:hAnsi="宋体" w:eastAsia="宋体" w:cs="宋体"/>
                <w:kern w:val="0"/>
                <w:szCs w:val="21"/>
              </w:rPr>
              <w:t>拆检活塞头磨损情况</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A02801">
            <w:pPr>
              <w:adjustRightInd w:val="0"/>
              <w:snapToGrid w:val="0"/>
              <w:jc w:val="left"/>
              <w:rPr>
                <w:rFonts w:ascii="宋体" w:hAnsi="宋体" w:eastAsia="宋体" w:cs="宋体"/>
                <w:kern w:val="0"/>
                <w:szCs w:val="21"/>
              </w:rPr>
            </w:pPr>
            <w:r>
              <w:rPr>
                <w:rFonts w:hint="eastAsia" w:ascii="宋体" w:hAnsi="宋体" w:eastAsia="宋体" w:cs="宋体"/>
                <w:kern w:val="0"/>
                <w:szCs w:val="21"/>
              </w:rPr>
              <w:t>1A/8000h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1837C31">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1499ACE">
            <w:pPr>
              <w:adjustRightInd w:val="0"/>
              <w:snapToGrid w:val="0"/>
              <w:jc w:val="center"/>
              <w:rPr>
                <w:rFonts w:ascii="宋体" w:hAnsi="宋体" w:eastAsia="宋体" w:cs="宋体"/>
                <w:kern w:val="0"/>
                <w:szCs w:val="21"/>
              </w:rPr>
            </w:pPr>
            <w:r>
              <w:rPr>
                <w:rFonts w:hint="eastAsia" w:ascii="宋体" w:hAnsi="宋体" w:eastAsia="宋体" w:cs="宋体"/>
                <w:kern w:val="0"/>
                <w:szCs w:val="21"/>
              </w:rPr>
              <w:t>31</w:t>
            </w:r>
          </w:p>
        </w:tc>
      </w:tr>
      <w:tr w14:paraId="4E88B40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0A7996">
            <w:pPr>
              <w:adjustRightInd w:val="0"/>
              <w:snapToGrid w:val="0"/>
              <w:jc w:val="center"/>
              <w:rPr>
                <w:rFonts w:ascii="宋体" w:hAnsi="宋体" w:eastAsia="宋体" w:cs="宋体"/>
                <w:kern w:val="0"/>
                <w:szCs w:val="21"/>
              </w:rPr>
            </w:pPr>
            <w:r>
              <w:rPr>
                <w:rFonts w:hint="eastAsia" w:ascii="宋体" w:hAnsi="宋体" w:eastAsia="宋体" w:cs="宋体"/>
                <w:kern w:val="0"/>
                <w:szCs w:val="21"/>
              </w:rPr>
              <w:t>MT007</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E26126">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030203</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4BBC2A">
            <w:pPr>
              <w:adjustRightInd w:val="0"/>
              <w:snapToGrid w:val="0"/>
              <w:jc w:val="left"/>
              <w:rPr>
                <w:rFonts w:ascii="宋体" w:hAnsi="宋体" w:eastAsia="宋体" w:cs="宋体"/>
                <w:kern w:val="0"/>
                <w:szCs w:val="21"/>
              </w:rPr>
            </w:pPr>
            <w:r>
              <w:rPr>
                <w:rFonts w:hint="eastAsia" w:ascii="宋体" w:hAnsi="宋体" w:eastAsia="宋体" w:cs="宋体"/>
                <w:kern w:val="0"/>
                <w:szCs w:val="21"/>
              </w:rPr>
              <w:t>1号压缩环</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396CB3">
            <w:pPr>
              <w:adjustRightInd w:val="0"/>
              <w:snapToGrid w:val="0"/>
              <w:jc w:val="left"/>
              <w:rPr>
                <w:rFonts w:ascii="宋体" w:hAnsi="宋体" w:eastAsia="宋体" w:cs="宋体"/>
                <w:kern w:val="0"/>
                <w:szCs w:val="21"/>
              </w:rPr>
            </w:pPr>
            <w:r>
              <w:rPr>
                <w:rFonts w:hint="eastAsia" w:ascii="宋体" w:hAnsi="宋体" w:eastAsia="宋体" w:cs="宋体"/>
                <w:kern w:val="0"/>
                <w:szCs w:val="21"/>
              </w:rPr>
              <w:t>更换1号压缩环</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C3DE7BF">
            <w:pPr>
              <w:adjustRightInd w:val="0"/>
              <w:snapToGrid w:val="0"/>
              <w:jc w:val="left"/>
              <w:rPr>
                <w:rFonts w:ascii="宋体" w:hAnsi="宋体" w:eastAsia="宋体" w:cs="宋体"/>
                <w:kern w:val="0"/>
                <w:szCs w:val="21"/>
              </w:rPr>
            </w:pPr>
            <w:r>
              <w:rPr>
                <w:rFonts w:hint="eastAsia" w:ascii="宋体" w:hAnsi="宋体" w:eastAsia="宋体" w:cs="宋体"/>
                <w:kern w:val="0"/>
                <w:szCs w:val="21"/>
              </w:rPr>
              <w:t>1A/8000h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A5015D">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3BFA6B5">
            <w:pPr>
              <w:adjustRightInd w:val="0"/>
              <w:snapToGrid w:val="0"/>
              <w:jc w:val="center"/>
              <w:rPr>
                <w:rFonts w:ascii="宋体" w:hAnsi="宋体" w:eastAsia="宋体" w:cs="宋体"/>
                <w:kern w:val="0"/>
                <w:szCs w:val="21"/>
              </w:rPr>
            </w:pPr>
            <w:r>
              <w:rPr>
                <w:rFonts w:hint="eastAsia" w:ascii="宋体" w:hAnsi="宋体" w:eastAsia="宋体" w:cs="宋体"/>
                <w:kern w:val="0"/>
                <w:szCs w:val="21"/>
              </w:rPr>
              <w:t>33</w:t>
            </w:r>
          </w:p>
        </w:tc>
      </w:tr>
      <w:tr w14:paraId="13886217">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E837128">
            <w:pPr>
              <w:adjustRightInd w:val="0"/>
              <w:snapToGrid w:val="0"/>
              <w:jc w:val="center"/>
              <w:rPr>
                <w:rFonts w:ascii="宋体" w:hAnsi="宋体" w:eastAsia="宋体" w:cs="宋体"/>
                <w:kern w:val="0"/>
                <w:szCs w:val="21"/>
              </w:rPr>
            </w:pPr>
            <w:r>
              <w:rPr>
                <w:rFonts w:hint="eastAsia" w:ascii="宋体" w:hAnsi="宋体" w:eastAsia="宋体" w:cs="宋体"/>
                <w:kern w:val="0"/>
                <w:szCs w:val="21"/>
              </w:rPr>
              <w:t>MT008</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AD67E5">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030204</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CF4BC6C">
            <w:pPr>
              <w:adjustRightInd w:val="0"/>
              <w:snapToGrid w:val="0"/>
              <w:jc w:val="left"/>
              <w:rPr>
                <w:rFonts w:ascii="宋体" w:hAnsi="宋体" w:eastAsia="宋体" w:cs="宋体"/>
                <w:kern w:val="0"/>
                <w:szCs w:val="21"/>
              </w:rPr>
            </w:pPr>
            <w:r>
              <w:rPr>
                <w:rFonts w:hint="eastAsia" w:ascii="宋体" w:hAnsi="宋体" w:eastAsia="宋体" w:cs="宋体"/>
                <w:kern w:val="0"/>
                <w:szCs w:val="21"/>
              </w:rPr>
              <w:t>2-4号活塞环</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BA201F">
            <w:pPr>
              <w:adjustRightInd w:val="0"/>
              <w:snapToGrid w:val="0"/>
              <w:jc w:val="left"/>
              <w:rPr>
                <w:rFonts w:ascii="宋体" w:hAnsi="宋体" w:eastAsia="宋体" w:cs="宋体"/>
                <w:kern w:val="0"/>
                <w:szCs w:val="21"/>
              </w:rPr>
            </w:pPr>
            <w:r>
              <w:rPr>
                <w:rFonts w:hint="eastAsia" w:ascii="宋体" w:hAnsi="宋体" w:eastAsia="宋体" w:cs="宋体"/>
                <w:kern w:val="0"/>
                <w:szCs w:val="21"/>
              </w:rPr>
              <w:t>更换2-4号活塞环</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9397C6C">
            <w:pPr>
              <w:adjustRightInd w:val="0"/>
              <w:snapToGrid w:val="0"/>
              <w:jc w:val="left"/>
              <w:rPr>
                <w:rFonts w:ascii="宋体" w:hAnsi="宋体" w:eastAsia="宋体" w:cs="宋体"/>
                <w:kern w:val="0"/>
                <w:szCs w:val="21"/>
              </w:rPr>
            </w:pPr>
            <w:r>
              <w:rPr>
                <w:rFonts w:hint="eastAsia" w:ascii="宋体" w:hAnsi="宋体" w:eastAsia="宋体" w:cs="宋体"/>
                <w:kern w:val="0"/>
                <w:szCs w:val="21"/>
              </w:rPr>
              <w:t>1A/8000h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D52BFA8">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BA873B3">
            <w:pPr>
              <w:adjustRightInd w:val="0"/>
              <w:snapToGrid w:val="0"/>
              <w:jc w:val="center"/>
              <w:rPr>
                <w:rFonts w:ascii="宋体" w:hAnsi="宋体" w:eastAsia="宋体" w:cs="宋体"/>
                <w:kern w:val="0"/>
                <w:szCs w:val="21"/>
              </w:rPr>
            </w:pPr>
            <w:r>
              <w:rPr>
                <w:rFonts w:hint="eastAsia" w:ascii="宋体" w:hAnsi="宋体" w:eastAsia="宋体" w:cs="宋体"/>
                <w:kern w:val="0"/>
                <w:szCs w:val="21"/>
              </w:rPr>
              <w:t>35</w:t>
            </w:r>
          </w:p>
        </w:tc>
      </w:tr>
      <w:tr w14:paraId="12A8FE6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CCDBC7">
            <w:pPr>
              <w:adjustRightInd w:val="0"/>
              <w:snapToGrid w:val="0"/>
              <w:jc w:val="center"/>
              <w:rPr>
                <w:rFonts w:ascii="宋体" w:hAnsi="宋体" w:eastAsia="宋体" w:cs="宋体"/>
                <w:kern w:val="0"/>
                <w:szCs w:val="21"/>
              </w:rPr>
            </w:pPr>
            <w:r>
              <w:rPr>
                <w:rFonts w:hint="eastAsia" w:ascii="宋体" w:hAnsi="宋体" w:eastAsia="宋体" w:cs="宋体"/>
                <w:kern w:val="0"/>
                <w:szCs w:val="21"/>
              </w:rPr>
              <w:t>MT009</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9A9D11">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030301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B42E3D">
            <w:pPr>
              <w:adjustRightInd w:val="0"/>
              <w:snapToGrid w:val="0"/>
              <w:jc w:val="left"/>
              <w:rPr>
                <w:rFonts w:ascii="宋体" w:hAnsi="宋体" w:eastAsia="宋体" w:cs="宋体"/>
                <w:kern w:val="0"/>
                <w:szCs w:val="21"/>
              </w:rPr>
            </w:pPr>
            <w:r>
              <w:rPr>
                <w:rFonts w:hint="eastAsia" w:ascii="宋体" w:hAnsi="宋体" w:eastAsia="宋体" w:cs="宋体"/>
                <w:kern w:val="0"/>
                <w:szCs w:val="21"/>
              </w:rPr>
              <w:t>气缸套</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DCF235">
            <w:pPr>
              <w:adjustRightInd w:val="0"/>
              <w:snapToGrid w:val="0"/>
              <w:jc w:val="left"/>
              <w:rPr>
                <w:rFonts w:ascii="宋体" w:hAnsi="宋体" w:eastAsia="宋体" w:cs="宋体"/>
                <w:kern w:val="0"/>
                <w:szCs w:val="21"/>
              </w:rPr>
            </w:pPr>
            <w:r>
              <w:rPr>
                <w:rFonts w:hint="eastAsia" w:ascii="宋体" w:hAnsi="宋体" w:eastAsia="宋体" w:cs="宋体"/>
                <w:kern w:val="0"/>
                <w:szCs w:val="21"/>
              </w:rPr>
              <w:t>检测气缸套内径磨损量</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F1B294">
            <w:pPr>
              <w:adjustRightInd w:val="0"/>
              <w:snapToGrid w:val="0"/>
              <w:jc w:val="left"/>
              <w:rPr>
                <w:rFonts w:ascii="宋体" w:hAnsi="宋体" w:eastAsia="宋体" w:cs="宋体"/>
                <w:kern w:val="0"/>
                <w:szCs w:val="21"/>
              </w:rPr>
            </w:pPr>
            <w:r>
              <w:rPr>
                <w:rFonts w:hint="eastAsia" w:ascii="宋体" w:hAnsi="宋体" w:eastAsia="宋体" w:cs="宋体"/>
                <w:kern w:val="0"/>
                <w:szCs w:val="21"/>
              </w:rPr>
              <w:t>1A/8000h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D5AE38">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F53098">
            <w:pPr>
              <w:adjustRightInd w:val="0"/>
              <w:snapToGrid w:val="0"/>
              <w:jc w:val="center"/>
              <w:rPr>
                <w:rFonts w:ascii="宋体" w:hAnsi="宋体" w:eastAsia="宋体" w:cs="宋体"/>
                <w:kern w:val="0"/>
                <w:szCs w:val="21"/>
              </w:rPr>
            </w:pPr>
            <w:r>
              <w:rPr>
                <w:rFonts w:hint="eastAsia" w:ascii="宋体" w:hAnsi="宋体" w:eastAsia="宋体" w:cs="宋体"/>
                <w:kern w:val="0"/>
                <w:szCs w:val="21"/>
              </w:rPr>
              <w:t>37</w:t>
            </w:r>
          </w:p>
        </w:tc>
      </w:tr>
      <w:tr w14:paraId="4F77CF0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8506B6">
            <w:pPr>
              <w:adjustRightInd w:val="0"/>
              <w:snapToGrid w:val="0"/>
              <w:jc w:val="center"/>
              <w:rPr>
                <w:rFonts w:ascii="宋体" w:hAnsi="宋体" w:eastAsia="宋体" w:cs="宋体"/>
                <w:kern w:val="0"/>
                <w:szCs w:val="21"/>
              </w:rPr>
            </w:pPr>
            <w:r>
              <w:rPr>
                <w:rFonts w:hint="eastAsia" w:ascii="宋体" w:hAnsi="宋体" w:eastAsia="宋体" w:cs="宋体"/>
                <w:kern w:val="0"/>
                <w:szCs w:val="21"/>
              </w:rPr>
              <w:t>MT010</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DA4DD4">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030301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4A56F8">
            <w:pPr>
              <w:adjustRightInd w:val="0"/>
              <w:snapToGrid w:val="0"/>
              <w:jc w:val="left"/>
              <w:rPr>
                <w:rFonts w:ascii="宋体" w:hAnsi="宋体" w:eastAsia="宋体" w:cs="宋体"/>
                <w:kern w:val="0"/>
                <w:szCs w:val="21"/>
              </w:rPr>
            </w:pPr>
            <w:r>
              <w:rPr>
                <w:rFonts w:hint="eastAsia" w:ascii="宋体" w:hAnsi="宋体" w:eastAsia="宋体" w:cs="宋体"/>
                <w:kern w:val="0"/>
                <w:szCs w:val="21"/>
              </w:rPr>
              <w:t>气缸套</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3C57EA">
            <w:pPr>
              <w:adjustRightInd w:val="0"/>
              <w:snapToGrid w:val="0"/>
              <w:jc w:val="left"/>
              <w:rPr>
                <w:rFonts w:ascii="宋体" w:hAnsi="宋体" w:eastAsia="宋体" w:cs="宋体"/>
                <w:kern w:val="0"/>
                <w:szCs w:val="21"/>
              </w:rPr>
            </w:pPr>
            <w:r>
              <w:rPr>
                <w:rFonts w:hint="eastAsia" w:ascii="宋体" w:hAnsi="宋体" w:eastAsia="宋体" w:cs="宋体"/>
                <w:kern w:val="0"/>
                <w:szCs w:val="21"/>
              </w:rPr>
              <w:t>更换气缸套</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C2AD27">
            <w:pPr>
              <w:adjustRightInd w:val="0"/>
              <w:snapToGrid w:val="0"/>
              <w:jc w:val="left"/>
              <w:rPr>
                <w:rFonts w:ascii="宋体" w:hAnsi="宋体" w:eastAsia="宋体" w:cs="宋体"/>
                <w:kern w:val="0"/>
                <w:szCs w:val="21"/>
              </w:rPr>
            </w:pPr>
            <w:r>
              <w:rPr>
                <w:rFonts w:hint="eastAsia" w:ascii="宋体" w:hAnsi="宋体" w:eastAsia="宋体" w:cs="宋体"/>
                <w:kern w:val="0"/>
                <w:szCs w:val="21"/>
              </w:rPr>
              <w:t>4A/32000h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3EC2003">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6C7944">
            <w:pPr>
              <w:adjustRightInd w:val="0"/>
              <w:snapToGrid w:val="0"/>
              <w:jc w:val="center"/>
              <w:rPr>
                <w:rFonts w:ascii="宋体" w:hAnsi="宋体" w:eastAsia="宋体" w:cs="宋体"/>
                <w:kern w:val="0"/>
                <w:szCs w:val="21"/>
              </w:rPr>
            </w:pPr>
            <w:r>
              <w:rPr>
                <w:rFonts w:hint="eastAsia" w:ascii="宋体" w:hAnsi="宋体" w:eastAsia="宋体" w:cs="宋体"/>
                <w:kern w:val="0"/>
                <w:szCs w:val="21"/>
              </w:rPr>
              <w:t>40</w:t>
            </w:r>
          </w:p>
        </w:tc>
      </w:tr>
      <w:tr w14:paraId="2290771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D9498F5">
            <w:pPr>
              <w:adjustRightInd w:val="0"/>
              <w:snapToGrid w:val="0"/>
              <w:jc w:val="center"/>
              <w:rPr>
                <w:rFonts w:ascii="宋体" w:hAnsi="宋体" w:eastAsia="宋体" w:cs="宋体"/>
                <w:kern w:val="0"/>
                <w:szCs w:val="21"/>
              </w:rPr>
            </w:pPr>
            <w:r>
              <w:rPr>
                <w:rFonts w:hint="eastAsia" w:ascii="宋体" w:hAnsi="宋体" w:eastAsia="宋体" w:cs="宋体"/>
                <w:kern w:val="0"/>
                <w:szCs w:val="21"/>
              </w:rPr>
              <w:t>MT011</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CECA7C">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040102</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4EE6C43">
            <w:pPr>
              <w:adjustRightInd w:val="0"/>
              <w:snapToGrid w:val="0"/>
              <w:jc w:val="left"/>
              <w:rPr>
                <w:rFonts w:ascii="宋体" w:hAnsi="宋体" w:eastAsia="宋体" w:cs="宋体"/>
                <w:kern w:val="0"/>
                <w:szCs w:val="21"/>
              </w:rPr>
            </w:pPr>
            <w:r>
              <w:rPr>
                <w:rFonts w:hint="eastAsia" w:ascii="宋体" w:hAnsi="宋体" w:eastAsia="宋体" w:cs="宋体"/>
                <w:kern w:val="0"/>
                <w:szCs w:val="21"/>
              </w:rPr>
              <w:t>阀杆</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740703">
            <w:pPr>
              <w:adjustRightInd w:val="0"/>
              <w:snapToGrid w:val="0"/>
              <w:jc w:val="left"/>
              <w:rPr>
                <w:rFonts w:ascii="宋体" w:hAnsi="宋体" w:eastAsia="宋体" w:cs="宋体"/>
                <w:kern w:val="0"/>
                <w:szCs w:val="21"/>
              </w:rPr>
            </w:pPr>
            <w:r>
              <w:rPr>
                <w:rFonts w:hint="eastAsia" w:ascii="宋体" w:hAnsi="宋体" w:eastAsia="宋体" w:cs="宋体"/>
                <w:kern w:val="0"/>
                <w:szCs w:val="21"/>
              </w:rPr>
              <w:t>检查排气阀杆密封面磨损</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05B319">
            <w:pPr>
              <w:adjustRightInd w:val="0"/>
              <w:snapToGrid w:val="0"/>
              <w:jc w:val="left"/>
              <w:rPr>
                <w:rFonts w:ascii="宋体" w:hAnsi="宋体" w:eastAsia="宋体" w:cs="宋体"/>
                <w:kern w:val="0"/>
                <w:szCs w:val="21"/>
              </w:rPr>
            </w:pPr>
            <w:r>
              <w:rPr>
                <w:rFonts w:hint="eastAsia" w:ascii="宋体" w:hAnsi="宋体" w:eastAsia="宋体" w:cs="宋体"/>
                <w:kern w:val="0"/>
                <w:szCs w:val="21"/>
              </w:rPr>
              <w:t>6M/4000h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879958">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F38BC7">
            <w:pPr>
              <w:adjustRightInd w:val="0"/>
              <w:snapToGrid w:val="0"/>
              <w:jc w:val="center"/>
              <w:rPr>
                <w:rFonts w:ascii="宋体" w:hAnsi="宋体" w:eastAsia="宋体" w:cs="宋体"/>
                <w:kern w:val="0"/>
                <w:szCs w:val="21"/>
              </w:rPr>
            </w:pPr>
            <w:r>
              <w:rPr>
                <w:rFonts w:hint="eastAsia" w:ascii="宋体" w:hAnsi="宋体" w:eastAsia="宋体" w:cs="宋体"/>
                <w:kern w:val="0"/>
                <w:szCs w:val="21"/>
              </w:rPr>
              <w:t>43</w:t>
            </w:r>
          </w:p>
        </w:tc>
      </w:tr>
      <w:tr w14:paraId="4B0DFC8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6CE4240">
            <w:pPr>
              <w:adjustRightInd w:val="0"/>
              <w:snapToGrid w:val="0"/>
              <w:jc w:val="center"/>
              <w:rPr>
                <w:rFonts w:ascii="宋体" w:hAnsi="宋体" w:eastAsia="宋体" w:cs="宋体"/>
                <w:kern w:val="0"/>
                <w:szCs w:val="21"/>
              </w:rPr>
            </w:pPr>
            <w:r>
              <w:rPr>
                <w:rFonts w:hint="eastAsia" w:ascii="宋体" w:hAnsi="宋体" w:eastAsia="宋体" w:cs="宋体"/>
                <w:kern w:val="0"/>
                <w:szCs w:val="21"/>
              </w:rPr>
              <w:t>MT012</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86A6C1">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040103</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F9220E">
            <w:pPr>
              <w:adjustRightInd w:val="0"/>
              <w:snapToGrid w:val="0"/>
              <w:jc w:val="left"/>
              <w:rPr>
                <w:rFonts w:ascii="宋体" w:hAnsi="宋体" w:eastAsia="宋体" w:cs="宋体"/>
                <w:kern w:val="0"/>
                <w:szCs w:val="21"/>
              </w:rPr>
            </w:pPr>
            <w:r>
              <w:rPr>
                <w:rFonts w:hint="eastAsia" w:ascii="宋体" w:hAnsi="宋体" w:eastAsia="宋体" w:cs="宋体"/>
                <w:kern w:val="0"/>
                <w:szCs w:val="21"/>
              </w:rPr>
              <w:t>阀座</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C4DAEE4">
            <w:pPr>
              <w:adjustRightInd w:val="0"/>
              <w:snapToGrid w:val="0"/>
              <w:jc w:val="left"/>
              <w:rPr>
                <w:rFonts w:ascii="宋体" w:hAnsi="宋体" w:eastAsia="宋体" w:cs="宋体"/>
                <w:kern w:val="0"/>
                <w:szCs w:val="21"/>
              </w:rPr>
            </w:pPr>
            <w:r>
              <w:rPr>
                <w:rFonts w:hint="eastAsia" w:ascii="宋体" w:hAnsi="宋体" w:eastAsia="宋体" w:cs="宋体"/>
                <w:kern w:val="0"/>
                <w:szCs w:val="21"/>
              </w:rPr>
              <w:t>更换排气阀座</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F2C899">
            <w:pPr>
              <w:adjustRightInd w:val="0"/>
              <w:snapToGrid w:val="0"/>
              <w:jc w:val="left"/>
              <w:rPr>
                <w:rFonts w:ascii="宋体" w:hAnsi="宋体" w:eastAsia="宋体" w:cs="宋体"/>
                <w:kern w:val="0"/>
                <w:szCs w:val="21"/>
              </w:rPr>
            </w:pPr>
            <w:r>
              <w:rPr>
                <w:rFonts w:hint="eastAsia" w:ascii="宋体" w:hAnsi="宋体" w:eastAsia="宋体" w:cs="宋体"/>
                <w:kern w:val="0"/>
                <w:szCs w:val="21"/>
              </w:rPr>
              <w:t>2A/16000h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6F7C1B">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D88E72">
            <w:pPr>
              <w:adjustRightInd w:val="0"/>
              <w:snapToGrid w:val="0"/>
              <w:jc w:val="center"/>
              <w:rPr>
                <w:rFonts w:ascii="宋体" w:hAnsi="宋体" w:eastAsia="宋体" w:cs="宋体"/>
                <w:kern w:val="0"/>
                <w:szCs w:val="21"/>
              </w:rPr>
            </w:pPr>
            <w:r>
              <w:rPr>
                <w:rFonts w:hint="eastAsia" w:ascii="宋体" w:hAnsi="宋体" w:eastAsia="宋体" w:cs="宋体"/>
                <w:kern w:val="0"/>
                <w:szCs w:val="21"/>
              </w:rPr>
              <w:t>45</w:t>
            </w:r>
          </w:p>
        </w:tc>
      </w:tr>
      <w:tr w14:paraId="3ABE751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98D5E1B">
            <w:pPr>
              <w:adjustRightInd w:val="0"/>
              <w:snapToGrid w:val="0"/>
              <w:jc w:val="center"/>
              <w:rPr>
                <w:rFonts w:ascii="宋体" w:hAnsi="宋体" w:eastAsia="宋体" w:cs="宋体"/>
                <w:kern w:val="0"/>
                <w:szCs w:val="21"/>
              </w:rPr>
            </w:pPr>
            <w:r>
              <w:rPr>
                <w:rFonts w:hint="eastAsia" w:ascii="宋体" w:hAnsi="宋体" w:eastAsia="宋体" w:cs="宋体"/>
                <w:kern w:val="0"/>
                <w:szCs w:val="21"/>
              </w:rPr>
              <w:t>MT013</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8CEC034">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050201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E53903">
            <w:pPr>
              <w:adjustRightInd w:val="0"/>
              <w:snapToGrid w:val="0"/>
              <w:jc w:val="left"/>
              <w:rPr>
                <w:rFonts w:ascii="宋体" w:hAnsi="宋体" w:eastAsia="宋体" w:cs="宋体"/>
                <w:kern w:val="0"/>
                <w:szCs w:val="21"/>
              </w:rPr>
            </w:pPr>
            <w:r>
              <w:rPr>
                <w:rFonts w:hint="eastAsia" w:ascii="宋体" w:hAnsi="宋体" w:eastAsia="宋体" w:cs="宋体"/>
                <w:kern w:val="0"/>
                <w:szCs w:val="21"/>
              </w:rPr>
              <w:t>喷油嘴偶件</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3DDFB3C">
            <w:pPr>
              <w:adjustRightInd w:val="0"/>
              <w:snapToGrid w:val="0"/>
              <w:jc w:val="left"/>
              <w:rPr>
                <w:rFonts w:ascii="宋体" w:hAnsi="宋体" w:eastAsia="宋体" w:cs="宋体"/>
                <w:kern w:val="0"/>
                <w:szCs w:val="21"/>
              </w:rPr>
            </w:pPr>
            <w:r>
              <w:rPr>
                <w:rFonts w:hint="eastAsia" w:ascii="宋体" w:hAnsi="宋体" w:eastAsia="宋体" w:cs="宋体"/>
                <w:kern w:val="0"/>
                <w:szCs w:val="21"/>
              </w:rPr>
              <w:t>更换喷油嘴偶件</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3C18E5">
            <w:pPr>
              <w:adjustRightInd w:val="0"/>
              <w:snapToGrid w:val="0"/>
              <w:jc w:val="left"/>
              <w:rPr>
                <w:rFonts w:ascii="宋体" w:hAnsi="宋体" w:eastAsia="宋体" w:cs="宋体"/>
                <w:kern w:val="0"/>
                <w:szCs w:val="21"/>
              </w:rPr>
            </w:pPr>
            <w:r>
              <w:rPr>
                <w:rFonts w:hint="eastAsia" w:ascii="宋体" w:hAnsi="宋体" w:eastAsia="宋体" w:cs="宋体"/>
                <w:kern w:val="0"/>
                <w:szCs w:val="21"/>
              </w:rPr>
              <w:t>6M/4000h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55251E9">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E020FC">
            <w:pPr>
              <w:adjustRightInd w:val="0"/>
              <w:snapToGrid w:val="0"/>
              <w:jc w:val="center"/>
              <w:rPr>
                <w:rFonts w:ascii="宋体" w:hAnsi="宋体" w:eastAsia="宋体" w:cs="宋体"/>
                <w:kern w:val="0"/>
                <w:szCs w:val="21"/>
              </w:rPr>
            </w:pPr>
            <w:r>
              <w:rPr>
                <w:rFonts w:hint="eastAsia" w:ascii="宋体" w:hAnsi="宋体" w:eastAsia="宋体" w:cs="宋体"/>
                <w:kern w:val="0"/>
                <w:szCs w:val="21"/>
              </w:rPr>
              <w:t>47</w:t>
            </w:r>
          </w:p>
        </w:tc>
      </w:tr>
      <w:tr w14:paraId="05B4AE6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D31D704">
            <w:pPr>
              <w:adjustRightInd w:val="0"/>
              <w:snapToGrid w:val="0"/>
              <w:jc w:val="center"/>
              <w:rPr>
                <w:rFonts w:ascii="宋体" w:hAnsi="宋体" w:eastAsia="宋体" w:cs="宋体"/>
                <w:kern w:val="0"/>
                <w:szCs w:val="21"/>
              </w:rPr>
            </w:pPr>
            <w:r>
              <w:rPr>
                <w:rFonts w:hint="eastAsia" w:ascii="宋体" w:hAnsi="宋体" w:eastAsia="宋体" w:cs="宋体"/>
                <w:kern w:val="0"/>
                <w:szCs w:val="21"/>
              </w:rPr>
              <w:t>MT014</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BFA155">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050301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5CCC79">
            <w:pPr>
              <w:adjustRightInd w:val="0"/>
              <w:snapToGrid w:val="0"/>
              <w:jc w:val="left"/>
              <w:rPr>
                <w:rFonts w:ascii="宋体" w:hAnsi="宋体" w:eastAsia="宋体" w:cs="宋体"/>
                <w:kern w:val="0"/>
                <w:szCs w:val="21"/>
              </w:rPr>
            </w:pPr>
            <w:r>
              <w:rPr>
                <w:rFonts w:hint="eastAsia" w:ascii="宋体" w:hAnsi="宋体" w:eastAsia="宋体" w:cs="宋体"/>
                <w:kern w:val="0"/>
                <w:szCs w:val="21"/>
              </w:rPr>
              <w:t>柱塞偶件</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11018BE">
            <w:pPr>
              <w:adjustRightInd w:val="0"/>
              <w:snapToGrid w:val="0"/>
              <w:jc w:val="left"/>
              <w:rPr>
                <w:rFonts w:ascii="宋体" w:hAnsi="宋体" w:eastAsia="宋体" w:cs="宋体"/>
                <w:kern w:val="0"/>
                <w:szCs w:val="21"/>
              </w:rPr>
            </w:pPr>
            <w:r>
              <w:rPr>
                <w:rFonts w:hint="eastAsia" w:ascii="宋体" w:hAnsi="宋体" w:eastAsia="宋体" w:cs="宋体"/>
                <w:kern w:val="0"/>
                <w:szCs w:val="21"/>
              </w:rPr>
              <w:t>更换高压油泵柱塞偶件</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7C9354B">
            <w:pPr>
              <w:adjustRightInd w:val="0"/>
              <w:snapToGrid w:val="0"/>
              <w:jc w:val="left"/>
              <w:rPr>
                <w:rFonts w:ascii="宋体" w:hAnsi="宋体" w:eastAsia="宋体" w:cs="宋体"/>
                <w:kern w:val="0"/>
                <w:szCs w:val="21"/>
              </w:rPr>
            </w:pPr>
            <w:r>
              <w:rPr>
                <w:rFonts w:hint="eastAsia" w:ascii="宋体" w:hAnsi="宋体" w:eastAsia="宋体" w:cs="宋体"/>
                <w:kern w:val="0"/>
                <w:szCs w:val="21"/>
              </w:rPr>
              <w:t>1A/8000h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3E4E7F5">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E47DFB">
            <w:pPr>
              <w:adjustRightInd w:val="0"/>
              <w:snapToGrid w:val="0"/>
              <w:jc w:val="center"/>
              <w:rPr>
                <w:rFonts w:ascii="宋体" w:hAnsi="宋体" w:eastAsia="宋体" w:cs="宋体"/>
                <w:kern w:val="0"/>
                <w:szCs w:val="21"/>
              </w:rPr>
            </w:pPr>
            <w:r>
              <w:rPr>
                <w:rFonts w:hint="eastAsia" w:ascii="宋体" w:hAnsi="宋体" w:eastAsia="宋体" w:cs="宋体"/>
                <w:kern w:val="0"/>
                <w:szCs w:val="21"/>
              </w:rPr>
              <w:t>49</w:t>
            </w:r>
          </w:p>
        </w:tc>
      </w:tr>
      <w:tr w14:paraId="246A96D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A6DAFE">
            <w:pPr>
              <w:adjustRightInd w:val="0"/>
              <w:snapToGrid w:val="0"/>
              <w:jc w:val="center"/>
              <w:rPr>
                <w:rFonts w:ascii="宋体" w:hAnsi="宋体" w:eastAsia="宋体" w:cs="宋体"/>
                <w:kern w:val="0"/>
                <w:szCs w:val="21"/>
              </w:rPr>
            </w:pPr>
            <w:r>
              <w:rPr>
                <w:rFonts w:hint="eastAsia" w:ascii="宋体" w:hAnsi="宋体" w:eastAsia="宋体" w:cs="宋体"/>
                <w:kern w:val="0"/>
                <w:szCs w:val="21"/>
              </w:rPr>
              <w:t>MT015</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70C76B">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060103</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794C591">
            <w:pPr>
              <w:adjustRightInd w:val="0"/>
              <w:snapToGrid w:val="0"/>
              <w:jc w:val="left"/>
              <w:rPr>
                <w:rFonts w:ascii="宋体" w:hAnsi="宋体" w:eastAsia="宋体" w:cs="宋体"/>
                <w:kern w:val="0"/>
                <w:szCs w:val="21"/>
              </w:rPr>
            </w:pPr>
            <w:r>
              <w:rPr>
                <w:rFonts w:hint="eastAsia" w:ascii="宋体" w:hAnsi="宋体" w:eastAsia="宋体" w:cs="宋体"/>
                <w:kern w:val="0"/>
                <w:szCs w:val="21"/>
              </w:rPr>
              <w:t>轴承组件</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476A86">
            <w:pPr>
              <w:adjustRightInd w:val="0"/>
              <w:snapToGrid w:val="0"/>
              <w:jc w:val="left"/>
              <w:rPr>
                <w:rFonts w:ascii="宋体" w:hAnsi="宋体" w:eastAsia="宋体" w:cs="宋体"/>
                <w:kern w:val="0"/>
                <w:szCs w:val="21"/>
              </w:rPr>
            </w:pPr>
            <w:r>
              <w:rPr>
                <w:rFonts w:hint="eastAsia" w:ascii="宋体" w:hAnsi="宋体" w:eastAsia="宋体" w:cs="宋体"/>
                <w:kern w:val="0"/>
                <w:szCs w:val="21"/>
              </w:rPr>
              <w:t>更换涡轮增压器轴承组件</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C4D416">
            <w:pPr>
              <w:adjustRightInd w:val="0"/>
              <w:snapToGrid w:val="0"/>
              <w:jc w:val="left"/>
              <w:rPr>
                <w:rFonts w:ascii="宋体" w:hAnsi="宋体" w:eastAsia="宋体" w:cs="宋体"/>
                <w:kern w:val="0"/>
                <w:szCs w:val="21"/>
              </w:rPr>
            </w:pPr>
            <w:r>
              <w:rPr>
                <w:rFonts w:hint="eastAsia" w:ascii="宋体" w:hAnsi="宋体" w:eastAsia="宋体" w:cs="宋体"/>
                <w:kern w:val="0"/>
                <w:szCs w:val="21"/>
              </w:rPr>
              <w:t>2A/16000h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BCB55A">
            <w:pPr>
              <w:adjustRightInd w:val="0"/>
              <w:snapToGrid w:val="0"/>
              <w:jc w:val="center"/>
              <w:rPr>
                <w:rFonts w:ascii="宋体" w:hAnsi="宋体" w:eastAsia="宋体" w:cs="宋体"/>
                <w:kern w:val="0"/>
                <w:szCs w:val="21"/>
              </w:rPr>
            </w:pPr>
            <w:r>
              <w:rPr>
                <w:rFonts w:hint="eastAsia" w:ascii="宋体" w:hAnsi="宋体" w:eastAsia="宋体" w:cs="宋体"/>
                <w:kern w:val="0"/>
                <w:szCs w:val="21"/>
              </w:rPr>
              <w:t>ZJ级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968E5AF">
            <w:pPr>
              <w:adjustRightInd w:val="0"/>
              <w:snapToGrid w:val="0"/>
              <w:jc w:val="center"/>
              <w:rPr>
                <w:rFonts w:ascii="宋体" w:hAnsi="宋体" w:eastAsia="宋体" w:cs="宋体"/>
                <w:kern w:val="0"/>
                <w:szCs w:val="21"/>
              </w:rPr>
            </w:pPr>
            <w:r>
              <w:rPr>
                <w:rFonts w:hint="eastAsia" w:ascii="宋体" w:hAnsi="宋体" w:eastAsia="宋体" w:cs="宋体"/>
                <w:kern w:val="0"/>
                <w:szCs w:val="21"/>
              </w:rPr>
              <w:t>52</w:t>
            </w:r>
          </w:p>
        </w:tc>
      </w:tr>
      <w:tr w14:paraId="1AC6CD7A">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39F1420">
            <w:pPr>
              <w:adjustRightInd w:val="0"/>
              <w:snapToGrid w:val="0"/>
              <w:jc w:val="center"/>
              <w:rPr>
                <w:rFonts w:ascii="宋体" w:hAnsi="宋体" w:eastAsia="宋体" w:cs="宋体"/>
                <w:kern w:val="0"/>
                <w:szCs w:val="21"/>
              </w:rPr>
            </w:pPr>
            <w:r>
              <w:rPr>
                <w:rFonts w:hint="eastAsia" w:ascii="宋体" w:hAnsi="宋体" w:eastAsia="宋体" w:cs="宋体"/>
                <w:kern w:val="0"/>
                <w:szCs w:val="21"/>
              </w:rPr>
              <w:t>MT016</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BCCBCF">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060201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8902989">
            <w:pPr>
              <w:adjustRightInd w:val="0"/>
              <w:snapToGrid w:val="0"/>
              <w:jc w:val="left"/>
              <w:rPr>
                <w:rFonts w:ascii="宋体" w:hAnsi="宋体" w:eastAsia="宋体" w:cs="宋体"/>
                <w:kern w:val="0"/>
                <w:szCs w:val="21"/>
              </w:rPr>
            </w:pPr>
            <w:r>
              <w:rPr>
                <w:rFonts w:hint="eastAsia" w:ascii="宋体" w:hAnsi="宋体" w:eastAsia="宋体" w:cs="宋体"/>
                <w:kern w:val="0"/>
                <w:szCs w:val="21"/>
              </w:rPr>
              <w:t>管束芯体</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3AE300">
            <w:pPr>
              <w:adjustRightInd w:val="0"/>
              <w:snapToGrid w:val="0"/>
              <w:jc w:val="left"/>
              <w:rPr>
                <w:rFonts w:ascii="宋体" w:hAnsi="宋体" w:eastAsia="宋体" w:cs="宋体"/>
                <w:kern w:val="0"/>
                <w:szCs w:val="21"/>
              </w:rPr>
            </w:pPr>
            <w:r>
              <w:rPr>
                <w:rFonts w:hint="eastAsia" w:ascii="宋体" w:hAnsi="宋体" w:eastAsia="宋体" w:cs="宋体"/>
                <w:kern w:val="0"/>
                <w:szCs w:val="21"/>
              </w:rPr>
              <w:t>清洗空冷器管束芯体</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37C3DE">
            <w:pPr>
              <w:adjustRightInd w:val="0"/>
              <w:snapToGrid w:val="0"/>
              <w:jc w:val="left"/>
              <w:rPr>
                <w:rFonts w:ascii="宋体" w:hAnsi="宋体" w:eastAsia="宋体" w:cs="宋体"/>
                <w:kern w:val="0"/>
                <w:szCs w:val="21"/>
              </w:rPr>
            </w:pPr>
            <w:r>
              <w:rPr>
                <w:rFonts w:hint="eastAsia" w:ascii="宋体" w:hAnsi="宋体" w:eastAsia="宋体" w:cs="宋体"/>
                <w:kern w:val="0"/>
                <w:szCs w:val="21"/>
              </w:rPr>
              <w:t>3M</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3A5443">
            <w:pPr>
              <w:adjustRightInd w:val="0"/>
              <w:snapToGrid w:val="0"/>
              <w:jc w:val="center"/>
              <w:rPr>
                <w:rFonts w:ascii="宋体" w:hAnsi="宋体" w:eastAsia="宋体" w:cs="宋体"/>
                <w:kern w:val="0"/>
                <w:szCs w:val="21"/>
              </w:rPr>
            </w:pPr>
            <w:r>
              <w:rPr>
                <w:rFonts w:hint="eastAsia" w:ascii="宋体" w:hAnsi="宋体" w:eastAsia="宋体" w:cs="宋体"/>
                <w:kern w:val="0"/>
                <w:szCs w:val="21"/>
              </w:rPr>
              <w:t>ZJ级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2AB63E">
            <w:pPr>
              <w:adjustRightInd w:val="0"/>
              <w:snapToGrid w:val="0"/>
              <w:jc w:val="center"/>
              <w:rPr>
                <w:rFonts w:ascii="宋体" w:hAnsi="宋体" w:eastAsia="宋体" w:cs="宋体"/>
                <w:kern w:val="0"/>
                <w:szCs w:val="21"/>
              </w:rPr>
            </w:pPr>
            <w:r>
              <w:rPr>
                <w:rFonts w:hint="eastAsia" w:ascii="宋体" w:hAnsi="宋体" w:eastAsia="宋体" w:cs="宋体"/>
                <w:kern w:val="0"/>
                <w:szCs w:val="21"/>
              </w:rPr>
              <w:t>54</w:t>
            </w:r>
          </w:p>
        </w:tc>
      </w:tr>
      <w:tr w14:paraId="15CAD47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EFAA97">
            <w:pPr>
              <w:adjustRightInd w:val="0"/>
              <w:snapToGrid w:val="0"/>
              <w:jc w:val="center"/>
              <w:rPr>
                <w:rFonts w:ascii="宋体" w:hAnsi="宋体" w:eastAsia="宋体" w:cs="宋体"/>
                <w:kern w:val="0"/>
                <w:szCs w:val="21"/>
              </w:rPr>
            </w:pPr>
            <w:r>
              <w:rPr>
                <w:rFonts w:hint="eastAsia" w:ascii="宋体" w:hAnsi="宋体" w:eastAsia="宋体" w:cs="宋体"/>
                <w:kern w:val="0"/>
                <w:szCs w:val="21"/>
              </w:rPr>
              <w:t>MT017</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EDBB54">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020201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1245D0E">
            <w:pPr>
              <w:adjustRightInd w:val="0"/>
              <w:snapToGrid w:val="0"/>
              <w:jc w:val="left"/>
              <w:rPr>
                <w:rFonts w:ascii="宋体" w:hAnsi="宋体" w:eastAsia="宋体" w:cs="宋体"/>
                <w:kern w:val="0"/>
                <w:szCs w:val="21"/>
              </w:rPr>
            </w:pPr>
            <w:r>
              <w:rPr>
                <w:rFonts w:hint="eastAsia" w:ascii="宋体" w:hAnsi="宋体" w:eastAsia="宋体" w:cs="宋体"/>
                <w:kern w:val="0"/>
                <w:szCs w:val="21"/>
              </w:rPr>
              <w:t>连杆大端轴承</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F66339">
            <w:pPr>
              <w:adjustRightInd w:val="0"/>
              <w:snapToGrid w:val="0"/>
              <w:jc w:val="left"/>
              <w:rPr>
                <w:rFonts w:ascii="宋体" w:hAnsi="宋体" w:eastAsia="宋体" w:cs="宋体"/>
                <w:kern w:val="0"/>
                <w:szCs w:val="21"/>
              </w:rPr>
            </w:pPr>
            <w:r>
              <w:rPr>
                <w:rFonts w:hint="eastAsia" w:ascii="宋体" w:hAnsi="宋体" w:eastAsia="宋体" w:cs="宋体"/>
                <w:kern w:val="0"/>
                <w:szCs w:val="21"/>
              </w:rPr>
              <w:t>修复连杆大端轴承异常磨损</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AC1622">
            <w:pPr>
              <w:adjustRightInd w:val="0"/>
              <w:snapToGrid w:val="0"/>
              <w:jc w:val="left"/>
              <w:rPr>
                <w:rFonts w:ascii="宋体" w:hAnsi="宋体" w:eastAsia="宋体" w:cs="宋体"/>
                <w:kern w:val="0"/>
                <w:szCs w:val="21"/>
              </w:rPr>
            </w:pPr>
            <w:r>
              <w:rPr>
                <w:rFonts w:hint="eastAsia" w:ascii="宋体" w:hAnsi="宋体" w:eastAsia="宋体" w:cs="宋体"/>
                <w:kern w:val="0"/>
                <w:szCs w:val="21"/>
              </w:rPr>
              <w:t>1U</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FD7A5FE">
            <w:pPr>
              <w:adjustRightInd w:val="0"/>
              <w:snapToGrid w:val="0"/>
              <w:jc w:val="center"/>
              <w:rPr>
                <w:rFonts w:ascii="宋体" w:hAnsi="宋体" w:eastAsia="宋体" w:cs="宋体"/>
                <w:kern w:val="0"/>
                <w:szCs w:val="21"/>
              </w:rPr>
            </w:pPr>
            <w:r>
              <w:rPr>
                <w:rFonts w:hint="eastAsia" w:ascii="宋体" w:hAnsi="宋体" w:eastAsia="宋体" w:cs="宋体"/>
                <w:kern w:val="0"/>
                <w:szCs w:val="21"/>
              </w:rPr>
              <w:t>ZJ级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CD8FA8">
            <w:pPr>
              <w:adjustRightInd w:val="0"/>
              <w:snapToGrid w:val="0"/>
              <w:jc w:val="center"/>
              <w:rPr>
                <w:rFonts w:ascii="宋体" w:hAnsi="宋体" w:eastAsia="宋体" w:cs="宋体"/>
                <w:kern w:val="0"/>
                <w:szCs w:val="21"/>
              </w:rPr>
            </w:pPr>
            <w:r>
              <w:rPr>
                <w:rFonts w:hint="eastAsia" w:ascii="宋体" w:hAnsi="宋体" w:eastAsia="宋体" w:cs="宋体"/>
                <w:kern w:val="0"/>
                <w:szCs w:val="21"/>
              </w:rPr>
              <w:t>57</w:t>
            </w:r>
          </w:p>
        </w:tc>
      </w:tr>
      <w:tr w14:paraId="1CF6D53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601AB3">
            <w:pPr>
              <w:adjustRightInd w:val="0"/>
              <w:snapToGrid w:val="0"/>
              <w:jc w:val="center"/>
              <w:rPr>
                <w:rFonts w:ascii="宋体" w:hAnsi="宋体" w:eastAsia="宋体" w:cs="宋体"/>
                <w:kern w:val="0"/>
                <w:szCs w:val="21"/>
              </w:rPr>
            </w:pPr>
            <w:r>
              <w:rPr>
                <w:rFonts w:hint="eastAsia" w:ascii="宋体" w:hAnsi="宋体" w:eastAsia="宋体" w:cs="宋体"/>
                <w:kern w:val="0"/>
                <w:szCs w:val="21"/>
              </w:rPr>
              <w:t>MT018</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DEAB4B">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030201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90B5683">
            <w:pPr>
              <w:adjustRightInd w:val="0"/>
              <w:snapToGrid w:val="0"/>
              <w:jc w:val="left"/>
              <w:rPr>
                <w:rFonts w:ascii="宋体" w:hAnsi="宋体" w:eastAsia="宋体" w:cs="宋体"/>
                <w:kern w:val="0"/>
                <w:szCs w:val="21"/>
              </w:rPr>
            </w:pPr>
            <w:r>
              <w:rPr>
                <w:rFonts w:hint="eastAsia" w:ascii="宋体" w:hAnsi="宋体" w:eastAsia="宋体" w:cs="宋体"/>
                <w:kern w:val="0"/>
                <w:szCs w:val="21"/>
              </w:rPr>
              <w:t>活塞头</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E1BBAF">
            <w:pPr>
              <w:adjustRightInd w:val="0"/>
              <w:snapToGrid w:val="0"/>
              <w:jc w:val="left"/>
              <w:rPr>
                <w:rFonts w:ascii="宋体" w:hAnsi="宋体" w:eastAsia="宋体" w:cs="宋体"/>
                <w:kern w:val="0"/>
                <w:szCs w:val="21"/>
              </w:rPr>
            </w:pPr>
            <w:r>
              <w:rPr>
                <w:rFonts w:hint="eastAsia" w:ascii="宋体" w:hAnsi="宋体" w:eastAsia="宋体" w:cs="宋体"/>
                <w:kern w:val="0"/>
                <w:szCs w:val="21"/>
              </w:rPr>
              <w:t>修复活塞头部烧蚀</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C0FED2D">
            <w:pPr>
              <w:adjustRightInd w:val="0"/>
              <w:snapToGrid w:val="0"/>
              <w:jc w:val="left"/>
              <w:rPr>
                <w:rFonts w:ascii="宋体" w:hAnsi="宋体" w:eastAsia="宋体" w:cs="宋体"/>
                <w:kern w:val="0"/>
                <w:szCs w:val="21"/>
              </w:rPr>
            </w:pPr>
            <w:r>
              <w:rPr>
                <w:rFonts w:hint="eastAsia" w:ascii="宋体" w:hAnsi="宋体" w:eastAsia="宋体" w:cs="宋体"/>
                <w:kern w:val="0"/>
                <w:szCs w:val="21"/>
              </w:rPr>
              <w:t>1U</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9440F2">
            <w:pPr>
              <w:adjustRightInd w:val="0"/>
              <w:snapToGrid w:val="0"/>
              <w:jc w:val="center"/>
              <w:rPr>
                <w:rFonts w:ascii="宋体" w:hAnsi="宋体" w:eastAsia="宋体" w:cs="宋体"/>
                <w:kern w:val="0"/>
                <w:szCs w:val="21"/>
              </w:rPr>
            </w:pPr>
            <w:r>
              <w:rPr>
                <w:rFonts w:hint="eastAsia" w:ascii="宋体" w:hAnsi="宋体" w:eastAsia="宋体" w:cs="宋体"/>
                <w:kern w:val="0"/>
                <w:szCs w:val="21"/>
              </w:rPr>
              <w:t>ZJ级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2C8A46">
            <w:pPr>
              <w:adjustRightInd w:val="0"/>
              <w:snapToGrid w:val="0"/>
              <w:jc w:val="center"/>
              <w:rPr>
                <w:rFonts w:ascii="宋体" w:hAnsi="宋体" w:eastAsia="宋体" w:cs="宋体"/>
                <w:kern w:val="0"/>
                <w:szCs w:val="21"/>
              </w:rPr>
            </w:pPr>
            <w:r>
              <w:rPr>
                <w:rFonts w:hint="eastAsia" w:ascii="宋体" w:hAnsi="宋体" w:eastAsia="宋体" w:cs="宋体"/>
                <w:kern w:val="0"/>
                <w:szCs w:val="21"/>
              </w:rPr>
              <w:t>59</w:t>
            </w:r>
          </w:p>
        </w:tc>
      </w:tr>
      <w:tr w14:paraId="4A1968A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03A1924">
            <w:pPr>
              <w:adjustRightInd w:val="0"/>
              <w:snapToGrid w:val="0"/>
              <w:jc w:val="center"/>
              <w:rPr>
                <w:rFonts w:ascii="宋体" w:hAnsi="宋体" w:eastAsia="宋体" w:cs="宋体"/>
                <w:kern w:val="0"/>
                <w:szCs w:val="21"/>
              </w:rPr>
            </w:pPr>
            <w:r>
              <w:rPr>
                <w:rFonts w:hint="eastAsia" w:ascii="宋体" w:hAnsi="宋体" w:eastAsia="宋体" w:cs="宋体"/>
                <w:kern w:val="0"/>
                <w:szCs w:val="21"/>
              </w:rPr>
              <w:t>MT019</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BFC07F">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0502</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5C68E37">
            <w:pPr>
              <w:adjustRightInd w:val="0"/>
              <w:snapToGrid w:val="0"/>
              <w:jc w:val="left"/>
              <w:rPr>
                <w:rFonts w:ascii="宋体" w:hAnsi="宋体" w:eastAsia="宋体" w:cs="宋体"/>
                <w:kern w:val="0"/>
                <w:szCs w:val="21"/>
              </w:rPr>
            </w:pPr>
            <w:r>
              <w:rPr>
                <w:rFonts w:hint="eastAsia" w:ascii="宋体" w:hAnsi="宋体" w:eastAsia="宋体" w:cs="宋体"/>
                <w:kern w:val="0"/>
                <w:szCs w:val="21"/>
              </w:rPr>
              <w:t>喷油器组件</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4FE7A1F">
            <w:pPr>
              <w:adjustRightInd w:val="0"/>
              <w:snapToGrid w:val="0"/>
              <w:jc w:val="left"/>
              <w:rPr>
                <w:rFonts w:ascii="宋体" w:hAnsi="宋体" w:eastAsia="宋体" w:cs="宋体"/>
                <w:kern w:val="0"/>
                <w:szCs w:val="21"/>
              </w:rPr>
            </w:pPr>
            <w:r>
              <w:rPr>
                <w:rFonts w:hint="eastAsia" w:ascii="宋体" w:hAnsi="宋体" w:eastAsia="宋体" w:cs="宋体"/>
                <w:kern w:val="0"/>
                <w:szCs w:val="21"/>
              </w:rPr>
              <w:t>排除喷油器雾化不良故障</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68FFC3">
            <w:pPr>
              <w:adjustRightInd w:val="0"/>
              <w:snapToGrid w:val="0"/>
              <w:jc w:val="left"/>
              <w:rPr>
                <w:rFonts w:ascii="宋体" w:hAnsi="宋体" w:eastAsia="宋体" w:cs="宋体"/>
                <w:kern w:val="0"/>
                <w:szCs w:val="21"/>
              </w:rPr>
            </w:pPr>
            <w:r>
              <w:rPr>
                <w:rFonts w:hint="eastAsia" w:ascii="宋体" w:hAnsi="宋体" w:eastAsia="宋体" w:cs="宋体"/>
                <w:kern w:val="0"/>
                <w:szCs w:val="21"/>
              </w:rPr>
              <w:t>1U</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56F666">
            <w:pPr>
              <w:adjustRightInd w:val="0"/>
              <w:snapToGrid w:val="0"/>
              <w:jc w:val="center"/>
              <w:rPr>
                <w:rFonts w:ascii="宋体" w:hAnsi="宋体" w:eastAsia="宋体" w:cs="宋体"/>
                <w:kern w:val="0"/>
                <w:szCs w:val="21"/>
              </w:rPr>
            </w:pPr>
            <w:r>
              <w:rPr>
                <w:rFonts w:hint="eastAsia" w:ascii="宋体" w:hAnsi="宋体" w:eastAsia="宋体" w:cs="宋体"/>
                <w:kern w:val="0"/>
                <w:szCs w:val="21"/>
              </w:rPr>
              <w:t>ZJ级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9AC214D">
            <w:pPr>
              <w:adjustRightInd w:val="0"/>
              <w:snapToGrid w:val="0"/>
              <w:jc w:val="center"/>
              <w:rPr>
                <w:rFonts w:ascii="宋体" w:hAnsi="宋体" w:eastAsia="宋体" w:cs="宋体"/>
                <w:kern w:val="0"/>
                <w:szCs w:val="21"/>
              </w:rPr>
            </w:pPr>
            <w:r>
              <w:rPr>
                <w:rFonts w:hint="eastAsia" w:ascii="宋体" w:hAnsi="宋体" w:eastAsia="宋体" w:cs="宋体"/>
                <w:kern w:val="0"/>
                <w:szCs w:val="21"/>
              </w:rPr>
              <w:t>61</w:t>
            </w:r>
          </w:p>
        </w:tc>
      </w:tr>
      <w:tr w14:paraId="3661AB87">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858CA7">
            <w:pPr>
              <w:adjustRightInd w:val="0"/>
              <w:snapToGrid w:val="0"/>
              <w:jc w:val="center"/>
              <w:rPr>
                <w:rFonts w:ascii="宋体" w:hAnsi="宋体" w:eastAsia="宋体" w:cs="宋体"/>
                <w:kern w:val="0"/>
                <w:szCs w:val="21"/>
              </w:rPr>
            </w:pPr>
            <w:r>
              <w:rPr>
                <w:rFonts w:hint="eastAsia" w:ascii="宋体" w:hAnsi="宋体" w:eastAsia="宋体" w:cs="宋体"/>
                <w:kern w:val="0"/>
                <w:szCs w:val="21"/>
              </w:rPr>
              <w:t>MT020</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FF7290F">
            <w:pPr>
              <w:adjustRightInd w:val="0"/>
              <w:snapToGrid w:val="0"/>
              <w:jc w:val="center"/>
              <w:rPr>
                <w:rFonts w:ascii="宋体" w:hAnsi="宋体" w:eastAsia="宋体" w:cs="宋体"/>
                <w:kern w:val="0"/>
                <w:szCs w:val="21"/>
              </w:rPr>
            </w:pPr>
            <w:r>
              <w:rPr>
                <w:rFonts w:hint="eastAsia" w:ascii="宋体" w:hAnsi="宋体" w:eastAsia="宋体" w:cs="宋体"/>
                <w:szCs w:val="21"/>
              </w:rPr>
              <w:t>01</w:t>
            </w:r>
            <w:r>
              <w:rPr>
                <w:rFonts w:hint="eastAsia" w:ascii="宋体" w:hAnsi="宋体" w:eastAsia="宋体" w:cs="宋体"/>
                <w:kern w:val="0"/>
                <w:szCs w:val="21"/>
              </w:rPr>
              <w:t>0</w:t>
            </w:r>
            <w:r>
              <w:rPr>
                <w:rFonts w:ascii="宋体" w:hAnsi="宋体" w:eastAsia="宋体" w:cs="宋体"/>
                <w:kern w:val="0"/>
                <w:szCs w:val="21"/>
              </w:rPr>
              <w:t>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BF7FD1">
            <w:pPr>
              <w:adjustRightInd w:val="0"/>
              <w:snapToGrid w:val="0"/>
              <w:jc w:val="left"/>
              <w:rPr>
                <w:rFonts w:ascii="宋体" w:hAnsi="宋体" w:eastAsia="宋体" w:cs="宋体"/>
                <w:kern w:val="0"/>
                <w:szCs w:val="21"/>
              </w:rPr>
            </w:pPr>
            <w:r>
              <w:rPr>
                <w:rFonts w:hint="eastAsia" w:ascii="宋体" w:hAnsi="宋体" w:eastAsia="宋体" w:cs="宋体"/>
                <w:kern w:val="0"/>
                <w:szCs w:val="21"/>
              </w:rPr>
              <w:t>机座与机架组件</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034298">
            <w:pPr>
              <w:adjustRightInd w:val="0"/>
              <w:snapToGrid w:val="0"/>
              <w:jc w:val="left"/>
              <w:rPr>
                <w:rFonts w:ascii="宋体" w:hAnsi="宋体" w:eastAsia="宋体" w:cs="宋体"/>
                <w:kern w:val="0"/>
                <w:szCs w:val="21"/>
              </w:rPr>
            </w:pPr>
            <w:r>
              <w:rPr>
                <w:rFonts w:hint="eastAsia" w:ascii="宋体" w:hAnsi="宋体" w:eastAsia="宋体" w:cs="宋体"/>
                <w:kern w:val="0"/>
                <w:szCs w:val="21"/>
              </w:rPr>
              <w:t>排除主机功率异常波动故障</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0F8E565">
            <w:pPr>
              <w:adjustRightInd w:val="0"/>
              <w:snapToGrid w:val="0"/>
              <w:jc w:val="left"/>
              <w:rPr>
                <w:rFonts w:ascii="宋体" w:hAnsi="宋体" w:eastAsia="宋体" w:cs="宋体"/>
                <w:kern w:val="0"/>
                <w:szCs w:val="21"/>
              </w:rPr>
            </w:pPr>
            <w:r>
              <w:rPr>
                <w:rFonts w:hint="eastAsia" w:ascii="宋体" w:hAnsi="宋体" w:eastAsia="宋体" w:cs="宋体"/>
                <w:kern w:val="0"/>
                <w:szCs w:val="21"/>
              </w:rPr>
              <w:t>1U</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AB0790">
            <w:pPr>
              <w:adjustRightInd w:val="0"/>
              <w:snapToGrid w:val="0"/>
              <w:jc w:val="center"/>
              <w:rPr>
                <w:rFonts w:ascii="宋体" w:hAnsi="宋体" w:eastAsia="宋体" w:cs="宋体"/>
                <w:kern w:val="0"/>
                <w:szCs w:val="21"/>
              </w:rPr>
            </w:pPr>
            <w:r>
              <w:rPr>
                <w:rFonts w:hint="eastAsia" w:ascii="宋体" w:hAnsi="宋体" w:eastAsia="宋体" w:cs="宋体"/>
                <w:kern w:val="0"/>
                <w:szCs w:val="21"/>
              </w:rPr>
              <w:t>ZJ级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1C2C9A0">
            <w:pPr>
              <w:adjustRightInd w:val="0"/>
              <w:snapToGrid w:val="0"/>
              <w:jc w:val="center"/>
              <w:rPr>
                <w:rFonts w:ascii="宋体" w:hAnsi="宋体" w:eastAsia="宋体" w:cs="宋体"/>
                <w:kern w:val="0"/>
                <w:szCs w:val="21"/>
              </w:rPr>
            </w:pPr>
            <w:r>
              <w:rPr>
                <w:rFonts w:hint="eastAsia" w:ascii="宋体" w:hAnsi="宋体" w:eastAsia="宋体" w:cs="宋体"/>
                <w:kern w:val="0"/>
                <w:szCs w:val="21"/>
              </w:rPr>
              <w:t>63</w:t>
            </w:r>
          </w:p>
        </w:tc>
      </w:tr>
    </w:tbl>
    <w:p w14:paraId="738D3298">
      <w:pPr>
        <w:pStyle w:val="3"/>
        <w:spacing w:before="0"/>
      </w:pPr>
      <w:bookmarkStart w:id="51" w:name="_Toc499659527"/>
      <w:bookmarkStart w:id="52" w:name="_Toc504904124"/>
      <w:bookmarkStart w:id="53" w:name="_Toc18403"/>
      <w:r>
        <w:rPr>
          <w:rFonts w:hint="eastAsia"/>
        </w:rPr>
        <w:t>4</w:t>
      </w:r>
      <w:r>
        <w:t>.2  常见故障</w:t>
      </w:r>
      <w:bookmarkEnd w:id="51"/>
      <w:bookmarkEnd w:id="52"/>
      <w:r>
        <w:t>表</w:t>
      </w:r>
      <w:bookmarkEnd w:id="53"/>
    </w:p>
    <w:p w14:paraId="7121AF41">
      <w:pPr>
        <w:pStyle w:val="13"/>
        <w:keepNext/>
        <w:jc w:val="center"/>
        <w:rPr>
          <w:rFonts w:ascii="Times New Roman" w:hAnsi="Times New Roman" w:eastAsia="宋体" w:cs="Times New Roman"/>
          <w:sz w:val="28"/>
          <w:szCs w:val="28"/>
        </w:rPr>
      </w:pPr>
      <w:r>
        <w:rPr>
          <w:rFonts w:hint="eastAsia" w:ascii="宋体" w:hAnsi="宋体" w:eastAsia="宋体" w:cs="宋体"/>
          <w:sz w:val="21"/>
          <w:szCs w:val="21"/>
        </w:rPr>
        <w:t>表4.2  船舶主发动机常见故障表</w:t>
      </w:r>
    </w:p>
    <w:tbl>
      <w:tblPr>
        <w:tblStyle w:val="40"/>
        <w:tblW w:w="8519" w:type="dxa"/>
        <w:jc w:val="center"/>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732"/>
        <w:gridCol w:w="2088"/>
        <w:gridCol w:w="1992"/>
        <w:gridCol w:w="3707"/>
      </w:tblGrid>
      <w:tr w14:paraId="61D0EEDC">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tblHeade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30986B">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序号</w:t>
            </w:r>
          </w:p>
        </w:tc>
        <w:tc>
          <w:tcPr>
            <w:tcW w:w="2088"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4F50E6">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故障现象</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0B3842">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故障原因</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4C6CA42">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维修项目</w:t>
            </w:r>
          </w:p>
        </w:tc>
      </w:tr>
      <w:tr w14:paraId="54388737">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215C8B85">
            <w:pPr>
              <w:adjustRightInd w:val="0"/>
              <w:snapToGrid w:val="0"/>
              <w:jc w:val="center"/>
              <w:rPr>
                <w:rFonts w:ascii="宋体" w:hAnsi="宋体" w:eastAsia="宋体" w:cs="宋体"/>
                <w:kern w:val="0"/>
                <w:szCs w:val="21"/>
              </w:rPr>
            </w:pPr>
            <w:r>
              <w:rPr>
                <w:rFonts w:hint="eastAsia" w:ascii="宋体" w:hAnsi="宋体" w:eastAsia="宋体" w:cs="宋体"/>
                <w:kern w:val="0"/>
                <w:szCs w:val="21"/>
              </w:rPr>
              <w:t>1</w:t>
            </w:r>
          </w:p>
        </w:tc>
        <w:tc>
          <w:tcPr>
            <w:tcW w:w="2088"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2F14734C">
            <w:pPr>
              <w:adjustRightInd w:val="0"/>
              <w:snapToGrid w:val="0"/>
              <w:jc w:val="left"/>
              <w:rPr>
                <w:rFonts w:ascii="宋体" w:hAnsi="宋体" w:eastAsia="宋体" w:cs="宋体"/>
                <w:kern w:val="0"/>
                <w:szCs w:val="21"/>
              </w:rPr>
            </w:pPr>
            <w:r>
              <w:rPr>
                <w:rFonts w:hint="eastAsia" w:ascii="宋体" w:hAnsi="宋体" w:eastAsia="宋体" w:cs="宋体"/>
                <w:kern w:val="0"/>
                <w:szCs w:val="21"/>
              </w:rPr>
              <w:t>机座与机架组件运行中振动异常增大</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12DDB9B">
            <w:pPr>
              <w:adjustRightInd w:val="0"/>
              <w:snapToGrid w:val="0"/>
              <w:jc w:val="left"/>
              <w:rPr>
                <w:rFonts w:ascii="宋体" w:hAnsi="宋体" w:eastAsia="宋体" w:cs="宋体"/>
                <w:kern w:val="0"/>
                <w:szCs w:val="21"/>
              </w:rPr>
            </w:pPr>
            <w:r>
              <w:rPr>
                <w:rFonts w:hint="eastAsia" w:ascii="宋体" w:hAnsi="宋体" w:eastAsia="宋体" w:cs="宋体"/>
                <w:kern w:val="0"/>
                <w:szCs w:val="21"/>
              </w:rPr>
              <w:t>主轴承或连杆大端轴承磨损</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F8F865">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MT004 更换连杆大端轴承</w:t>
            </w:r>
            <w:r>
              <w:rPr>
                <w:rFonts w:hint="eastAsia" w:ascii="宋体" w:hAnsi="宋体" w:eastAsia="宋体" w:cs="宋体"/>
                <w:kern w:val="0"/>
                <w:szCs w:val="21"/>
              </w:rPr>
              <w:br w:type="textWrapping"/>
            </w:r>
            <w:r>
              <w:rPr>
                <w:rFonts w:hint="eastAsia" w:ascii="宋体" w:hAnsi="宋体" w:eastAsia="宋体" w:cs="宋体"/>
                <w:kern w:val="0"/>
                <w:szCs w:val="21"/>
              </w:rPr>
              <w:t>MT017 修复连杆大端轴承异常磨损</w:t>
            </w:r>
          </w:p>
        </w:tc>
      </w:tr>
      <w:tr w14:paraId="15B3C81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vMerge w:val="continue"/>
            <w:tcBorders>
              <w:left w:val="single" w:color="auto" w:sz="4" w:space="0"/>
              <w:right w:val="single" w:color="auto" w:sz="4" w:space="0"/>
            </w:tcBorders>
            <w:shd w:val="clear" w:color="auto" w:fill="FFFFFF"/>
            <w:tcMar>
              <w:top w:w="51" w:type="dxa"/>
              <w:left w:w="111" w:type="dxa"/>
              <w:bottom w:w="51" w:type="dxa"/>
              <w:right w:w="111" w:type="dxa"/>
            </w:tcMar>
            <w:vAlign w:val="center"/>
          </w:tcPr>
          <w:p w14:paraId="11D087D7">
            <w:pPr>
              <w:adjustRightInd w:val="0"/>
              <w:snapToGrid w:val="0"/>
              <w:jc w:val="center"/>
              <w:rPr>
                <w:rFonts w:ascii="宋体" w:hAnsi="宋体" w:eastAsia="宋体" w:cs="宋体"/>
                <w:kern w:val="0"/>
                <w:szCs w:val="21"/>
              </w:rPr>
            </w:pPr>
          </w:p>
        </w:tc>
        <w:tc>
          <w:tcPr>
            <w:tcW w:w="2088" w:type="dxa"/>
            <w:vMerge w:val="continue"/>
            <w:tcBorders>
              <w:left w:val="single" w:color="auto" w:sz="4" w:space="0"/>
              <w:right w:val="single" w:color="auto" w:sz="4" w:space="0"/>
            </w:tcBorders>
            <w:shd w:val="clear" w:color="auto" w:fill="FFFFFF"/>
            <w:tcMar>
              <w:top w:w="51" w:type="dxa"/>
              <w:left w:w="111" w:type="dxa"/>
              <w:bottom w:w="51" w:type="dxa"/>
              <w:right w:w="111" w:type="dxa"/>
            </w:tcMar>
            <w:vAlign w:val="center"/>
          </w:tcPr>
          <w:p w14:paraId="5756EAE3">
            <w:pPr>
              <w:adjustRightInd w:val="0"/>
              <w:snapToGrid w:val="0"/>
              <w:jc w:val="left"/>
              <w:rPr>
                <w:rFonts w:ascii="宋体" w:hAnsi="宋体" w:eastAsia="宋体" w:cs="宋体"/>
                <w:kern w:val="0"/>
                <w:szCs w:val="21"/>
              </w:rPr>
            </w:pP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2C091DF">
            <w:pPr>
              <w:adjustRightInd w:val="0"/>
              <w:snapToGrid w:val="0"/>
              <w:jc w:val="left"/>
              <w:rPr>
                <w:rFonts w:ascii="宋体" w:hAnsi="宋体" w:eastAsia="宋体" w:cs="宋体"/>
                <w:kern w:val="0"/>
                <w:szCs w:val="21"/>
              </w:rPr>
            </w:pPr>
            <w:r>
              <w:rPr>
                <w:rFonts w:hint="eastAsia" w:ascii="宋体" w:hAnsi="宋体" w:eastAsia="宋体" w:cs="宋体"/>
                <w:kern w:val="0"/>
                <w:szCs w:val="21"/>
              </w:rPr>
              <w:t>曲轴主轴颈跳动超差</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13C6335">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MT003 检测曲轴主轴颈跳动量</w:t>
            </w:r>
          </w:p>
        </w:tc>
      </w:tr>
      <w:tr w14:paraId="75747FE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63619367">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w:t>
            </w:r>
          </w:p>
        </w:tc>
        <w:tc>
          <w:tcPr>
            <w:tcW w:w="2088"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4C56E853">
            <w:pPr>
              <w:adjustRightInd w:val="0"/>
              <w:snapToGrid w:val="0"/>
              <w:jc w:val="left"/>
              <w:rPr>
                <w:rFonts w:ascii="宋体" w:hAnsi="宋体" w:eastAsia="宋体" w:cs="宋体"/>
                <w:kern w:val="0"/>
                <w:szCs w:val="21"/>
              </w:rPr>
            </w:pPr>
            <w:r>
              <w:rPr>
                <w:rFonts w:hint="eastAsia" w:ascii="宋体" w:hAnsi="宋体" w:eastAsia="宋体" w:cs="宋体"/>
                <w:kern w:val="0"/>
                <w:szCs w:val="21"/>
              </w:rPr>
              <w:t>气缸套排气温度异常升高</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11CCDE">
            <w:pPr>
              <w:adjustRightInd w:val="0"/>
              <w:snapToGrid w:val="0"/>
              <w:jc w:val="left"/>
              <w:rPr>
                <w:rFonts w:ascii="宋体" w:hAnsi="宋体" w:eastAsia="宋体" w:cs="宋体"/>
                <w:kern w:val="0"/>
                <w:szCs w:val="21"/>
              </w:rPr>
            </w:pPr>
            <w:r>
              <w:rPr>
                <w:rFonts w:hint="eastAsia" w:ascii="宋体" w:hAnsi="宋体" w:eastAsia="宋体" w:cs="宋体"/>
                <w:kern w:val="0"/>
                <w:szCs w:val="21"/>
              </w:rPr>
              <w:t>排气阀密封面磨损或阀座烧蚀</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A5F54D">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MT011 检查排气阀杆密封面磨损</w:t>
            </w:r>
            <w:r>
              <w:rPr>
                <w:rFonts w:hint="eastAsia" w:ascii="宋体" w:hAnsi="宋体" w:eastAsia="宋体" w:cs="宋体"/>
                <w:kern w:val="0"/>
                <w:szCs w:val="21"/>
              </w:rPr>
              <w:br w:type="textWrapping"/>
            </w:r>
            <w:r>
              <w:rPr>
                <w:rFonts w:hint="eastAsia" w:ascii="宋体" w:hAnsi="宋体" w:eastAsia="宋体" w:cs="宋体"/>
                <w:kern w:val="0"/>
                <w:szCs w:val="21"/>
              </w:rPr>
              <w:t>MT012 更换排气阀座</w:t>
            </w:r>
          </w:p>
        </w:tc>
      </w:tr>
      <w:tr w14:paraId="50FDA1F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vMerge w:val="continue"/>
            <w:tcBorders>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77AF0E5">
            <w:pPr>
              <w:adjustRightInd w:val="0"/>
              <w:snapToGrid w:val="0"/>
              <w:jc w:val="center"/>
              <w:rPr>
                <w:rFonts w:ascii="宋体" w:hAnsi="宋体" w:eastAsia="宋体" w:cs="宋体"/>
                <w:kern w:val="0"/>
                <w:szCs w:val="21"/>
              </w:rPr>
            </w:pPr>
          </w:p>
        </w:tc>
        <w:tc>
          <w:tcPr>
            <w:tcW w:w="2088" w:type="dxa"/>
            <w:vMerge w:val="continue"/>
            <w:tcBorders>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87363DB">
            <w:pPr>
              <w:adjustRightInd w:val="0"/>
              <w:snapToGrid w:val="0"/>
              <w:jc w:val="left"/>
              <w:rPr>
                <w:rFonts w:ascii="宋体" w:hAnsi="宋体" w:eastAsia="宋体" w:cs="宋体"/>
                <w:kern w:val="0"/>
                <w:szCs w:val="21"/>
              </w:rPr>
            </w:pP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E54EC6F">
            <w:pPr>
              <w:adjustRightInd w:val="0"/>
              <w:snapToGrid w:val="0"/>
              <w:jc w:val="left"/>
              <w:rPr>
                <w:rFonts w:ascii="宋体" w:hAnsi="宋体" w:eastAsia="宋体" w:cs="宋体"/>
                <w:kern w:val="0"/>
                <w:szCs w:val="21"/>
              </w:rPr>
            </w:pPr>
            <w:r>
              <w:rPr>
                <w:rFonts w:hint="eastAsia" w:ascii="宋体" w:hAnsi="宋体" w:eastAsia="宋体" w:cs="宋体"/>
                <w:kern w:val="0"/>
                <w:szCs w:val="21"/>
              </w:rPr>
              <w:t>涡轮增压器轴承损坏</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BC3496">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MT015 更换涡轮增压器轴承组件</w:t>
            </w:r>
          </w:p>
        </w:tc>
      </w:tr>
      <w:tr w14:paraId="0F69381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40FFF0">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3</w:t>
            </w:r>
          </w:p>
        </w:tc>
        <w:tc>
          <w:tcPr>
            <w:tcW w:w="2088"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2BA9CE">
            <w:pPr>
              <w:adjustRightInd w:val="0"/>
              <w:snapToGrid w:val="0"/>
              <w:jc w:val="left"/>
              <w:rPr>
                <w:rFonts w:ascii="宋体" w:hAnsi="宋体" w:eastAsia="宋体" w:cs="宋体"/>
                <w:kern w:val="0"/>
                <w:szCs w:val="21"/>
              </w:rPr>
            </w:pPr>
            <w:r>
              <w:rPr>
                <w:rFonts w:hint="eastAsia" w:ascii="宋体" w:hAnsi="宋体" w:eastAsia="宋体" w:cs="宋体"/>
                <w:kern w:val="0"/>
                <w:szCs w:val="21"/>
              </w:rPr>
              <w:t>扫气箱内发现润滑油泄漏</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3469A3F">
            <w:pPr>
              <w:adjustRightInd w:val="0"/>
              <w:snapToGrid w:val="0"/>
              <w:jc w:val="left"/>
              <w:rPr>
                <w:rFonts w:ascii="宋体" w:hAnsi="宋体" w:eastAsia="宋体" w:cs="宋体"/>
                <w:kern w:val="0"/>
                <w:szCs w:val="21"/>
              </w:rPr>
            </w:pPr>
            <w:r>
              <w:rPr>
                <w:rFonts w:hint="eastAsia" w:ascii="宋体" w:hAnsi="宋体" w:eastAsia="宋体" w:cs="宋体"/>
                <w:kern w:val="0"/>
                <w:szCs w:val="21"/>
              </w:rPr>
              <w:t>活塞杆填料函密封失效</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010D12">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MT001保养机座与机架组件</w:t>
            </w:r>
          </w:p>
        </w:tc>
      </w:tr>
      <w:tr w14:paraId="7097245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0CFD102D">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4</w:t>
            </w:r>
          </w:p>
        </w:tc>
        <w:tc>
          <w:tcPr>
            <w:tcW w:w="2088" w:type="dxa"/>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49D55CF9">
            <w:pPr>
              <w:adjustRightInd w:val="0"/>
              <w:snapToGrid w:val="0"/>
              <w:jc w:val="left"/>
              <w:rPr>
                <w:rFonts w:ascii="宋体" w:hAnsi="宋体" w:eastAsia="宋体" w:cs="宋体"/>
                <w:kern w:val="0"/>
                <w:szCs w:val="21"/>
              </w:rPr>
            </w:pPr>
            <w:r>
              <w:rPr>
                <w:rFonts w:hint="eastAsia" w:ascii="宋体" w:hAnsi="宋体" w:eastAsia="宋体" w:cs="宋体"/>
                <w:kern w:val="0"/>
                <w:szCs w:val="21"/>
              </w:rPr>
              <w:t>轴承组件启动困难或压缩压力不足</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CEFC0C">
            <w:pPr>
              <w:adjustRightInd w:val="0"/>
              <w:snapToGrid w:val="0"/>
              <w:jc w:val="left"/>
              <w:rPr>
                <w:rFonts w:ascii="宋体" w:hAnsi="宋体" w:eastAsia="宋体" w:cs="宋体"/>
                <w:kern w:val="0"/>
                <w:szCs w:val="21"/>
              </w:rPr>
            </w:pPr>
            <w:r>
              <w:rPr>
                <w:rFonts w:hint="eastAsia" w:ascii="宋体" w:hAnsi="宋体" w:eastAsia="宋体" w:cs="宋体"/>
                <w:kern w:val="0"/>
                <w:szCs w:val="21"/>
              </w:rPr>
              <w:t>缸盖密封环老化失效</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8AC8A8">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MT001保养机座与机架组件</w:t>
            </w:r>
          </w:p>
        </w:tc>
      </w:tr>
      <w:tr w14:paraId="71B30927">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539DC9D5">
            <w:pPr>
              <w:adjustRightInd w:val="0"/>
              <w:snapToGrid w:val="0"/>
              <w:jc w:val="center"/>
              <w:rPr>
                <w:rFonts w:ascii="宋体" w:hAnsi="宋体" w:eastAsia="宋体" w:cs="宋体"/>
                <w:kern w:val="0"/>
                <w:szCs w:val="21"/>
              </w:rPr>
            </w:pPr>
            <w:r>
              <w:rPr>
                <w:rFonts w:hint="eastAsia" w:ascii="宋体" w:hAnsi="宋体" w:eastAsia="宋体" w:cs="宋体"/>
                <w:kern w:val="0"/>
                <w:szCs w:val="21"/>
              </w:rPr>
              <w:t>6</w:t>
            </w:r>
          </w:p>
        </w:tc>
        <w:tc>
          <w:tcPr>
            <w:tcW w:w="2088"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6F74A177">
            <w:pPr>
              <w:adjustRightInd w:val="0"/>
              <w:snapToGrid w:val="0"/>
              <w:jc w:val="left"/>
              <w:rPr>
                <w:rFonts w:ascii="宋体" w:hAnsi="宋体" w:eastAsia="宋体" w:cs="宋体"/>
                <w:kern w:val="0"/>
                <w:szCs w:val="21"/>
              </w:rPr>
            </w:pPr>
            <w:r>
              <w:rPr>
                <w:rFonts w:hint="eastAsia" w:ascii="宋体" w:hAnsi="宋体" w:eastAsia="宋体" w:cs="宋体"/>
                <w:kern w:val="0"/>
                <w:szCs w:val="21"/>
              </w:rPr>
              <w:t>机座与机架组件功率输出不稳定</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0824F8">
            <w:pPr>
              <w:adjustRightInd w:val="0"/>
              <w:snapToGrid w:val="0"/>
              <w:jc w:val="left"/>
              <w:rPr>
                <w:rFonts w:ascii="宋体" w:hAnsi="宋体" w:eastAsia="宋体" w:cs="宋体"/>
                <w:kern w:val="0"/>
                <w:szCs w:val="21"/>
              </w:rPr>
            </w:pPr>
            <w:r>
              <w:rPr>
                <w:rFonts w:hint="eastAsia" w:ascii="宋体" w:hAnsi="宋体" w:eastAsia="宋体" w:cs="宋体"/>
                <w:kern w:val="0"/>
                <w:szCs w:val="21"/>
              </w:rPr>
              <w:t>喷油器工作不一致</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FBF5EB2">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MT019 排除喷油器雾化不良故障</w:t>
            </w:r>
          </w:p>
        </w:tc>
      </w:tr>
      <w:tr w14:paraId="0228D77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vMerge w:val="continue"/>
            <w:tcBorders>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C5FAE32">
            <w:pPr>
              <w:adjustRightInd w:val="0"/>
              <w:snapToGrid w:val="0"/>
              <w:jc w:val="center"/>
              <w:rPr>
                <w:rFonts w:ascii="宋体" w:hAnsi="宋体" w:eastAsia="宋体" w:cs="宋体"/>
                <w:kern w:val="0"/>
                <w:szCs w:val="21"/>
              </w:rPr>
            </w:pPr>
          </w:p>
        </w:tc>
        <w:tc>
          <w:tcPr>
            <w:tcW w:w="2088" w:type="dxa"/>
            <w:vMerge w:val="continue"/>
            <w:tcBorders>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FDD70F">
            <w:pPr>
              <w:adjustRightInd w:val="0"/>
              <w:snapToGrid w:val="0"/>
              <w:jc w:val="left"/>
              <w:rPr>
                <w:rFonts w:ascii="宋体" w:hAnsi="宋体" w:eastAsia="宋体" w:cs="宋体"/>
                <w:kern w:val="0"/>
                <w:szCs w:val="21"/>
              </w:rPr>
            </w:pP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E19C77">
            <w:pPr>
              <w:adjustRightInd w:val="0"/>
              <w:snapToGrid w:val="0"/>
              <w:jc w:val="left"/>
              <w:rPr>
                <w:rFonts w:ascii="宋体" w:hAnsi="宋体" w:eastAsia="宋体" w:cs="宋体"/>
                <w:kern w:val="0"/>
                <w:szCs w:val="21"/>
              </w:rPr>
            </w:pPr>
            <w:r>
              <w:rPr>
                <w:rFonts w:hint="eastAsia" w:ascii="宋体" w:hAnsi="宋体" w:eastAsia="宋体" w:cs="宋体"/>
                <w:kern w:val="0"/>
                <w:szCs w:val="21"/>
              </w:rPr>
              <w:t>调速系统响应异常</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B998A3">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MT020 排除主机功率异常波动故障</w:t>
            </w:r>
          </w:p>
        </w:tc>
      </w:tr>
      <w:tr w14:paraId="5E6B7217">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70944E5">
            <w:pPr>
              <w:adjustRightInd w:val="0"/>
              <w:snapToGrid w:val="0"/>
              <w:jc w:val="center"/>
              <w:rPr>
                <w:rFonts w:ascii="宋体" w:hAnsi="宋体" w:eastAsia="宋体" w:cs="宋体"/>
                <w:kern w:val="0"/>
                <w:szCs w:val="21"/>
              </w:rPr>
            </w:pPr>
            <w:r>
              <w:rPr>
                <w:rFonts w:hint="eastAsia" w:ascii="宋体" w:hAnsi="宋体" w:eastAsia="宋体" w:cs="宋体"/>
                <w:kern w:val="0"/>
                <w:szCs w:val="21"/>
              </w:rPr>
              <w:t>7</w:t>
            </w:r>
          </w:p>
        </w:tc>
        <w:tc>
          <w:tcPr>
            <w:tcW w:w="2088"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80DBEFC">
            <w:pPr>
              <w:adjustRightInd w:val="0"/>
              <w:snapToGrid w:val="0"/>
              <w:jc w:val="left"/>
              <w:rPr>
                <w:rFonts w:ascii="宋体" w:hAnsi="宋体" w:eastAsia="宋体" w:cs="宋体"/>
                <w:kern w:val="0"/>
                <w:szCs w:val="21"/>
              </w:rPr>
            </w:pPr>
            <w:r>
              <w:rPr>
                <w:rFonts w:hint="eastAsia" w:ascii="宋体" w:hAnsi="宋体" w:eastAsia="宋体" w:cs="宋体"/>
                <w:kern w:val="0"/>
                <w:szCs w:val="21"/>
              </w:rPr>
              <w:t>空冷器后扫气温度持续偏高</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9A4592">
            <w:pPr>
              <w:adjustRightInd w:val="0"/>
              <w:snapToGrid w:val="0"/>
              <w:jc w:val="left"/>
              <w:rPr>
                <w:rFonts w:ascii="宋体" w:hAnsi="宋体" w:eastAsia="宋体" w:cs="宋体"/>
                <w:kern w:val="0"/>
                <w:szCs w:val="21"/>
              </w:rPr>
            </w:pPr>
            <w:r>
              <w:rPr>
                <w:rFonts w:hint="eastAsia" w:ascii="宋体" w:hAnsi="宋体" w:eastAsia="宋体" w:cs="宋体"/>
                <w:kern w:val="0"/>
                <w:szCs w:val="21"/>
              </w:rPr>
              <w:t>空冷器管束芯体结垢或堵塞</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070CBB">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MT016 清洗空冷器管束芯体</w:t>
            </w:r>
          </w:p>
        </w:tc>
      </w:tr>
      <w:tr w14:paraId="5B35432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44DE9032">
            <w:pPr>
              <w:adjustRightInd w:val="0"/>
              <w:snapToGrid w:val="0"/>
              <w:jc w:val="center"/>
              <w:rPr>
                <w:rFonts w:ascii="宋体" w:hAnsi="宋体" w:eastAsia="宋体" w:cs="宋体"/>
                <w:kern w:val="0"/>
                <w:szCs w:val="21"/>
              </w:rPr>
            </w:pPr>
            <w:r>
              <w:rPr>
                <w:rFonts w:hint="eastAsia" w:ascii="宋体" w:hAnsi="宋体" w:eastAsia="宋体" w:cs="宋体"/>
                <w:kern w:val="0"/>
                <w:szCs w:val="21"/>
              </w:rPr>
              <w:t>8</w:t>
            </w:r>
          </w:p>
        </w:tc>
        <w:tc>
          <w:tcPr>
            <w:tcW w:w="2088"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78A6CD49">
            <w:pPr>
              <w:adjustRightInd w:val="0"/>
              <w:snapToGrid w:val="0"/>
              <w:jc w:val="left"/>
              <w:rPr>
                <w:rFonts w:ascii="宋体" w:hAnsi="宋体" w:eastAsia="宋体" w:cs="宋体"/>
                <w:kern w:val="0"/>
                <w:szCs w:val="21"/>
              </w:rPr>
            </w:pPr>
            <w:r>
              <w:rPr>
                <w:rFonts w:hint="eastAsia" w:ascii="宋体" w:hAnsi="宋体" w:eastAsia="宋体" w:cs="宋体"/>
                <w:kern w:val="0"/>
                <w:szCs w:val="21"/>
              </w:rPr>
              <w:t>机座与机架组件润滑油消耗异常增加</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8F6AA40">
            <w:pPr>
              <w:adjustRightInd w:val="0"/>
              <w:snapToGrid w:val="0"/>
              <w:jc w:val="left"/>
              <w:rPr>
                <w:rFonts w:ascii="宋体" w:hAnsi="宋体" w:eastAsia="宋体" w:cs="宋体"/>
                <w:kern w:val="0"/>
                <w:szCs w:val="21"/>
              </w:rPr>
            </w:pPr>
            <w:r>
              <w:rPr>
                <w:rFonts w:hint="eastAsia" w:ascii="宋体" w:hAnsi="宋体" w:eastAsia="宋体" w:cs="宋体"/>
                <w:kern w:val="0"/>
                <w:szCs w:val="21"/>
              </w:rPr>
              <w:t>活塞环磨损或断裂</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1BA7EE">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MT007 更换1号压缩环</w:t>
            </w:r>
            <w:r>
              <w:rPr>
                <w:rFonts w:hint="eastAsia" w:ascii="宋体" w:hAnsi="宋体" w:eastAsia="宋体" w:cs="宋体"/>
                <w:kern w:val="0"/>
                <w:szCs w:val="21"/>
              </w:rPr>
              <w:br w:type="textWrapping"/>
            </w:r>
            <w:r>
              <w:rPr>
                <w:rFonts w:hint="eastAsia" w:ascii="宋体" w:hAnsi="宋体" w:eastAsia="宋体" w:cs="宋体"/>
                <w:kern w:val="0"/>
                <w:szCs w:val="21"/>
              </w:rPr>
              <w:t>MT008 更换2-4号活塞环</w:t>
            </w:r>
          </w:p>
        </w:tc>
      </w:tr>
      <w:tr w14:paraId="36E9396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vMerge w:val="continue"/>
            <w:tcBorders>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2EC8A8F">
            <w:pPr>
              <w:adjustRightInd w:val="0"/>
              <w:snapToGrid w:val="0"/>
              <w:jc w:val="center"/>
              <w:rPr>
                <w:rFonts w:ascii="宋体" w:hAnsi="宋体" w:eastAsia="宋体" w:cs="宋体"/>
                <w:kern w:val="0"/>
                <w:szCs w:val="21"/>
              </w:rPr>
            </w:pPr>
          </w:p>
        </w:tc>
        <w:tc>
          <w:tcPr>
            <w:tcW w:w="2088" w:type="dxa"/>
            <w:vMerge w:val="continue"/>
            <w:tcBorders>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5EB28B1">
            <w:pPr>
              <w:adjustRightInd w:val="0"/>
              <w:snapToGrid w:val="0"/>
              <w:jc w:val="left"/>
              <w:rPr>
                <w:rFonts w:ascii="宋体" w:hAnsi="宋体" w:eastAsia="宋体" w:cs="宋体"/>
                <w:kern w:val="0"/>
                <w:szCs w:val="21"/>
              </w:rPr>
            </w:pP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1496DC3">
            <w:pPr>
              <w:adjustRightInd w:val="0"/>
              <w:snapToGrid w:val="0"/>
              <w:jc w:val="left"/>
              <w:rPr>
                <w:rFonts w:ascii="宋体" w:hAnsi="宋体" w:eastAsia="宋体" w:cs="宋体"/>
                <w:kern w:val="0"/>
                <w:szCs w:val="21"/>
              </w:rPr>
            </w:pPr>
            <w:r>
              <w:rPr>
                <w:rFonts w:hint="eastAsia" w:ascii="宋体" w:hAnsi="宋体" w:eastAsia="宋体" w:cs="宋体"/>
                <w:kern w:val="0"/>
                <w:szCs w:val="21"/>
              </w:rPr>
              <w:t>活塞杆填料函磨损</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64CC7F">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MT001保养机座与机架组件</w:t>
            </w:r>
          </w:p>
        </w:tc>
      </w:tr>
      <w:tr w14:paraId="3F8AC32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DF28797">
            <w:pPr>
              <w:adjustRightInd w:val="0"/>
              <w:snapToGrid w:val="0"/>
              <w:jc w:val="center"/>
              <w:rPr>
                <w:rFonts w:ascii="宋体" w:hAnsi="宋体" w:eastAsia="宋体" w:cs="宋体"/>
                <w:kern w:val="0"/>
                <w:szCs w:val="21"/>
              </w:rPr>
            </w:pPr>
            <w:r>
              <w:rPr>
                <w:rFonts w:hint="eastAsia" w:ascii="宋体" w:hAnsi="宋体" w:eastAsia="宋体" w:cs="宋体"/>
                <w:kern w:val="0"/>
                <w:szCs w:val="21"/>
              </w:rPr>
              <w:t>9</w:t>
            </w:r>
          </w:p>
        </w:tc>
        <w:tc>
          <w:tcPr>
            <w:tcW w:w="2088"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F007E3">
            <w:pPr>
              <w:adjustRightInd w:val="0"/>
              <w:snapToGrid w:val="0"/>
              <w:jc w:val="left"/>
              <w:rPr>
                <w:rFonts w:ascii="宋体" w:hAnsi="宋体" w:eastAsia="宋体" w:cs="宋体"/>
                <w:kern w:val="0"/>
                <w:szCs w:val="21"/>
              </w:rPr>
            </w:pPr>
            <w:r>
              <w:rPr>
                <w:rFonts w:hint="eastAsia" w:ascii="宋体" w:hAnsi="宋体" w:eastAsia="宋体" w:cs="宋体"/>
                <w:kern w:val="0"/>
                <w:szCs w:val="21"/>
              </w:rPr>
              <w:t>高压燃油管路附近有油渍</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BA84392">
            <w:pPr>
              <w:adjustRightInd w:val="0"/>
              <w:snapToGrid w:val="0"/>
              <w:jc w:val="left"/>
              <w:rPr>
                <w:rFonts w:ascii="宋体" w:hAnsi="宋体" w:eastAsia="宋体" w:cs="宋体"/>
                <w:kern w:val="0"/>
                <w:szCs w:val="21"/>
              </w:rPr>
            </w:pPr>
            <w:r>
              <w:rPr>
                <w:rFonts w:hint="eastAsia" w:ascii="宋体" w:hAnsi="宋体" w:eastAsia="宋体" w:cs="宋体"/>
                <w:kern w:val="0"/>
                <w:szCs w:val="21"/>
              </w:rPr>
              <w:t>高压油管接头密封失效</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4FF37E">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MT014 更换高压油泵柱塞偶件</w:t>
            </w:r>
          </w:p>
        </w:tc>
      </w:tr>
      <w:tr w14:paraId="27E5D5F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2F6C01AE">
            <w:pPr>
              <w:adjustRightInd w:val="0"/>
              <w:snapToGrid w:val="0"/>
              <w:jc w:val="center"/>
              <w:rPr>
                <w:rFonts w:ascii="宋体" w:hAnsi="宋体" w:eastAsia="宋体" w:cs="宋体"/>
                <w:kern w:val="0"/>
                <w:szCs w:val="21"/>
              </w:rPr>
            </w:pPr>
            <w:r>
              <w:rPr>
                <w:rFonts w:hint="eastAsia" w:ascii="宋体" w:hAnsi="宋体" w:eastAsia="宋体" w:cs="宋体"/>
                <w:kern w:val="0"/>
                <w:szCs w:val="21"/>
              </w:rPr>
              <w:t>10</w:t>
            </w:r>
          </w:p>
        </w:tc>
        <w:tc>
          <w:tcPr>
            <w:tcW w:w="2088"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21017D6F">
            <w:pPr>
              <w:adjustRightInd w:val="0"/>
              <w:snapToGrid w:val="0"/>
              <w:jc w:val="left"/>
              <w:rPr>
                <w:rFonts w:ascii="宋体" w:hAnsi="宋体" w:eastAsia="宋体" w:cs="宋体"/>
                <w:kern w:val="0"/>
                <w:szCs w:val="21"/>
              </w:rPr>
            </w:pPr>
            <w:r>
              <w:rPr>
                <w:rFonts w:hint="eastAsia" w:ascii="宋体" w:hAnsi="宋体" w:eastAsia="宋体" w:cs="宋体"/>
                <w:kern w:val="0"/>
                <w:szCs w:val="21"/>
              </w:rPr>
              <w:t>轴承组件紧急停机</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C25E444">
            <w:pPr>
              <w:adjustRightInd w:val="0"/>
              <w:snapToGrid w:val="0"/>
              <w:jc w:val="left"/>
              <w:rPr>
                <w:rFonts w:ascii="宋体" w:hAnsi="宋体" w:eastAsia="宋体" w:cs="宋体"/>
                <w:kern w:val="0"/>
                <w:szCs w:val="21"/>
              </w:rPr>
            </w:pPr>
            <w:r>
              <w:rPr>
                <w:rFonts w:hint="eastAsia" w:ascii="宋体" w:hAnsi="宋体" w:eastAsia="宋体" w:cs="宋体"/>
                <w:kern w:val="0"/>
                <w:szCs w:val="21"/>
              </w:rPr>
              <w:t>润滑油压力骤降</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C25B0D">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MT001保养机座与机架组件</w:t>
            </w:r>
          </w:p>
        </w:tc>
      </w:tr>
      <w:tr w14:paraId="042BEBA2">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vMerge w:val="continue"/>
            <w:tcBorders>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CC488BF">
            <w:pPr>
              <w:adjustRightInd w:val="0"/>
              <w:snapToGrid w:val="0"/>
              <w:jc w:val="center"/>
              <w:rPr>
                <w:rFonts w:ascii="宋体" w:hAnsi="宋体" w:eastAsia="宋体" w:cs="宋体"/>
                <w:kern w:val="0"/>
                <w:szCs w:val="21"/>
              </w:rPr>
            </w:pPr>
          </w:p>
        </w:tc>
        <w:tc>
          <w:tcPr>
            <w:tcW w:w="2088" w:type="dxa"/>
            <w:vMerge w:val="continue"/>
            <w:tcBorders>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518F04">
            <w:pPr>
              <w:adjustRightInd w:val="0"/>
              <w:snapToGrid w:val="0"/>
              <w:jc w:val="left"/>
              <w:rPr>
                <w:rFonts w:ascii="宋体" w:hAnsi="宋体" w:eastAsia="宋体" w:cs="宋体"/>
                <w:kern w:val="0"/>
                <w:szCs w:val="21"/>
              </w:rPr>
            </w:pP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9D38C6D">
            <w:pPr>
              <w:adjustRightInd w:val="0"/>
              <w:snapToGrid w:val="0"/>
              <w:jc w:val="left"/>
              <w:rPr>
                <w:rFonts w:ascii="宋体" w:hAnsi="宋体" w:eastAsia="宋体" w:cs="宋体"/>
                <w:kern w:val="0"/>
                <w:szCs w:val="21"/>
              </w:rPr>
            </w:pPr>
            <w:r>
              <w:rPr>
                <w:rFonts w:hint="eastAsia" w:ascii="宋体" w:hAnsi="宋体" w:eastAsia="宋体" w:cs="宋体"/>
                <w:kern w:val="0"/>
                <w:szCs w:val="21"/>
              </w:rPr>
              <w:t>多缸燃烧严重失衡</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6F265B">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MT020 排除主机功率异常波动故障</w:t>
            </w:r>
          </w:p>
        </w:tc>
      </w:tr>
    </w:tbl>
    <w:p w14:paraId="795EEBFD">
      <w:pPr>
        <w:pStyle w:val="3"/>
        <w:spacing w:before="0"/>
      </w:pPr>
      <w:bookmarkStart w:id="54" w:name="_Toc24201"/>
      <w:bookmarkStart w:id="55" w:name="_Toc504904125"/>
      <w:bookmarkStart w:id="56" w:name="_Toc499659528"/>
      <w:r>
        <w:rPr>
          <w:rFonts w:hint="eastAsia"/>
        </w:rPr>
        <w:t>4</w:t>
      </w:r>
      <w:r>
        <w:t>.3  维修项目表</w:t>
      </w:r>
      <w:bookmarkEnd w:id="54"/>
      <w:bookmarkEnd w:id="55"/>
      <w:bookmarkEnd w:id="56"/>
    </w:p>
    <w:p w14:paraId="15C952C9">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本节主要填写各维修项目的修理表，包括预防性、恢复性维修、故障排查项目。</w:t>
      </w:r>
    </w:p>
    <w:p w14:paraId="06C99E66">
      <w:pPr>
        <w:pStyle w:val="13"/>
        <w:keepNext/>
        <w:jc w:val="center"/>
        <w:rPr>
          <w:rFonts w:ascii="宋体" w:hAnsi="宋体" w:eastAsia="宋体" w:cs="宋体"/>
          <w:sz w:val="21"/>
          <w:szCs w:val="21"/>
        </w:rPr>
      </w:pPr>
      <w:r>
        <w:rPr>
          <w:rFonts w:hint="eastAsia" w:ascii="宋体" w:hAnsi="宋体" w:eastAsia="宋体" w:cs="宋体"/>
          <w:sz w:val="21"/>
          <w:szCs w:val="21"/>
        </w:rPr>
        <w:t>表4.3  MT001维修项目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92"/>
        <w:gridCol w:w="1283"/>
        <w:gridCol w:w="1541"/>
        <w:gridCol w:w="1968"/>
        <w:gridCol w:w="1368"/>
        <w:gridCol w:w="1370"/>
      </w:tblGrid>
      <w:tr w14:paraId="2B69F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481BD344">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68E14C19">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21C19EF3">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7A6679C2">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3DE6387F">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16FBA81E">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3070E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67F6880C">
            <w:pPr>
              <w:adjustRightInd w:val="0"/>
              <w:snapToGrid w:val="0"/>
              <w:jc w:val="center"/>
              <w:rPr>
                <w:rFonts w:ascii="宋体" w:hAnsi="宋体" w:eastAsia="宋体" w:cs="宋体"/>
                <w:szCs w:val="21"/>
              </w:rPr>
            </w:pPr>
            <w:r>
              <w:rPr>
                <w:rFonts w:hint="eastAsia" w:ascii="宋体" w:hAnsi="宋体" w:eastAsia="宋体" w:cs="宋体"/>
                <w:szCs w:val="21"/>
              </w:rPr>
              <w:t>MT001</w:t>
            </w:r>
          </w:p>
        </w:tc>
        <w:tc>
          <w:tcPr>
            <w:tcW w:w="1276" w:type="dxa"/>
            <w:vAlign w:val="center"/>
          </w:tcPr>
          <w:p w14:paraId="5DE6850F">
            <w:pPr>
              <w:adjustRightInd w:val="0"/>
              <w:snapToGrid w:val="0"/>
              <w:jc w:val="center"/>
              <w:rPr>
                <w:rFonts w:ascii="宋体" w:hAnsi="宋体" w:eastAsia="宋体" w:cs="宋体"/>
                <w:szCs w:val="21"/>
              </w:rPr>
            </w:pPr>
            <w:r>
              <w:rPr>
                <w:rFonts w:hint="eastAsia" w:ascii="宋体" w:hAnsi="宋体" w:eastAsia="宋体" w:cs="宋体"/>
                <w:szCs w:val="21"/>
              </w:rPr>
              <w:t>010</w:t>
            </w:r>
            <w:r>
              <w:rPr>
                <w:rFonts w:ascii="宋体" w:hAnsi="宋体" w:eastAsia="宋体" w:cs="宋体"/>
                <w:szCs w:val="21"/>
              </w:rPr>
              <w:t>1</w:t>
            </w:r>
          </w:p>
        </w:tc>
        <w:tc>
          <w:tcPr>
            <w:tcW w:w="1532" w:type="dxa"/>
            <w:tcBorders>
              <w:right w:val="single" w:color="auto" w:sz="4" w:space="0"/>
            </w:tcBorders>
            <w:vAlign w:val="center"/>
          </w:tcPr>
          <w:p w14:paraId="516F0A8C">
            <w:pPr>
              <w:adjustRightInd w:val="0"/>
              <w:snapToGrid w:val="0"/>
              <w:rPr>
                <w:rFonts w:hint="eastAsia" w:ascii="宋体" w:hAnsi="宋体" w:eastAsia="宋体" w:cs="宋体"/>
                <w:szCs w:val="21"/>
              </w:rPr>
            </w:pPr>
            <w:r>
              <w:rPr>
                <w:rFonts w:hint="eastAsia" w:ascii="宋体" w:hAnsi="宋体" w:eastAsia="宋体" w:cs="宋体"/>
                <w:szCs w:val="21"/>
              </w:rPr>
              <w:t>机座与机架组件</w:t>
            </w:r>
          </w:p>
        </w:tc>
        <w:tc>
          <w:tcPr>
            <w:tcW w:w="1984" w:type="dxa"/>
            <w:tcBorders>
              <w:right w:val="single" w:color="auto" w:sz="4" w:space="0"/>
            </w:tcBorders>
            <w:vAlign w:val="center"/>
          </w:tcPr>
          <w:p w14:paraId="47C31C97">
            <w:pPr>
              <w:adjustRightInd w:val="0"/>
              <w:snapToGrid w:val="0"/>
              <w:rPr>
                <w:rFonts w:hint="eastAsia" w:ascii="宋体" w:hAnsi="宋体" w:eastAsia="宋体" w:cs="宋体"/>
                <w:szCs w:val="21"/>
              </w:rPr>
            </w:pPr>
            <w:r>
              <w:rPr>
                <w:rFonts w:hint="eastAsia" w:ascii="宋体" w:hAnsi="宋体" w:eastAsia="宋体" w:cs="宋体"/>
                <w:kern w:val="0"/>
                <w:szCs w:val="21"/>
              </w:rPr>
              <w:t>保养机座与机架组件</w:t>
            </w:r>
          </w:p>
        </w:tc>
        <w:tc>
          <w:tcPr>
            <w:tcW w:w="1360" w:type="dxa"/>
            <w:tcBorders>
              <w:left w:val="single" w:color="auto" w:sz="4" w:space="0"/>
            </w:tcBorders>
            <w:vAlign w:val="center"/>
          </w:tcPr>
          <w:p w14:paraId="48E0639A">
            <w:pPr>
              <w:adjustRightInd w:val="0"/>
              <w:snapToGrid w:val="0"/>
              <w:jc w:val="center"/>
              <w:rPr>
                <w:rFonts w:ascii="宋体" w:hAnsi="宋体" w:eastAsia="宋体" w:cs="宋体"/>
                <w:szCs w:val="21"/>
              </w:rPr>
            </w:pPr>
            <w:r>
              <w:rPr>
                <w:rFonts w:hint="eastAsia" w:ascii="宋体" w:hAnsi="宋体" w:eastAsia="宋体" w:cs="宋体"/>
                <w:szCs w:val="21"/>
              </w:rPr>
              <w:t>1M</w:t>
            </w:r>
          </w:p>
        </w:tc>
        <w:tc>
          <w:tcPr>
            <w:tcW w:w="1361" w:type="dxa"/>
            <w:tcBorders>
              <w:left w:val="single" w:color="auto" w:sz="4" w:space="0"/>
            </w:tcBorders>
            <w:vAlign w:val="center"/>
          </w:tcPr>
          <w:p w14:paraId="30F41FB0">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6711C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2" w:hRule="atLeast"/>
        </w:trPr>
        <w:tc>
          <w:tcPr>
            <w:tcW w:w="8499" w:type="dxa"/>
            <w:gridSpan w:val="6"/>
            <w:vAlign w:val="center"/>
          </w:tcPr>
          <w:p w14:paraId="0798ED8C">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56ADDB70">
            <w:pPr>
              <w:adjustRightInd w:val="0"/>
              <w:snapToGrid w:val="0"/>
              <w:ind w:firstLine="420" w:firstLineChars="200"/>
              <w:rPr>
                <w:rFonts w:ascii="宋体" w:hAnsi="宋体" w:eastAsia="宋体" w:cs="宋体"/>
                <w:szCs w:val="21"/>
              </w:rPr>
            </w:pPr>
            <w:r>
              <w:rPr>
                <w:rFonts w:hint="eastAsia" w:ascii="宋体" w:hAnsi="宋体" w:eastAsia="宋体" w:cs="宋体"/>
                <w:szCs w:val="21"/>
              </w:rPr>
              <w:t>1.保养作业前，必须在主机控制面板悬挂“禁止启动”红色警示牌；</w:t>
            </w:r>
          </w:p>
          <w:p w14:paraId="15E20B9A">
            <w:pPr>
              <w:adjustRightInd w:val="0"/>
              <w:snapToGrid w:val="0"/>
              <w:ind w:firstLine="420" w:firstLineChars="200"/>
              <w:rPr>
                <w:rFonts w:ascii="宋体" w:hAnsi="宋体" w:eastAsia="宋体" w:cs="宋体"/>
                <w:szCs w:val="21"/>
              </w:rPr>
            </w:pPr>
            <w:r>
              <w:rPr>
                <w:rFonts w:hint="eastAsia" w:ascii="宋体" w:hAnsi="宋体" w:eastAsia="宋体" w:cs="宋体"/>
                <w:szCs w:val="21"/>
              </w:rPr>
              <w:t>2.机油排放区域应铺设防滑吸油垫，并设置围挡防止油液外溢。</w:t>
            </w:r>
          </w:p>
        </w:tc>
      </w:tr>
      <w:tr w14:paraId="25D98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trPr>
        <w:tc>
          <w:tcPr>
            <w:tcW w:w="8499" w:type="dxa"/>
            <w:gridSpan w:val="6"/>
            <w:vAlign w:val="center"/>
          </w:tcPr>
          <w:p w14:paraId="2BE3041E">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441EF6C1">
            <w:pPr>
              <w:adjustRightInd w:val="0"/>
              <w:snapToGrid w:val="0"/>
              <w:ind w:firstLine="420" w:firstLineChars="200"/>
              <w:rPr>
                <w:rFonts w:ascii="宋体" w:hAnsi="宋体" w:eastAsia="宋体" w:cs="宋体"/>
                <w:szCs w:val="21"/>
              </w:rPr>
            </w:pPr>
            <w:r>
              <w:rPr>
                <w:rFonts w:hint="eastAsia" w:ascii="宋体" w:hAnsi="宋体" w:eastAsia="宋体" w:cs="宋体"/>
                <w:szCs w:val="21"/>
              </w:rPr>
              <w:t>1.保养前确认主机已停机至少2小时，确保系统无残余压力与高温；</w:t>
            </w:r>
          </w:p>
          <w:p w14:paraId="5CFE2B5E">
            <w:pPr>
              <w:adjustRightInd w:val="0"/>
              <w:snapToGrid w:val="0"/>
              <w:ind w:firstLine="420" w:firstLineChars="200"/>
              <w:rPr>
                <w:rFonts w:ascii="宋体" w:hAnsi="宋体" w:eastAsia="宋体" w:cs="宋体"/>
                <w:b/>
                <w:szCs w:val="21"/>
              </w:rPr>
            </w:pPr>
            <w:r>
              <w:rPr>
                <w:rFonts w:hint="eastAsia" w:ascii="宋体" w:hAnsi="宋体" w:eastAsia="宋体" w:cs="宋体"/>
                <w:szCs w:val="21"/>
              </w:rPr>
              <w:t>2.排放热机油时佩戴耐高温手套及护目镜，防止烫伤。</w:t>
            </w:r>
          </w:p>
        </w:tc>
      </w:tr>
      <w:tr w14:paraId="710AF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9" w:hRule="atLeast"/>
        </w:trPr>
        <w:tc>
          <w:tcPr>
            <w:tcW w:w="8499" w:type="dxa"/>
            <w:gridSpan w:val="6"/>
          </w:tcPr>
          <w:p w14:paraId="06661C06">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1B8815CC">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2"/>
              <w:gridCol w:w="1987"/>
              <w:gridCol w:w="2125"/>
              <w:gridCol w:w="1701"/>
              <w:gridCol w:w="1701"/>
            </w:tblGrid>
            <w:tr w14:paraId="653CD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5A9FFB28">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5515A956">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35C66C71">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5A8DC9D8">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4EB5C563">
                  <w:pPr>
                    <w:jc w:val="center"/>
                    <w:rPr>
                      <w:rFonts w:ascii="宋体" w:hAnsi="宋体" w:eastAsia="宋体" w:cs="宋体"/>
                      <w:b/>
                      <w:szCs w:val="21"/>
                    </w:rPr>
                  </w:pPr>
                  <w:r>
                    <w:rPr>
                      <w:rFonts w:hint="eastAsia" w:ascii="宋体" w:hAnsi="宋体" w:eastAsia="宋体" w:cs="宋体"/>
                      <w:b/>
                      <w:szCs w:val="21"/>
                    </w:rPr>
                    <w:t>备注</w:t>
                  </w:r>
                </w:p>
              </w:tc>
            </w:tr>
            <w:tr w14:paraId="77DF1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204D656A">
                  <w:pPr>
                    <w:jc w:val="center"/>
                    <w:rPr>
                      <w:rFonts w:ascii="宋体" w:hAnsi="宋体" w:eastAsia="宋体" w:cs="宋体"/>
                      <w:szCs w:val="21"/>
                    </w:rPr>
                  </w:pPr>
                  <w:r>
                    <w:rPr>
                      <w:rFonts w:hint="eastAsia" w:ascii="宋体" w:hAnsi="宋体" w:eastAsia="宋体" w:cs="宋体"/>
                      <w:szCs w:val="21"/>
                    </w:rPr>
                    <w:t>1</w:t>
                  </w:r>
                </w:p>
              </w:tc>
              <w:tc>
                <w:tcPr>
                  <w:tcW w:w="1209" w:type="pct"/>
                  <w:vAlign w:val="center"/>
                </w:tcPr>
                <w:p w14:paraId="43A0EBD9">
                  <w:pPr>
                    <w:jc w:val="center"/>
                    <w:rPr>
                      <w:rFonts w:ascii="宋体" w:hAnsi="宋体" w:eastAsia="宋体" w:cs="宋体"/>
                      <w:szCs w:val="21"/>
                    </w:rPr>
                  </w:pPr>
                  <w:r>
                    <w:rPr>
                      <w:rFonts w:hint="eastAsia" w:ascii="宋体" w:hAnsi="宋体" w:eastAsia="宋体" w:cs="宋体"/>
                      <w:szCs w:val="21"/>
                    </w:rPr>
                    <w:t>液压升降平台</w:t>
                  </w:r>
                </w:p>
              </w:tc>
              <w:tc>
                <w:tcPr>
                  <w:tcW w:w="1293" w:type="pct"/>
                  <w:vAlign w:val="center"/>
                </w:tcPr>
                <w:p w14:paraId="52B26DEE">
                  <w:pPr>
                    <w:jc w:val="center"/>
                    <w:rPr>
                      <w:rFonts w:ascii="宋体" w:hAnsi="宋体" w:eastAsia="宋体" w:cs="宋体"/>
                      <w:szCs w:val="21"/>
                    </w:rPr>
                  </w:pPr>
                  <w:r>
                    <w:rPr>
                      <w:rFonts w:hint="eastAsia" w:ascii="宋体" w:hAnsi="宋体" w:eastAsia="宋体" w:cs="宋体"/>
                      <w:szCs w:val="21"/>
                    </w:rPr>
                    <w:t>HLP-3000</w:t>
                  </w:r>
                </w:p>
              </w:tc>
              <w:tc>
                <w:tcPr>
                  <w:tcW w:w="1035" w:type="pct"/>
                  <w:vAlign w:val="center"/>
                </w:tcPr>
                <w:p w14:paraId="6ACE8881">
                  <w:pPr>
                    <w:jc w:val="center"/>
                    <w:rPr>
                      <w:rFonts w:ascii="宋体" w:hAnsi="宋体" w:eastAsia="宋体" w:cs="宋体"/>
                      <w:szCs w:val="21"/>
                    </w:rPr>
                  </w:pPr>
                  <w:r>
                    <w:rPr>
                      <w:rFonts w:hint="eastAsia" w:ascii="宋体" w:hAnsi="宋体" w:eastAsia="宋体" w:cs="宋体"/>
                      <w:szCs w:val="21"/>
                    </w:rPr>
                    <w:t>1台</w:t>
                  </w:r>
                </w:p>
              </w:tc>
              <w:tc>
                <w:tcPr>
                  <w:tcW w:w="1035" w:type="pct"/>
                  <w:vAlign w:val="center"/>
                </w:tcPr>
                <w:p w14:paraId="4B0BA362">
                  <w:pPr>
                    <w:jc w:val="center"/>
                    <w:rPr>
                      <w:rFonts w:ascii="宋体" w:hAnsi="宋体" w:eastAsia="宋体" w:cs="宋体"/>
                      <w:szCs w:val="21"/>
                    </w:rPr>
                  </w:pPr>
                  <w:r>
                    <w:rPr>
                      <w:rFonts w:hint="eastAsia" w:ascii="宋体" w:hAnsi="宋体" w:eastAsia="宋体" w:cs="宋体"/>
                      <w:szCs w:val="21"/>
                    </w:rPr>
                    <w:t>用于接近主机上部</w:t>
                  </w:r>
                </w:p>
              </w:tc>
            </w:tr>
            <w:tr w14:paraId="75EF0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283541F8">
                  <w:pPr>
                    <w:jc w:val="center"/>
                    <w:rPr>
                      <w:rFonts w:ascii="宋体" w:hAnsi="宋体" w:eastAsia="宋体" w:cs="宋体"/>
                      <w:szCs w:val="21"/>
                    </w:rPr>
                  </w:pPr>
                  <w:r>
                    <w:rPr>
                      <w:rFonts w:hint="eastAsia" w:ascii="宋体" w:hAnsi="宋体" w:eastAsia="宋体" w:cs="宋体"/>
                      <w:szCs w:val="21"/>
                    </w:rPr>
                    <w:t>2</w:t>
                  </w:r>
                </w:p>
              </w:tc>
              <w:tc>
                <w:tcPr>
                  <w:tcW w:w="1209" w:type="pct"/>
                  <w:vAlign w:val="center"/>
                </w:tcPr>
                <w:p w14:paraId="02421C8A">
                  <w:pPr>
                    <w:jc w:val="center"/>
                    <w:rPr>
                      <w:rFonts w:ascii="宋体" w:hAnsi="宋体" w:eastAsia="宋体" w:cs="宋体"/>
                      <w:szCs w:val="21"/>
                    </w:rPr>
                  </w:pPr>
                  <w:r>
                    <w:rPr>
                      <w:rFonts w:hint="eastAsia" w:ascii="宋体" w:hAnsi="宋体" w:eastAsia="宋体" w:cs="宋体"/>
                      <w:szCs w:val="21"/>
                    </w:rPr>
                    <w:t>扭矩扳手</w:t>
                  </w:r>
                </w:p>
              </w:tc>
              <w:tc>
                <w:tcPr>
                  <w:tcW w:w="1293" w:type="pct"/>
                  <w:vAlign w:val="center"/>
                </w:tcPr>
                <w:p w14:paraId="41419A4C">
                  <w:pPr>
                    <w:jc w:val="center"/>
                    <w:rPr>
                      <w:rFonts w:ascii="宋体" w:hAnsi="宋体" w:eastAsia="宋体" w:cs="宋体"/>
                      <w:szCs w:val="21"/>
                    </w:rPr>
                  </w:pPr>
                  <w:r>
                    <w:rPr>
                      <w:rFonts w:hint="eastAsia" w:ascii="宋体" w:hAnsi="宋体" w:eastAsia="宋体" w:cs="宋体"/>
                      <w:szCs w:val="21"/>
                    </w:rPr>
                    <w:t>TB-200N·m</w:t>
                  </w:r>
                </w:p>
              </w:tc>
              <w:tc>
                <w:tcPr>
                  <w:tcW w:w="1035" w:type="pct"/>
                  <w:vAlign w:val="center"/>
                </w:tcPr>
                <w:p w14:paraId="0A81E493">
                  <w:pPr>
                    <w:jc w:val="center"/>
                    <w:rPr>
                      <w:rFonts w:ascii="宋体" w:hAnsi="宋体" w:eastAsia="宋体" w:cs="宋体"/>
                      <w:szCs w:val="21"/>
                    </w:rPr>
                  </w:pPr>
                  <w:r>
                    <w:rPr>
                      <w:rFonts w:hint="eastAsia" w:ascii="宋体" w:hAnsi="宋体" w:eastAsia="宋体" w:cs="宋体"/>
                      <w:szCs w:val="21"/>
                    </w:rPr>
                    <w:t>1把</w:t>
                  </w:r>
                </w:p>
              </w:tc>
              <w:tc>
                <w:tcPr>
                  <w:tcW w:w="1035" w:type="pct"/>
                  <w:vAlign w:val="center"/>
                </w:tcPr>
                <w:p w14:paraId="23BF09AF">
                  <w:pPr>
                    <w:jc w:val="center"/>
                    <w:rPr>
                      <w:rFonts w:ascii="宋体" w:hAnsi="宋体" w:eastAsia="宋体" w:cs="宋体"/>
                      <w:szCs w:val="21"/>
                    </w:rPr>
                  </w:pPr>
                  <w:r>
                    <w:rPr>
                      <w:rFonts w:hint="eastAsia" w:ascii="宋体" w:hAnsi="宋体" w:eastAsia="宋体" w:cs="宋体"/>
                      <w:szCs w:val="21"/>
                    </w:rPr>
                    <w:t>精度±3%</w:t>
                  </w:r>
                </w:p>
              </w:tc>
            </w:tr>
            <w:tr w14:paraId="12002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536AB3B2">
                  <w:pPr>
                    <w:jc w:val="center"/>
                    <w:rPr>
                      <w:rFonts w:ascii="宋体" w:hAnsi="宋体" w:eastAsia="宋体" w:cs="宋体"/>
                      <w:szCs w:val="21"/>
                    </w:rPr>
                  </w:pPr>
                  <w:r>
                    <w:rPr>
                      <w:rFonts w:hint="eastAsia" w:ascii="宋体" w:hAnsi="宋体" w:eastAsia="宋体" w:cs="宋体"/>
                      <w:szCs w:val="21"/>
                    </w:rPr>
                    <w:t>3</w:t>
                  </w:r>
                </w:p>
              </w:tc>
              <w:tc>
                <w:tcPr>
                  <w:tcW w:w="1209" w:type="pct"/>
                  <w:vAlign w:val="center"/>
                </w:tcPr>
                <w:p w14:paraId="40A70CF7">
                  <w:pPr>
                    <w:jc w:val="center"/>
                    <w:rPr>
                      <w:rFonts w:ascii="宋体" w:hAnsi="宋体" w:eastAsia="宋体" w:cs="宋体"/>
                      <w:szCs w:val="21"/>
                    </w:rPr>
                  </w:pPr>
                  <w:r>
                    <w:rPr>
                      <w:rFonts w:hint="eastAsia" w:ascii="宋体" w:hAnsi="宋体" w:eastAsia="宋体" w:cs="宋体"/>
                      <w:szCs w:val="21"/>
                    </w:rPr>
                    <w:t>机油滤清器专用拆装工具</w:t>
                  </w:r>
                </w:p>
              </w:tc>
              <w:tc>
                <w:tcPr>
                  <w:tcW w:w="1293" w:type="pct"/>
                  <w:vAlign w:val="center"/>
                </w:tcPr>
                <w:p w14:paraId="6FF5EBB6">
                  <w:pPr>
                    <w:jc w:val="center"/>
                    <w:rPr>
                      <w:rFonts w:ascii="宋体" w:hAnsi="宋体" w:eastAsia="宋体" w:cs="宋体"/>
                      <w:szCs w:val="21"/>
                    </w:rPr>
                  </w:pPr>
                  <w:r>
                    <w:rPr>
                      <w:rFonts w:hint="eastAsia" w:ascii="宋体" w:hAnsi="宋体" w:eastAsia="宋体" w:cs="宋体"/>
                      <w:szCs w:val="21"/>
                    </w:rPr>
                    <w:t>OEM-DIESEL-FIT</w:t>
                  </w:r>
                </w:p>
              </w:tc>
              <w:tc>
                <w:tcPr>
                  <w:tcW w:w="1035" w:type="pct"/>
                  <w:vAlign w:val="center"/>
                </w:tcPr>
                <w:p w14:paraId="5EE883C9">
                  <w:pPr>
                    <w:jc w:val="center"/>
                    <w:rPr>
                      <w:rFonts w:ascii="宋体" w:hAnsi="宋体" w:eastAsia="宋体" w:cs="宋体"/>
                      <w:szCs w:val="21"/>
                    </w:rPr>
                  </w:pPr>
                  <w:r>
                    <w:rPr>
                      <w:rFonts w:hint="eastAsia" w:ascii="宋体" w:hAnsi="宋体" w:eastAsia="宋体" w:cs="宋体"/>
                      <w:szCs w:val="21"/>
                    </w:rPr>
                    <w:t>1套</w:t>
                  </w:r>
                </w:p>
              </w:tc>
              <w:tc>
                <w:tcPr>
                  <w:tcW w:w="1035" w:type="pct"/>
                  <w:vAlign w:val="center"/>
                </w:tcPr>
                <w:p w14:paraId="4659E111">
                  <w:pPr>
                    <w:jc w:val="center"/>
                    <w:rPr>
                      <w:rFonts w:ascii="宋体" w:hAnsi="宋体" w:eastAsia="宋体" w:cs="宋体"/>
                      <w:szCs w:val="21"/>
                    </w:rPr>
                  </w:pPr>
                  <w:r>
                    <w:rPr>
                      <w:rFonts w:hint="eastAsia" w:ascii="宋体" w:hAnsi="宋体" w:eastAsia="宋体" w:cs="宋体"/>
                      <w:szCs w:val="21"/>
                    </w:rPr>
                    <w:t>厂家配套</w:t>
                  </w:r>
                </w:p>
              </w:tc>
            </w:tr>
            <w:tr w14:paraId="33852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6E162ACB">
                  <w:pPr>
                    <w:jc w:val="center"/>
                    <w:rPr>
                      <w:rFonts w:ascii="宋体" w:hAnsi="宋体" w:eastAsia="宋体" w:cs="宋体"/>
                      <w:szCs w:val="21"/>
                    </w:rPr>
                  </w:pPr>
                  <w:r>
                    <w:rPr>
                      <w:rFonts w:hint="eastAsia" w:ascii="宋体" w:hAnsi="宋体" w:eastAsia="宋体" w:cs="宋体"/>
                      <w:szCs w:val="21"/>
                    </w:rPr>
                    <w:t>4</w:t>
                  </w:r>
                </w:p>
              </w:tc>
              <w:tc>
                <w:tcPr>
                  <w:tcW w:w="1209" w:type="pct"/>
                  <w:vAlign w:val="center"/>
                </w:tcPr>
                <w:p w14:paraId="06C37775">
                  <w:pPr>
                    <w:jc w:val="center"/>
                    <w:rPr>
                      <w:rFonts w:ascii="宋体" w:hAnsi="宋体" w:eastAsia="宋体" w:cs="宋体"/>
                      <w:szCs w:val="21"/>
                    </w:rPr>
                  </w:pPr>
                  <w:r>
                    <w:rPr>
                      <w:rFonts w:hint="eastAsia" w:ascii="宋体" w:hAnsi="宋体" w:eastAsia="宋体" w:cs="宋体"/>
                      <w:szCs w:val="21"/>
                    </w:rPr>
                    <w:t>工业吸油泵</w:t>
                  </w:r>
                </w:p>
              </w:tc>
              <w:tc>
                <w:tcPr>
                  <w:tcW w:w="1293" w:type="pct"/>
                  <w:vAlign w:val="center"/>
                </w:tcPr>
                <w:p w14:paraId="20035331">
                  <w:pPr>
                    <w:jc w:val="center"/>
                    <w:rPr>
                      <w:rFonts w:ascii="宋体" w:hAnsi="宋体" w:eastAsia="宋体" w:cs="宋体"/>
                      <w:szCs w:val="21"/>
                    </w:rPr>
                  </w:pPr>
                  <w:r>
                    <w:rPr>
                      <w:rFonts w:hint="eastAsia" w:ascii="宋体" w:hAnsi="宋体" w:eastAsia="宋体" w:cs="宋体"/>
                      <w:szCs w:val="21"/>
                    </w:rPr>
                    <w:t>VAC-OIL50</w:t>
                  </w:r>
                </w:p>
              </w:tc>
              <w:tc>
                <w:tcPr>
                  <w:tcW w:w="1035" w:type="pct"/>
                  <w:vAlign w:val="center"/>
                </w:tcPr>
                <w:p w14:paraId="22F5784E">
                  <w:pPr>
                    <w:jc w:val="center"/>
                    <w:rPr>
                      <w:rFonts w:ascii="宋体" w:hAnsi="宋体" w:eastAsia="宋体" w:cs="宋体"/>
                      <w:szCs w:val="21"/>
                    </w:rPr>
                  </w:pPr>
                  <w:r>
                    <w:rPr>
                      <w:rFonts w:hint="eastAsia" w:ascii="宋体" w:hAnsi="宋体" w:eastAsia="宋体" w:cs="宋体"/>
                      <w:szCs w:val="21"/>
                    </w:rPr>
                    <w:t>1台</w:t>
                  </w:r>
                </w:p>
              </w:tc>
              <w:tc>
                <w:tcPr>
                  <w:tcW w:w="1035" w:type="pct"/>
                  <w:vAlign w:val="center"/>
                </w:tcPr>
                <w:p w14:paraId="0B85E022">
                  <w:pPr>
                    <w:jc w:val="center"/>
                    <w:rPr>
                      <w:rFonts w:ascii="宋体" w:hAnsi="宋体" w:eastAsia="宋体" w:cs="宋体"/>
                      <w:szCs w:val="21"/>
                    </w:rPr>
                  </w:pPr>
                  <w:r>
                    <w:rPr>
                      <w:rFonts w:hint="eastAsia" w:ascii="宋体" w:hAnsi="宋体" w:eastAsia="宋体" w:cs="宋体"/>
                      <w:szCs w:val="21"/>
                    </w:rPr>
                    <w:t>防爆型</w:t>
                  </w:r>
                </w:p>
              </w:tc>
            </w:tr>
          </w:tbl>
          <w:p w14:paraId="4478B75B">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2E5FB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4" w:type="dxa"/>
                  <w:vAlign w:val="center"/>
                </w:tcPr>
                <w:p w14:paraId="1175A211">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5DF37935">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52700A46">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36641D9A">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197EFEB">
                  <w:pPr>
                    <w:jc w:val="center"/>
                    <w:rPr>
                      <w:rFonts w:ascii="宋体" w:hAnsi="宋体" w:eastAsia="宋体" w:cs="宋体"/>
                      <w:b/>
                      <w:szCs w:val="21"/>
                    </w:rPr>
                  </w:pPr>
                  <w:r>
                    <w:rPr>
                      <w:rFonts w:hint="eastAsia" w:ascii="宋体" w:hAnsi="宋体" w:eastAsia="宋体" w:cs="宋体"/>
                      <w:b/>
                      <w:szCs w:val="21"/>
                    </w:rPr>
                    <w:t>备注</w:t>
                  </w:r>
                </w:p>
              </w:tc>
            </w:tr>
            <w:tr w14:paraId="19367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9BCC5E2">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F9062FC">
                  <w:pPr>
                    <w:widowControl/>
                    <w:jc w:val="left"/>
                    <w:textAlignment w:val="center"/>
                    <w:rPr>
                      <w:rFonts w:ascii="宋体" w:hAnsi="宋体" w:eastAsia="宋体" w:cs="宋体"/>
                      <w:szCs w:val="21"/>
                    </w:rPr>
                  </w:pPr>
                  <w:r>
                    <w:rPr>
                      <w:rFonts w:hint="eastAsia" w:ascii="宋体" w:hAnsi="宋体" w:eastAsia="宋体" w:cs="宋体"/>
                      <w:color w:val="0F1115"/>
                      <w:kern w:val="0"/>
                      <w:sz w:val="22"/>
                      <w:lang w:bidi="ar"/>
                    </w:rPr>
                    <w:t>高压燃油泵</w:t>
                  </w:r>
                </w:p>
              </w:tc>
              <w:tc>
                <w:tcPr>
                  <w:tcW w:w="2126" w:type="dxa"/>
                  <w:vAlign w:val="center"/>
                </w:tcPr>
                <w:p w14:paraId="52355097">
                  <w:pPr>
                    <w:widowControl/>
                    <w:jc w:val="left"/>
                    <w:textAlignment w:val="center"/>
                    <w:rPr>
                      <w:rFonts w:ascii="宋体" w:hAnsi="宋体" w:eastAsia="宋体" w:cs="宋体"/>
                      <w:szCs w:val="21"/>
                    </w:rPr>
                  </w:pPr>
                  <w:r>
                    <w:rPr>
                      <w:rFonts w:hint="eastAsia" w:ascii="宋体" w:hAnsi="宋体" w:eastAsia="宋体" w:cs="宋体"/>
                      <w:color w:val="0F1115"/>
                      <w:kern w:val="0"/>
                      <w:sz w:val="22"/>
                      <w:lang w:bidi="ar"/>
                    </w:rPr>
                    <w:t>HD-45A</w:t>
                  </w:r>
                </w:p>
              </w:tc>
              <w:tc>
                <w:tcPr>
                  <w:tcW w:w="1701" w:type="dxa"/>
                  <w:vAlign w:val="center"/>
                </w:tcPr>
                <w:p w14:paraId="5C194EAA">
                  <w:pPr>
                    <w:jc w:val="center"/>
                    <w:rPr>
                      <w:rFonts w:ascii="宋体" w:hAnsi="宋体" w:eastAsia="宋体" w:cs="宋体"/>
                      <w:szCs w:val="21"/>
                    </w:rPr>
                  </w:pPr>
                  <w:r>
                    <w:rPr>
                      <w:rFonts w:hint="eastAsia" w:ascii="宋体" w:hAnsi="宋体" w:eastAsia="宋体" w:cs="宋体"/>
                      <w:szCs w:val="21"/>
                    </w:rPr>
                    <w:t>2个</w:t>
                  </w:r>
                </w:p>
              </w:tc>
              <w:tc>
                <w:tcPr>
                  <w:tcW w:w="1701" w:type="dxa"/>
                  <w:vAlign w:val="center"/>
                </w:tcPr>
                <w:p w14:paraId="06FF0844">
                  <w:pPr>
                    <w:jc w:val="center"/>
                    <w:rPr>
                      <w:rFonts w:ascii="宋体" w:hAnsi="宋体" w:eastAsia="宋体" w:cs="宋体"/>
                      <w:szCs w:val="21"/>
                    </w:rPr>
                  </w:pPr>
                  <w:r>
                    <w:rPr>
                      <w:rFonts w:hint="eastAsia" w:ascii="宋体" w:hAnsi="宋体" w:eastAsia="宋体" w:cs="宋体"/>
                      <w:szCs w:val="21"/>
                    </w:rPr>
                    <w:t>原厂件</w:t>
                  </w:r>
                </w:p>
              </w:tc>
            </w:tr>
            <w:tr w14:paraId="455B5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0275039">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579DC7E3">
                  <w:pPr>
                    <w:widowControl/>
                    <w:jc w:val="left"/>
                    <w:textAlignment w:val="center"/>
                    <w:rPr>
                      <w:rFonts w:ascii="宋体" w:hAnsi="宋体" w:eastAsia="宋体" w:cs="宋体"/>
                      <w:szCs w:val="21"/>
                    </w:rPr>
                  </w:pPr>
                  <w:r>
                    <w:rPr>
                      <w:rFonts w:hint="eastAsia" w:ascii="宋体" w:hAnsi="宋体" w:eastAsia="宋体" w:cs="宋体"/>
                      <w:color w:val="0F1115"/>
                      <w:kern w:val="0"/>
                      <w:sz w:val="22"/>
                      <w:lang w:bidi="ar"/>
                    </w:rPr>
                    <w:t>涡轮增压器</w:t>
                  </w:r>
                </w:p>
              </w:tc>
              <w:tc>
                <w:tcPr>
                  <w:tcW w:w="2126" w:type="dxa"/>
                  <w:vAlign w:val="center"/>
                </w:tcPr>
                <w:p w14:paraId="00CE9B26">
                  <w:pPr>
                    <w:widowControl/>
                    <w:jc w:val="left"/>
                    <w:textAlignment w:val="center"/>
                    <w:rPr>
                      <w:rFonts w:ascii="宋体" w:hAnsi="宋体" w:eastAsia="宋体" w:cs="宋体"/>
                      <w:szCs w:val="21"/>
                    </w:rPr>
                  </w:pPr>
                  <w:r>
                    <w:rPr>
                      <w:rFonts w:hint="eastAsia" w:ascii="宋体" w:hAnsi="宋体" w:eastAsia="宋体" w:cs="宋体"/>
                      <w:color w:val="0F1115"/>
                      <w:kern w:val="0"/>
                      <w:sz w:val="22"/>
                      <w:lang w:bidi="ar"/>
                    </w:rPr>
                    <w:t>TC-80B</w:t>
                  </w:r>
                </w:p>
              </w:tc>
              <w:tc>
                <w:tcPr>
                  <w:tcW w:w="1701" w:type="dxa"/>
                  <w:vAlign w:val="center"/>
                </w:tcPr>
                <w:p w14:paraId="49F0ED2F">
                  <w:pPr>
                    <w:jc w:val="center"/>
                    <w:rPr>
                      <w:rFonts w:ascii="宋体" w:hAnsi="宋体" w:eastAsia="宋体" w:cs="宋体"/>
                      <w:szCs w:val="21"/>
                    </w:rPr>
                  </w:pPr>
                  <w:r>
                    <w:rPr>
                      <w:rFonts w:hint="eastAsia" w:ascii="宋体" w:hAnsi="宋体" w:eastAsia="宋体" w:cs="宋体"/>
                      <w:szCs w:val="21"/>
                    </w:rPr>
                    <w:t>1个</w:t>
                  </w:r>
                </w:p>
              </w:tc>
              <w:tc>
                <w:tcPr>
                  <w:tcW w:w="1701" w:type="dxa"/>
                  <w:vAlign w:val="center"/>
                </w:tcPr>
                <w:p w14:paraId="1B607BED">
                  <w:pPr>
                    <w:jc w:val="center"/>
                    <w:rPr>
                      <w:rFonts w:ascii="宋体" w:hAnsi="宋体" w:eastAsia="宋体" w:cs="宋体"/>
                      <w:szCs w:val="21"/>
                    </w:rPr>
                  </w:pPr>
                  <w:r>
                    <w:rPr>
                      <w:rFonts w:hint="eastAsia" w:ascii="宋体" w:hAnsi="宋体" w:eastAsia="宋体" w:cs="宋体"/>
                      <w:szCs w:val="21"/>
                    </w:rPr>
                    <w:t>耐高温氟橡胶</w:t>
                  </w:r>
                </w:p>
              </w:tc>
            </w:tr>
          </w:tbl>
          <w:p w14:paraId="1428D280">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1DDDF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C823E9C">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0845CD48">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28188A44">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5CFAA56B">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797B8127">
                  <w:pPr>
                    <w:jc w:val="center"/>
                    <w:rPr>
                      <w:rFonts w:ascii="宋体" w:hAnsi="宋体" w:eastAsia="宋体" w:cs="宋体"/>
                      <w:b/>
                      <w:szCs w:val="21"/>
                    </w:rPr>
                  </w:pPr>
                  <w:r>
                    <w:rPr>
                      <w:rFonts w:hint="eastAsia" w:ascii="宋体" w:hAnsi="宋体" w:eastAsia="宋体" w:cs="宋体"/>
                      <w:b/>
                      <w:szCs w:val="21"/>
                    </w:rPr>
                    <w:t>备注</w:t>
                  </w:r>
                </w:p>
              </w:tc>
            </w:tr>
            <w:tr w14:paraId="7BFA1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0A45847">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59279C92">
                  <w:pPr>
                    <w:jc w:val="center"/>
                    <w:rPr>
                      <w:rFonts w:ascii="宋体" w:hAnsi="宋体" w:eastAsia="宋体" w:cs="宋体"/>
                      <w:szCs w:val="21"/>
                    </w:rPr>
                  </w:pPr>
                  <w:r>
                    <w:rPr>
                      <w:rFonts w:hint="eastAsia" w:ascii="宋体" w:hAnsi="宋体" w:eastAsia="宋体" w:cs="宋体"/>
                      <w:szCs w:val="21"/>
                    </w:rPr>
                    <w:t>柴油机专用润滑油</w:t>
                  </w:r>
                </w:p>
              </w:tc>
              <w:tc>
                <w:tcPr>
                  <w:tcW w:w="2126" w:type="dxa"/>
                  <w:vAlign w:val="center"/>
                </w:tcPr>
                <w:p w14:paraId="4098F284">
                  <w:pPr>
                    <w:jc w:val="center"/>
                    <w:rPr>
                      <w:rFonts w:ascii="宋体" w:hAnsi="宋体" w:eastAsia="宋体" w:cs="宋体"/>
                      <w:szCs w:val="21"/>
                    </w:rPr>
                  </w:pPr>
                  <w:r>
                    <w:rPr>
                      <w:rFonts w:hint="eastAsia" w:ascii="宋体" w:hAnsi="宋体" w:eastAsia="宋体" w:cs="宋体"/>
                      <w:szCs w:val="21"/>
                    </w:rPr>
                    <w:t>Shell Mysella S5 N80</w:t>
                  </w:r>
                </w:p>
              </w:tc>
              <w:tc>
                <w:tcPr>
                  <w:tcW w:w="1700" w:type="dxa"/>
                  <w:vAlign w:val="center"/>
                </w:tcPr>
                <w:p w14:paraId="418F6765">
                  <w:pPr>
                    <w:jc w:val="center"/>
                    <w:rPr>
                      <w:rFonts w:ascii="宋体" w:hAnsi="宋体" w:eastAsia="宋体" w:cs="宋体"/>
                      <w:szCs w:val="21"/>
                    </w:rPr>
                  </w:pPr>
                  <w:r>
                    <w:rPr>
                      <w:rFonts w:hint="eastAsia" w:ascii="宋体" w:hAnsi="宋体" w:eastAsia="宋体" w:cs="宋体"/>
                      <w:szCs w:val="21"/>
                    </w:rPr>
                    <w:t>50L</w:t>
                  </w:r>
                </w:p>
              </w:tc>
              <w:tc>
                <w:tcPr>
                  <w:tcW w:w="1701" w:type="dxa"/>
                  <w:vAlign w:val="center"/>
                </w:tcPr>
                <w:p w14:paraId="36D64B68">
                  <w:pPr>
                    <w:jc w:val="center"/>
                    <w:rPr>
                      <w:rFonts w:ascii="宋体" w:hAnsi="宋体" w:eastAsia="宋体" w:cs="宋体"/>
                      <w:szCs w:val="21"/>
                    </w:rPr>
                  </w:pPr>
                  <w:r>
                    <w:rPr>
                      <w:rFonts w:hint="eastAsia" w:ascii="宋体" w:hAnsi="宋体" w:eastAsia="宋体" w:cs="宋体"/>
                      <w:szCs w:val="21"/>
                    </w:rPr>
                    <w:t>符合MAN 97101标准</w:t>
                  </w:r>
                </w:p>
              </w:tc>
            </w:tr>
            <w:tr w14:paraId="0D472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1FCB9E4">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295D0B65">
                  <w:pPr>
                    <w:jc w:val="center"/>
                    <w:rPr>
                      <w:rFonts w:ascii="宋体" w:hAnsi="宋体" w:eastAsia="宋体" w:cs="宋体"/>
                      <w:szCs w:val="21"/>
                    </w:rPr>
                  </w:pPr>
                  <w:r>
                    <w:rPr>
                      <w:rFonts w:hint="eastAsia" w:ascii="宋体" w:hAnsi="宋体" w:eastAsia="宋体" w:cs="宋体"/>
                      <w:szCs w:val="21"/>
                    </w:rPr>
                    <w:t>无纺布抹布</w:t>
                  </w:r>
                </w:p>
              </w:tc>
              <w:tc>
                <w:tcPr>
                  <w:tcW w:w="2126" w:type="dxa"/>
                  <w:vAlign w:val="center"/>
                </w:tcPr>
                <w:p w14:paraId="20932D6C">
                  <w:pPr>
                    <w:jc w:val="center"/>
                    <w:rPr>
                      <w:rFonts w:ascii="宋体" w:hAnsi="宋体" w:eastAsia="宋体" w:cs="宋体"/>
                      <w:szCs w:val="21"/>
                    </w:rPr>
                  </w:pPr>
                  <w:r>
                    <w:rPr>
                      <w:rFonts w:hint="eastAsia" w:ascii="宋体" w:hAnsi="宋体" w:eastAsia="宋体" w:cs="宋体"/>
                      <w:szCs w:val="21"/>
                    </w:rPr>
                    <w:t>Industrial Grade</w:t>
                  </w:r>
                </w:p>
              </w:tc>
              <w:tc>
                <w:tcPr>
                  <w:tcW w:w="1700" w:type="dxa"/>
                  <w:vAlign w:val="center"/>
                </w:tcPr>
                <w:p w14:paraId="02712A38">
                  <w:pPr>
                    <w:jc w:val="center"/>
                    <w:rPr>
                      <w:rFonts w:ascii="宋体" w:hAnsi="宋体" w:eastAsia="宋体" w:cs="宋体"/>
                      <w:szCs w:val="21"/>
                    </w:rPr>
                  </w:pPr>
                  <w:r>
                    <w:rPr>
                      <w:rFonts w:hint="eastAsia" w:ascii="宋体" w:hAnsi="宋体" w:eastAsia="宋体" w:cs="宋体"/>
                      <w:szCs w:val="21"/>
                    </w:rPr>
                    <w:t>5张</w:t>
                  </w:r>
                </w:p>
              </w:tc>
              <w:tc>
                <w:tcPr>
                  <w:tcW w:w="1701" w:type="dxa"/>
                  <w:vAlign w:val="center"/>
                </w:tcPr>
                <w:p w14:paraId="4D024347">
                  <w:pPr>
                    <w:jc w:val="center"/>
                    <w:rPr>
                      <w:rFonts w:ascii="宋体" w:hAnsi="宋体" w:eastAsia="宋体" w:cs="宋体"/>
                      <w:szCs w:val="21"/>
                    </w:rPr>
                  </w:pPr>
                  <w:r>
                    <w:rPr>
                      <w:rFonts w:hint="eastAsia" w:ascii="宋体" w:hAnsi="宋体" w:eastAsia="宋体" w:cs="宋体"/>
                      <w:szCs w:val="21"/>
                    </w:rPr>
                    <w:t>不掉屑</w:t>
                  </w:r>
                </w:p>
              </w:tc>
            </w:tr>
            <w:tr w14:paraId="50D87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D431BF5">
                  <w:pPr>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00C70C30">
                  <w:pPr>
                    <w:jc w:val="center"/>
                    <w:rPr>
                      <w:rFonts w:ascii="宋体" w:hAnsi="宋体" w:eastAsia="宋体" w:cs="宋体"/>
                      <w:szCs w:val="21"/>
                    </w:rPr>
                  </w:pPr>
                  <w:r>
                    <w:rPr>
                      <w:rFonts w:hint="eastAsia" w:ascii="宋体" w:hAnsi="宋体" w:eastAsia="宋体" w:cs="宋体"/>
                      <w:szCs w:val="21"/>
                    </w:rPr>
                    <w:t>清洗剂</w:t>
                  </w:r>
                </w:p>
              </w:tc>
              <w:tc>
                <w:tcPr>
                  <w:tcW w:w="2126" w:type="dxa"/>
                  <w:vAlign w:val="center"/>
                </w:tcPr>
                <w:p w14:paraId="072D8555">
                  <w:pPr>
                    <w:jc w:val="center"/>
                    <w:rPr>
                      <w:rFonts w:ascii="宋体" w:hAnsi="宋体" w:eastAsia="宋体" w:cs="宋体"/>
                      <w:szCs w:val="21"/>
                    </w:rPr>
                  </w:pPr>
                  <w:r>
                    <w:rPr>
                      <w:rFonts w:hint="eastAsia" w:ascii="宋体" w:hAnsi="宋体" w:eastAsia="宋体" w:cs="宋体"/>
                      <w:szCs w:val="21"/>
                    </w:rPr>
                    <w:t>CRC Brakleen</w:t>
                  </w:r>
                </w:p>
              </w:tc>
              <w:tc>
                <w:tcPr>
                  <w:tcW w:w="1700" w:type="dxa"/>
                  <w:vAlign w:val="center"/>
                </w:tcPr>
                <w:p w14:paraId="28661D90">
                  <w:pPr>
                    <w:jc w:val="center"/>
                    <w:rPr>
                      <w:rFonts w:ascii="宋体" w:hAnsi="宋体" w:eastAsia="宋体" w:cs="宋体"/>
                      <w:szCs w:val="21"/>
                    </w:rPr>
                  </w:pPr>
                  <w:r>
                    <w:rPr>
                      <w:rFonts w:hint="eastAsia" w:ascii="宋体" w:hAnsi="宋体" w:eastAsia="宋体" w:cs="宋体"/>
                      <w:szCs w:val="21"/>
                    </w:rPr>
                    <w:t>1罐</w:t>
                  </w:r>
                </w:p>
              </w:tc>
              <w:tc>
                <w:tcPr>
                  <w:tcW w:w="1701" w:type="dxa"/>
                  <w:vAlign w:val="center"/>
                </w:tcPr>
                <w:p w14:paraId="7DB00A3B">
                  <w:pPr>
                    <w:jc w:val="center"/>
                    <w:rPr>
                      <w:rFonts w:ascii="宋体" w:hAnsi="宋体" w:eastAsia="宋体" w:cs="宋体"/>
                      <w:szCs w:val="21"/>
                    </w:rPr>
                  </w:pPr>
                  <w:r>
                    <w:rPr>
                      <w:rFonts w:hint="eastAsia" w:ascii="宋体" w:hAnsi="宋体" w:eastAsia="宋体" w:cs="宋体"/>
                      <w:szCs w:val="21"/>
                    </w:rPr>
                    <w:t>用于清洁滤座</w:t>
                  </w:r>
                </w:p>
              </w:tc>
            </w:tr>
          </w:tbl>
          <w:p w14:paraId="5BD1E5DD">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35666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4" w:type="dxa"/>
                  <w:vAlign w:val="center"/>
                </w:tcPr>
                <w:p w14:paraId="017D1E8C">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0975B44E">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78949EA1">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2B8625A8">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06795211">
                  <w:pPr>
                    <w:jc w:val="center"/>
                    <w:rPr>
                      <w:rFonts w:ascii="宋体" w:hAnsi="宋体" w:eastAsia="宋体" w:cs="宋体"/>
                      <w:b/>
                      <w:szCs w:val="21"/>
                    </w:rPr>
                  </w:pPr>
                  <w:r>
                    <w:rPr>
                      <w:rFonts w:hint="eastAsia" w:ascii="宋体" w:hAnsi="宋体" w:eastAsia="宋体" w:cs="宋体"/>
                      <w:b/>
                      <w:szCs w:val="21"/>
                    </w:rPr>
                    <w:t>备注</w:t>
                  </w:r>
                </w:p>
              </w:tc>
            </w:tr>
            <w:tr w14:paraId="33657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74C0B04">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10FC0DF3">
                  <w:pPr>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3FABF977">
                  <w:pPr>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27630160">
                  <w:pPr>
                    <w:jc w:val="center"/>
                    <w:rPr>
                      <w:rFonts w:ascii="宋体" w:hAnsi="宋体" w:eastAsia="宋体" w:cs="宋体"/>
                      <w:szCs w:val="21"/>
                    </w:rPr>
                  </w:pPr>
                  <w:r>
                    <w:rPr>
                      <w:rFonts w:hint="eastAsia" w:ascii="宋体" w:hAnsi="宋体" w:eastAsia="宋体" w:cs="宋体"/>
                      <w:szCs w:val="21"/>
                    </w:rPr>
                    <w:t>工程师</w:t>
                  </w:r>
                </w:p>
              </w:tc>
              <w:tc>
                <w:tcPr>
                  <w:tcW w:w="1701" w:type="dxa"/>
                  <w:vAlign w:val="center"/>
                </w:tcPr>
                <w:p w14:paraId="21ECDB2E">
                  <w:pPr>
                    <w:jc w:val="center"/>
                    <w:rPr>
                      <w:rFonts w:ascii="宋体" w:hAnsi="宋体" w:eastAsia="宋体" w:cs="宋体"/>
                      <w:szCs w:val="21"/>
                    </w:rPr>
                  </w:pPr>
                  <w:r>
                    <w:rPr>
                      <w:rFonts w:hint="eastAsia" w:ascii="宋体" w:hAnsi="宋体" w:eastAsia="宋体" w:cs="宋体"/>
                      <w:szCs w:val="21"/>
                    </w:rPr>
                    <w:t>主导保养流程</w:t>
                  </w:r>
                </w:p>
              </w:tc>
            </w:tr>
            <w:tr w14:paraId="26FF5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409A9CB">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4F6B4A61">
                  <w:pPr>
                    <w:jc w:val="center"/>
                    <w:rPr>
                      <w:rFonts w:ascii="宋体" w:hAnsi="宋体" w:eastAsia="宋体" w:cs="宋体"/>
                      <w:szCs w:val="21"/>
                    </w:rPr>
                  </w:pPr>
                  <w:r>
                    <w:rPr>
                      <w:rFonts w:hint="eastAsia" w:ascii="宋体" w:hAnsi="宋体" w:eastAsia="宋体" w:cs="宋体"/>
                      <w:szCs w:val="21"/>
                    </w:rPr>
                    <w:t>电气专业</w:t>
                  </w:r>
                </w:p>
              </w:tc>
              <w:tc>
                <w:tcPr>
                  <w:tcW w:w="2126" w:type="dxa"/>
                  <w:vAlign w:val="center"/>
                </w:tcPr>
                <w:p w14:paraId="7A920EFC">
                  <w:pPr>
                    <w:jc w:val="center"/>
                    <w:rPr>
                      <w:rFonts w:ascii="宋体" w:hAnsi="宋体" w:eastAsia="宋体" w:cs="宋体"/>
                      <w:szCs w:val="21"/>
                    </w:rPr>
                  </w:pPr>
                  <w:r>
                    <w:rPr>
                      <w:rFonts w:hint="eastAsia" w:ascii="宋体" w:hAnsi="宋体" w:eastAsia="宋体" w:cs="宋体"/>
                      <w:szCs w:val="21"/>
                    </w:rPr>
                    <w:t>1</w:t>
                  </w:r>
                </w:p>
              </w:tc>
              <w:tc>
                <w:tcPr>
                  <w:tcW w:w="1701" w:type="dxa"/>
                  <w:vAlign w:val="center"/>
                </w:tcPr>
                <w:p w14:paraId="3DA3D1BE">
                  <w:pPr>
                    <w:jc w:val="center"/>
                    <w:rPr>
                      <w:rFonts w:ascii="宋体" w:hAnsi="宋体" w:eastAsia="宋体" w:cs="宋体"/>
                      <w:szCs w:val="21"/>
                    </w:rPr>
                  </w:pPr>
                  <w:r>
                    <w:rPr>
                      <w:rFonts w:hint="eastAsia" w:ascii="宋体" w:hAnsi="宋体" w:eastAsia="宋体" w:cs="宋体"/>
                      <w:szCs w:val="21"/>
                    </w:rPr>
                    <w:t>技师</w:t>
                  </w:r>
                </w:p>
              </w:tc>
              <w:tc>
                <w:tcPr>
                  <w:tcW w:w="1701" w:type="dxa"/>
                  <w:vAlign w:val="center"/>
                </w:tcPr>
                <w:p w14:paraId="2AFC8B2B">
                  <w:pPr>
                    <w:jc w:val="center"/>
                    <w:rPr>
                      <w:rFonts w:ascii="宋体" w:hAnsi="宋体" w:eastAsia="宋体" w:cs="宋体"/>
                      <w:szCs w:val="21"/>
                    </w:rPr>
                  </w:pPr>
                  <w:r>
                    <w:rPr>
                      <w:rFonts w:hint="eastAsia" w:ascii="宋体" w:hAnsi="宋体" w:eastAsia="宋体" w:cs="宋体"/>
                      <w:szCs w:val="21"/>
                    </w:rPr>
                    <w:t>监控主机ECU状态</w:t>
                  </w:r>
                </w:p>
              </w:tc>
            </w:tr>
          </w:tbl>
          <w:p w14:paraId="1FBA2F2D">
            <w:pPr>
              <w:adjustRightInd w:val="0"/>
              <w:snapToGrid w:val="0"/>
              <w:rPr>
                <w:rFonts w:ascii="宋体" w:hAnsi="宋体" w:eastAsia="宋体" w:cs="宋体"/>
                <w:szCs w:val="21"/>
              </w:rPr>
            </w:pPr>
          </w:p>
        </w:tc>
      </w:tr>
      <w:tr w14:paraId="2177C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6CE090C9">
            <w:pPr>
              <w:rPr>
                <w:rFonts w:ascii="宋体" w:hAnsi="宋体" w:eastAsia="宋体" w:cs="宋体"/>
                <w:szCs w:val="21"/>
              </w:rPr>
            </w:pPr>
            <w:r>
              <w:rPr>
                <w:rFonts w:hint="eastAsia" w:ascii="宋体" w:hAnsi="宋体" w:eastAsia="宋体" w:cs="宋体"/>
                <w:b/>
                <w:szCs w:val="21"/>
              </w:rPr>
              <w:t>修理步骤及工艺</w:t>
            </w:r>
          </w:p>
          <w:p w14:paraId="0FF2612B">
            <w:pPr>
              <w:adjustRightInd w:val="0"/>
              <w:snapToGrid w:val="0"/>
              <w:rPr>
                <w:rFonts w:ascii="宋体" w:hAnsi="宋体" w:eastAsia="宋体" w:cs="宋体"/>
                <w:szCs w:val="21"/>
              </w:rPr>
            </w:pPr>
            <w:r>
              <w:rPr>
                <w:rFonts w:hint="eastAsia" w:ascii="宋体" w:hAnsi="宋体" w:eastAsia="宋体" w:cs="宋体"/>
                <w:szCs w:val="21"/>
              </w:rPr>
              <w:t>保养前检查与准备</w:t>
            </w:r>
          </w:p>
          <w:p w14:paraId="799CC949">
            <w:pPr>
              <w:numPr>
                <w:ilvl w:val="0"/>
                <w:numId w:val="11"/>
              </w:numPr>
              <w:adjustRightInd w:val="0"/>
              <w:snapToGrid w:val="0"/>
              <w:ind w:firstLine="420" w:firstLineChars="200"/>
              <w:rPr>
                <w:rFonts w:ascii="宋体" w:hAnsi="宋体" w:eastAsia="宋体" w:cs="宋体"/>
                <w:szCs w:val="21"/>
              </w:rPr>
            </w:pPr>
            <w:r>
              <w:rPr>
                <w:rFonts w:hint="eastAsia" w:ascii="宋体" w:hAnsi="宋体" w:eastAsia="宋体" w:cs="宋体"/>
                <w:szCs w:val="21"/>
              </w:rPr>
              <w:t>确认主机已停机冷却，滑油温度 ≤50℃；</w:t>
            </w:r>
          </w:p>
          <w:p w14:paraId="72147E7C">
            <w:pPr>
              <w:adjustRightInd w:val="0"/>
              <w:snapToGrid w:val="0"/>
              <w:ind w:firstLine="420" w:firstLineChars="200"/>
              <w:rPr>
                <w:rFonts w:ascii="宋体" w:hAnsi="宋体" w:eastAsia="宋体" w:cs="宋体"/>
                <w:szCs w:val="21"/>
              </w:rPr>
            </w:pPr>
            <w:r>
              <w:rPr>
                <w:rFonts w:hint="eastAsia" w:ascii="宋体" w:hAnsi="宋体" w:eastAsia="宋体" w:cs="宋体"/>
                <w:szCs w:val="21"/>
              </w:rPr>
              <w:t>2）断开主机启动电源，并在集控室操作屏挂“保养中”标识；</w:t>
            </w:r>
          </w:p>
          <w:p w14:paraId="6D99A182">
            <w:pPr>
              <w:adjustRightInd w:val="0"/>
              <w:snapToGrid w:val="0"/>
              <w:ind w:firstLine="420" w:firstLineChars="200"/>
              <w:rPr>
                <w:rFonts w:ascii="宋体" w:hAnsi="宋体" w:eastAsia="宋体" w:cs="宋体"/>
                <w:szCs w:val="21"/>
              </w:rPr>
            </w:pPr>
            <w:r>
              <w:rPr>
                <w:rFonts w:hint="eastAsia" w:ascii="宋体" w:hAnsi="宋体" w:eastAsia="宋体" w:cs="宋体"/>
                <w:szCs w:val="21"/>
              </w:rPr>
              <w:t>3）准备接油盘置于主机油底壳下方，容量 ≥60 L。</w:t>
            </w:r>
          </w:p>
          <w:p w14:paraId="7CD470EA">
            <w:pPr>
              <w:adjustRightInd w:val="0"/>
              <w:snapToGrid w:val="0"/>
              <w:rPr>
                <w:rFonts w:ascii="宋体" w:hAnsi="宋体" w:eastAsia="宋体" w:cs="宋体"/>
                <w:szCs w:val="21"/>
              </w:rPr>
            </w:pPr>
            <w:r>
              <w:rPr>
                <w:rFonts w:hint="eastAsia" w:ascii="宋体" w:hAnsi="宋体" w:eastAsia="宋体" w:cs="宋体"/>
                <w:szCs w:val="21"/>
              </w:rPr>
              <w:t>执行保养作业</w:t>
            </w:r>
          </w:p>
          <w:p w14:paraId="2E5407A6">
            <w:pPr>
              <w:adjustRightInd w:val="0"/>
              <w:snapToGrid w:val="0"/>
              <w:ind w:firstLine="420" w:firstLineChars="200"/>
              <w:rPr>
                <w:rFonts w:ascii="宋体" w:hAnsi="宋体" w:eastAsia="宋体" w:cs="宋体"/>
                <w:szCs w:val="21"/>
              </w:rPr>
            </w:pPr>
            <w:r>
              <w:rPr>
                <w:rFonts w:hint="eastAsia" w:ascii="宋体" w:hAnsi="宋体" w:eastAsia="宋体" w:cs="宋体"/>
                <w:szCs w:val="21"/>
              </w:rPr>
              <w:t>1）排放旧机油</w:t>
            </w:r>
          </w:p>
          <w:p w14:paraId="3F81CB5F">
            <w:pPr>
              <w:adjustRightInd w:val="0"/>
              <w:snapToGrid w:val="0"/>
              <w:ind w:firstLine="420" w:firstLineChars="200"/>
              <w:rPr>
                <w:rFonts w:ascii="宋体" w:hAnsi="宋体" w:eastAsia="宋体" w:cs="宋体"/>
                <w:szCs w:val="21"/>
              </w:rPr>
            </w:pPr>
            <w:r>
              <w:rPr>
                <w:rFonts w:hint="eastAsia" w:ascii="宋体" w:hAnsi="宋体" w:eastAsia="宋体" w:cs="宋体"/>
                <w:szCs w:val="21"/>
              </w:rPr>
              <w:t>（1）旋松油底壳放油螺塞（扭矩释放后手动旋出），完全排空旧油；</w:t>
            </w:r>
          </w:p>
          <w:p w14:paraId="45EDED42">
            <w:pPr>
              <w:adjustRightInd w:val="0"/>
              <w:snapToGrid w:val="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729865" cy="2000885"/>
                  <wp:effectExtent l="0" t="0" r="13335" b="1841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9"/>
                          <a:srcRect t="34607" b="24167"/>
                          <a:stretch>
                            <a:fillRect/>
                          </a:stretch>
                        </pic:blipFill>
                        <pic:spPr>
                          <a:xfrm>
                            <a:off x="0" y="0"/>
                            <a:ext cx="2729865" cy="2000885"/>
                          </a:xfrm>
                          <a:prstGeom prst="rect">
                            <a:avLst/>
                          </a:prstGeom>
                          <a:noFill/>
                          <a:ln w="9525">
                            <a:noFill/>
                          </a:ln>
                        </pic:spPr>
                      </pic:pic>
                    </a:graphicData>
                  </a:graphic>
                </wp:inline>
              </w:drawing>
            </w:r>
          </w:p>
          <w:p w14:paraId="0EB59B61">
            <w:pPr>
              <w:adjustRightInd w:val="0"/>
              <w:snapToGrid w:val="0"/>
              <w:jc w:val="center"/>
              <w:rPr>
                <w:rFonts w:ascii="宋体" w:hAnsi="宋体" w:eastAsia="宋体" w:cs="宋体"/>
                <w:sz w:val="24"/>
                <w:szCs w:val="24"/>
              </w:rPr>
            </w:pPr>
            <w:r>
              <w:rPr>
                <w:rFonts w:hint="eastAsia" w:ascii="宋体" w:hAnsi="宋体" w:eastAsia="宋体" w:cs="宋体"/>
                <w:szCs w:val="21"/>
              </w:rPr>
              <w:t>图MT001.1  旋松螺塞</w:t>
            </w:r>
          </w:p>
          <w:p w14:paraId="0761EA30">
            <w:pPr>
              <w:numPr>
                <w:ilvl w:val="0"/>
                <w:numId w:val="12"/>
              </w:numPr>
              <w:adjustRightInd w:val="0"/>
              <w:snapToGrid w:val="0"/>
              <w:ind w:firstLine="420" w:firstLineChars="200"/>
              <w:rPr>
                <w:rFonts w:ascii="宋体" w:hAnsi="宋体" w:eastAsia="宋体" w:cs="宋体"/>
                <w:szCs w:val="21"/>
              </w:rPr>
            </w:pPr>
            <w:r>
              <w:rPr>
                <w:rFonts w:hint="eastAsia" w:ascii="宋体" w:hAnsi="宋体" w:eastAsia="宋体" w:cs="宋体"/>
                <w:szCs w:val="21"/>
              </w:rPr>
              <w:t>检查排出机油中是否有金属屑，若有则记录并上报异常。</w:t>
            </w:r>
          </w:p>
          <w:p w14:paraId="5111A382">
            <w:pPr>
              <w:adjustRightInd w:val="0"/>
              <w:snapToGrid w:val="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350770" cy="2005965"/>
                  <wp:effectExtent l="0" t="0" r="11430" b="13335"/>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20"/>
                          <a:srcRect l="24102" t="24496" b="26928"/>
                          <a:stretch>
                            <a:fillRect/>
                          </a:stretch>
                        </pic:blipFill>
                        <pic:spPr>
                          <a:xfrm>
                            <a:off x="0" y="0"/>
                            <a:ext cx="2350770" cy="2005965"/>
                          </a:xfrm>
                          <a:prstGeom prst="rect">
                            <a:avLst/>
                          </a:prstGeom>
                          <a:noFill/>
                          <a:ln w="9525">
                            <a:noFill/>
                          </a:ln>
                        </pic:spPr>
                      </pic:pic>
                    </a:graphicData>
                  </a:graphic>
                </wp:inline>
              </w:drawing>
            </w:r>
          </w:p>
          <w:p w14:paraId="190ABF5F">
            <w:pPr>
              <w:adjustRightInd w:val="0"/>
              <w:snapToGrid w:val="0"/>
              <w:jc w:val="center"/>
              <w:rPr>
                <w:rFonts w:ascii="宋体" w:hAnsi="宋体" w:eastAsia="宋体" w:cs="宋体"/>
                <w:sz w:val="24"/>
                <w:szCs w:val="24"/>
              </w:rPr>
            </w:pPr>
            <w:r>
              <w:rPr>
                <w:rFonts w:hint="eastAsia" w:ascii="宋体" w:hAnsi="宋体" w:eastAsia="宋体" w:cs="宋体"/>
                <w:szCs w:val="21"/>
              </w:rPr>
              <w:t>图MT001.2  检查</w:t>
            </w:r>
          </w:p>
          <w:p w14:paraId="6DCD4A2D">
            <w:pPr>
              <w:adjustRightInd w:val="0"/>
              <w:snapToGrid w:val="0"/>
              <w:jc w:val="center"/>
              <w:rPr>
                <w:rFonts w:ascii="宋体" w:hAnsi="宋体" w:eastAsia="宋体" w:cs="宋体"/>
                <w:sz w:val="24"/>
                <w:szCs w:val="24"/>
              </w:rPr>
            </w:pPr>
          </w:p>
          <w:p w14:paraId="2638A662">
            <w:pPr>
              <w:adjustRightInd w:val="0"/>
              <w:snapToGrid w:val="0"/>
              <w:ind w:firstLine="420" w:firstLineChars="200"/>
              <w:rPr>
                <w:rFonts w:ascii="宋体" w:hAnsi="宋体" w:eastAsia="宋体" w:cs="宋体"/>
                <w:szCs w:val="21"/>
              </w:rPr>
            </w:pPr>
            <w:r>
              <w:rPr>
                <w:rFonts w:hint="eastAsia" w:ascii="宋体" w:hAnsi="宋体" w:eastAsia="宋体" w:cs="宋体"/>
                <w:szCs w:val="21"/>
              </w:rPr>
              <w:t>2）更换机油滤芯</w:t>
            </w:r>
          </w:p>
          <w:p w14:paraId="7354EC8D">
            <w:pPr>
              <w:adjustRightInd w:val="0"/>
              <w:snapToGrid w:val="0"/>
              <w:ind w:firstLine="420" w:firstLineChars="200"/>
              <w:rPr>
                <w:rFonts w:ascii="宋体" w:hAnsi="宋体" w:eastAsia="宋体" w:cs="宋体"/>
                <w:szCs w:val="21"/>
              </w:rPr>
            </w:pPr>
            <w:r>
              <w:rPr>
                <w:rFonts w:hint="eastAsia" w:ascii="宋体" w:hAnsi="宋体" w:eastAsia="宋体" w:cs="宋体"/>
                <w:szCs w:val="21"/>
              </w:rPr>
              <w:t>（1）使用专用工具拆下旧滤芯，清洁滤座密封面，无残留胶圈；</w:t>
            </w:r>
          </w:p>
          <w:p w14:paraId="120E8CB5">
            <w:pPr>
              <w:adjustRightInd w:val="0"/>
              <w:snapToGrid w:val="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3054350" cy="2772410"/>
                  <wp:effectExtent l="0" t="0" r="12700" b="8890"/>
                  <wp:docPr id="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6"/>
                          <pic:cNvPicPr>
                            <a:picLocks noChangeAspect="1"/>
                          </pic:cNvPicPr>
                        </pic:nvPicPr>
                        <pic:blipFill>
                          <a:blip r:embed="rId21"/>
                          <a:srcRect t="10023" b="21916"/>
                          <a:stretch>
                            <a:fillRect/>
                          </a:stretch>
                        </pic:blipFill>
                        <pic:spPr>
                          <a:xfrm>
                            <a:off x="0" y="0"/>
                            <a:ext cx="3054350" cy="2772410"/>
                          </a:xfrm>
                          <a:prstGeom prst="rect">
                            <a:avLst/>
                          </a:prstGeom>
                          <a:noFill/>
                          <a:ln w="9525">
                            <a:noFill/>
                          </a:ln>
                        </pic:spPr>
                      </pic:pic>
                    </a:graphicData>
                  </a:graphic>
                </wp:inline>
              </w:drawing>
            </w:r>
          </w:p>
          <w:p w14:paraId="7F4E47A0">
            <w:pPr>
              <w:adjustRightInd w:val="0"/>
              <w:snapToGrid w:val="0"/>
              <w:jc w:val="center"/>
              <w:rPr>
                <w:rFonts w:ascii="宋体" w:hAnsi="宋体" w:eastAsia="宋体" w:cs="宋体"/>
                <w:sz w:val="24"/>
                <w:szCs w:val="24"/>
              </w:rPr>
            </w:pPr>
            <w:r>
              <w:rPr>
                <w:rFonts w:hint="eastAsia" w:ascii="宋体" w:hAnsi="宋体" w:eastAsia="宋体" w:cs="宋体"/>
                <w:szCs w:val="21"/>
              </w:rPr>
              <w:t>图MT001.3  拆卸</w:t>
            </w:r>
          </w:p>
          <w:p w14:paraId="15159540">
            <w:pPr>
              <w:adjustRightInd w:val="0"/>
              <w:snapToGrid w:val="0"/>
              <w:ind w:firstLine="420" w:firstLineChars="200"/>
              <w:rPr>
                <w:rFonts w:ascii="宋体" w:hAnsi="宋体" w:eastAsia="宋体" w:cs="宋体"/>
                <w:szCs w:val="21"/>
              </w:rPr>
            </w:pPr>
            <w:r>
              <w:rPr>
                <w:rFonts w:hint="eastAsia" w:ascii="宋体" w:hAnsi="宋体" w:eastAsia="宋体" w:cs="宋体"/>
                <w:szCs w:val="21"/>
              </w:rPr>
              <w:t>（2）在新滤芯密封圈涂少量新机油，手工旋紧至贴合后再用扭矩扳手加力15 N·m；</w:t>
            </w:r>
          </w:p>
          <w:p w14:paraId="4A16D5CD">
            <w:pPr>
              <w:adjustRightInd w:val="0"/>
              <w:snapToGrid w:val="0"/>
              <w:jc w:val="center"/>
              <w:rPr>
                <w:rFonts w:ascii="宋体" w:hAnsi="宋体" w:eastAsia="宋体" w:cs="宋体"/>
                <w:szCs w:val="21"/>
              </w:rPr>
            </w:pPr>
            <w:r>
              <w:rPr>
                <w:rFonts w:hint="eastAsia" w:ascii="宋体" w:hAnsi="宋体" w:eastAsia="宋体" w:cs="宋体"/>
                <w:szCs w:val="21"/>
              </w:rPr>
              <w:drawing>
                <wp:inline distT="0" distB="0" distL="114300" distR="114300">
                  <wp:extent cx="2846705" cy="2296795"/>
                  <wp:effectExtent l="0" t="0" r="3175" b="254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22"/>
                          <a:stretch>
                            <a:fillRect/>
                          </a:stretch>
                        </pic:blipFill>
                        <pic:spPr>
                          <a:xfrm>
                            <a:off x="0" y="0"/>
                            <a:ext cx="2846705" cy="2296795"/>
                          </a:xfrm>
                          <a:prstGeom prst="rect">
                            <a:avLst/>
                          </a:prstGeom>
                          <a:noFill/>
                          <a:ln>
                            <a:noFill/>
                          </a:ln>
                        </pic:spPr>
                      </pic:pic>
                    </a:graphicData>
                  </a:graphic>
                </wp:inline>
              </w:drawing>
            </w:r>
          </w:p>
          <w:p w14:paraId="4B6F9161">
            <w:pPr>
              <w:adjustRightInd w:val="0"/>
              <w:snapToGrid w:val="0"/>
              <w:jc w:val="center"/>
              <w:rPr>
                <w:rFonts w:ascii="宋体" w:hAnsi="宋体" w:eastAsia="宋体" w:cs="宋体"/>
                <w:szCs w:val="21"/>
              </w:rPr>
            </w:pPr>
            <w:r>
              <w:rPr>
                <w:rFonts w:hint="eastAsia" w:ascii="宋体" w:hAnsi="宋体" w:eastAsia="宋体" w:cs="宋体"/>
                <w:szCs w:val="21"/>
              </w:rPr>
              <w:t>图MT001.4  滤芯安装扭矩示意图</w:t>
            </w:r>
          </w:p>
          <w:p w14:paraId="40A59486">
            <w:pPr>
              <w:adjustRightInd w:val="0"/>
              <w:snapToGrid w:val="0"/>
              <w:ind w:firstLine="420" w:firstLineChars="200"/>
              <w:rPr>
                <w:rFonts w:ascii="宋体" w:hAnsi="宋体" w:eastAsia="宋体" w:cs="宋体"/>
                <w:szCs w:val="21"/>
              </w:rPr>
            </w:pPr>
            <w:r>
              <w:rPr>
                <w:rFonts w:hint="eastAsia" w:ascii="宋体" w:hAnsi="宋体" w:eastAsia="宋体" w:cs="宋体"/>
                <w:szCs w:val="21"/>
              </w:rPr>
              <w:t>3）加注新机油</w:t>
            </w:r>
          </w:p>
          <w:p w14:paraId="4EA146DF">
            <w:pPr>
              <w:adjustRightInd w:val="0"/>
              <w:snapToGrid w:val="0"/>
              <w:ind w:firstLine="420" w:firstLineChars="200"/>
              <w:rPr>
                <w:rFonts w:ascii="宋体" w:hAnsi="宋体" w:eastAsia="宋体" w:cs="宋体"/>
                <w:szCs w:val="21"/>
              </w:rPr>
            </w:pPr>
            <w:r>
              <w:rPr>
                <w:rFonts w:hint="eastAsia" w:ascii="宋体" w:hAnsi="宋体" w:eastAsia="宋体" w:cs="宋体"/>
                <w:szCs w:val="21"/>
              </w:rPr>
              <w:t>（1）通过加油口注入Shell Mysella S5 N80润滑油至标尺“MAX”线；</w:t>
            </w:r>
          </w:p>
          <w:p w14:paraId="1B200306">
            <w:pPr>
              <w:adjustRightInd w:val="0"/>
              <w:snapToGrid w:val="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766060" cy="3688715"/>
                  <wp:effectExtent l="0" t="0" r="15240" b="6985"/>
                  <wp:docPr id="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6"/>
                          <pic:cNvPicPr>
                            <a:picLocks noChangeAspect="1"/>
                          </pic:cNvPicPr>
                        </pic:nvPicPr>
                        <pic:blipFill>
                          <a:blip r:embed="rId23"/>
                          <a:stretch>
                            <a:fillRect/>
                          </a:stretch>
                        </pic:blipFill>
                        <pic:spPr>
                          <a:xfrm>
                            <a:off x="0" y="0"/>
                            <a:ext cx="2766060" cy="3688715"/>
                          </a:xfrm>
                          <a:prstGeom prst="rect">
                            <a:avLst/>
                          </a:prstGeom>
                          <a:noFill/>
                          <a:ln w="9525">
                            <a:noFill/>
                          </a:ln>
                        </pic:spPr>
                      </pic:pic>
                    </a:graphicData>
                  </a:graphic>
                </wp:inline>
              </w:drawing>
            </w:r>
          </w:p>
          <w:p w14:paraId="4485BBE5">
            <w:pPr>
              <w:adjustRightInd w:val="0"/>
              <w:snapToGrid w:val="0"/>
              <w:jc w:val="center"/>
              <w:rPr>
                <w:rFonts w:ascii="宋体" w:hAnsi="宋体" w:eastAsia="宋体" w:cs="宋体"/>
                <w:sz w:val="24"/>
                <w:szCs w:val="24"/>
              </w:rPr>
            </w:pPr>
            <w:r>
              <w:rPr>
                <w:rFonts w:hint="eastAsia" w:ascii="宋体" w:hAnsi="宋体" w:eastAsia="宋体" w:cs="宋体"/>
                <w:szCs w:val="21"/>
              </w:rPr>
              <w:t>图MT001.5  滤芯安装扭矩示意图</w:t>
            </w:r>
          </w:p>
          <w:p w14:paraId="064EF18B">
            <w:pPr>
              <w:adjustRightInd w:val="0"/>
              <w:snapToGrid w:val="0"/>
              <w:ind w:firstLine="420" w:firstLineChars="200"/>
              <w:rPr>
                <w:rFonts w:ascii="宋体" w:hAnsi="宋体" w:eastAsia="宋体" w:cs="宋体"/>
                <w:szCs w:val="21"/>
              </w:rPr>
            </w:pPr>
            <w:r>
              <w:rPr>
                <w:rFonts w:hint="eastAsia" w:ascii="宋体" w:hAnsi="宋体" w:eastAsia="宋体" w:cs="宋体"/>
                <w:szCs w:val="21"/>
              </w:rPr>
              <w:t>（2）静置10分钟后复查油位，补充至标准范围。</w:t>
            </w:r>
          </w:p>
          <w:p w14:paraId="3F7A3958">
            <w:pPr>
              <w:adjustRightInd w:val="0"/>
              <w:snapToGrid w:val="0"/>
              <w:rPr>
                <w:rFonts w:ascii="宋体" w:hAnsi="宋体" w:eastAsia="宋体" w:cs="宋体"/>
                <w:sz w:val="24"/>
                <w:szCs w:val="24"/>
              </w:rPr>
            </w:pPr>
            <w:r>
              <w:rPr>
                <w:rFonts w:ascii="宋体" w:hAnsi="宋体" w:eastAsia="宋体" w:cs="宋体"/>
                <w:sz w:val="24"/>
                <w:szCs w:val="24"/>
              </w:rPr>
              <w:drawing>
                <wp:inline distT="0" distB="0" distL="114300" distR="114300">
                  <wp:extent cx="5271770" cy="2609850"/>
                  <wp:effectExtent l="0" t="0" r="5080" b="0"/>
                  <wp:docPr id="6"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56"/>
                          <pic:cNvPicPr>
                            <a:picLocks noChangeAspect="1"/>
                          </pic:cNvPicPr>
                        </pic:nvPicPr>
                        <pic:blipFill>
                          <a:blip r:embed="rId24"/>
                          <a:stretch>
                            <a:fillRect/>
                          </a:stretch>
                        </pic:blipFill>
                        <pic:spPr>
                          <a:xfrm>
                            <a:off x="0" y="0"/>
                            <a:ext cx="5271770" cy="2609850"/>
                          </a:xfrm>
                          <a:prstGeom prst="rect">
                            <a:avLst/>
                          </a:prstGeom>
                          <a:noFill/>
                          <a:ln w="9525">
                            <a:noFill/>
                          </a:ln>
                        </pic:spPr>
                      </pic:pic>
                    </a:graphicData>
                  </a:graphic>
                </wp:inline>
              </w:drawing>
            </w:r>
          </w:p>
          <w:p w14:paraId="796A38F7">
            <w:pPr>
              <w:adjustRightInd w:val="0"/>
              <w:snapToGrid w:val="0"/>
              <w:jc w:val="center"/>
              <w:rPr>
                <w:rFonts w:ascii="宋体" w:hAnsi="宋体" w:eastAsia="宋体" w:cs="宋体"/>
                <w:sz w:val="24"/>
                <w:szCs w:val="24"/>
              </w:rPr>
            </w:pPr>
            <w:r>
              <w:rPr>
                <w:rFonts w:hint="eastAsia" w:ascii="宋体" w:hAnsi="宋体" w:eastAsia="宋体" w:cs="宋体"/>
                <w:szCs w:val="21"/>
              </w:rPr>
              <w:t>图MT001.6  油位检查</w:t>
            </w:r>
          </w:p>
          <w:p w14:paraId="42D4BFF6">
            <w:pPr>
              <w:adjustRightInd w:val="0"/>
              <w:snapToGrid w:val="0"/>
              <w:rPr>
                <w:rFonts w:ascii="宋体" w:hAnsi="宋体" w:eastAsia="宋体" w:cs="宋体"/>
                <w:szCs w:val="21"/>
              </w:rPr>
            </w:pPr>
            <w:r>
              <w:rPr>
                <w:rFonts w:hint="eastAsia" w:ascii="宋体" w:hAnsi="宋体" w:eastAsia="宋体" w:cs="宋体"/>
                <w:szCs w:val="21"/>
              </w:rPr>
              <w:t>恢复与清理</w:t>
            </w:r>
          </w:p>
          <w:p w14:paraId="04A0CA2C">
            <w:pPr>
              <w:numPr>
                <w:ilvl w:val="0"/>
                <w:numId w:val="13"/>
              </w:numPr>
              <w:adjustRightInd w:val="0"/>
              <w:snapToGrid w:val="0"/>
              <w:ind w:firstLine="420" w:firstLineChars="200"/>
              <w:rPr>
                <w:rFonts w:ascii="宋体" w:hAnsi="宋体" w:eastAsia="宋体" w:cs="宋体"/>
                <w:szCs w:val="21"/>
              </w:rPr>
            </w:pPr>
            <w:r>
              <w:rPr>
                <w:rFonts w:hint="eastAsia" w:ascii="宋体" w:hAnsi="宋体" w:eastAsia="宋体" w:cs="宋体"/>
                <w:szCs w:val="21"/>
              </w:rPr>
              <w:t>安装放油螺塞（新密封圈），扭矩：45 N·m；</w:t>
            </w:r>
          </w:p>
          <w:p w14:paraId="6529CD6A">
            <w:pPr>
              <w:adjustRightInd w:val="0"/>
              <w:snapToGrid w:val="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599690" cy="3467100"/>
                  <wp:effectExtent l="0" t="0" r="10160" b="0"/>
                  <wp:docPr id="17"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descr="IMG_256"/>
                          <pic:cNvPicPr>
                            <a:picLocks noChangeAspect="1"/>
                          </pic:cNvPicPr>
                        </pic:nvPicPr>
                        <pic:blipFill>
                          <a:blip r:embed="rId25"/>
                          <a:stretch>
                            <a:fillRect/>
                          </a:stretch>
                        </pic:blipFill>
                        <pic:spPr>
                          <a:xfrm>
                            <a:off x="0" y="0"/>
                            <a:ext cx="2599690" cy="3467100"/>
                          </a:xfrm>
                          <a:prstGeom prst="rect">
                            <a:avLst/>
                          </a:prstGeom>
                          <a:noFill/>
                          <a:ln w="9525">
                            <a:noFill/>
                          </a:ln>
                        </pic:spPr>
                      </pic:pic>
                    </a:graphicData>
                  </a:graphic>
                </wp:inline>
              </w:drawing>
            </w:r>
          </w:p>
          <w:p w14:paraId="3FB05C94">
            <w:pPr>
              <w:adjustRightInd w:val="0"/>
              <w:snapToGrid w:val="0"/>
              <w:jc w:val="center"/>
              <w:rPr>
                <w:rFonts w:ascii="宋体" w:hAnsi="宋体" w:eastAsia="宋体" w:cs="宋体"/>
                <w:sz w:val="24"/>
                <w:szCs w:val="24"/>
              </w:rPr>
            </w:pPr>
            <w:r>
              <w:rPr>
                <w:rFonts w:hint="eastAsia" w:ascii="宋体" w:hAnsi="宋体" w:eastAsia="宋体" w:cs="宋体"/>
                <w:szCs w:val="21"/>
              </w:rPr>
              <w:t>图MT001.7  安装放油螺塞</w:t>
            </w:r>
          </w:p>
          <w:p w14:paraId="1E252CF6">
            <w:pPr>
              <w:numPr>
                <w:ilvl w:val="0"/>
                <w:numId w:val="13"/>
              </w:numPr>
              <w:adjustRightInd w:val="0"/>
              <w:snapToGrid w:val="0"/>
              <w:ind w:firstLine="420" w:firstLineChars="200"/>
              <w:rPr>
                <w:rFonts w:ascii="宋体" w:hAnsi="宋体" w:eastAsia="宋体" w:cs="宋体"/>
                <w:szCs w:val="21"/>
              </w:rPr>
            </w:pPr>
            <w:r>
              <w:rPr>
                <w:rFonts w:hint="eastAsia" w:ascii="宋体" w:hAnsi="宋体" w:eastAsia="宋体" w:cs="宋体"/>
                <w:szCs w:val="21"/>
              </w:rPr>
              <w:t>清理作业区域油污，回收废油至指定容器；</w:t>
            </w:r>
          </w:p>
          <w:p w14:paraId="4DB6D157">
            <w:pPr>
              <w:adjustRightInd w:val="0"/>
              <w:snapToGrid w:val="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416175" cy="3222625"/>
                  <wp:effectExtent l="0" t="0" r="3175" b="15875"/>
                  <wp:docPr id="18"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descr="IMG_256"/>
                          <pic:cNvPicPr>
                            <a:picLocks noChangeAspect="1"/>
                          </pic:cNvPicPr>
                        </pic:nvPicPr>
                        <pic:blipFill>
                          <a:blip r:embed="rId26"/>
                          <a:stretch>
                            <a:fillRect/>
                          </a:stretch>
                        </pic:blipFill>
                        <pic:spPr>
                          <a:xfrm>
                            <a:off x="0" y="0"/>
                            <a:ext cx="2416175" cy="3222625"/>
                          </a:xfrm>
                          <a:prstGeom prst="rect">
                            <a:avLst/>
                          </a:prstGeom>
                          <a:noFill/>
                          <a:ln w="9525">
                            <a:noFill/>
                          </a:ln>
                        </pic:spPr>
                      </pic:pic>
                    </a:graphicData>
                  </a:graphic>
                </wp:inline>
              </w:drawing>
            </w:r>
          </w:p>
          <w:p w14:paraId="0C3ABCA2">
            <w:pPr>
              <w:adjustRightInd w:val="0"/>
              <w:snapToGrid w:val="0"/>
              <w:jc w:val="center"/>
              <w:rPr>
                <w:rFonts w:ascii="宋体" w:hAnsi="宋体" w:eastAsia="宋体" w:cs="宋体"/>
                <w:sz w:val="24"/>
                <w:szCs w:val="24"/>
              </w:rPr>
            </w:pPr>
            <w:r>
              <w:rPr>
                <w:rFonts w:hint="eastAsia" w:ascii="宋体" w:hAnsi="宋体" w:eastAsia="宋体" w:cs="宋体"/>
                <w:szCs w:val="21"/>
              </w:rPr>
              <w:t>图MT001.8  油污清理</w:t>
            </w:r>
          </w:p>
          <w:p w14:paraId="6003A43B">
            <w:pPr>
              <w:pStyle w:val="51"/>
              <w:rPr>
                <w:rFonts w:ascii="宋体" w:hAnsi="宋体" w:eastAsia="宋体" w:cs="宋体"/>
                <w:sz w:val="21"/>
                <w:szCs w:val="21"/>
              </w:rPr>
            </w:pPr>
            <w:r>
              <w:rPr>
                <w:rFonts w:hint="eastAsia" w:ascii="宋体" w:hAnsi="宋体" w:eastAsia="宋体" w:cs="宋体"/>
                <w:sz w:val="21"/>
                <w:szCs w:val="21"/>
              </w:rPr>
              <w:t>3）拆除“禁止启动”牌，通知集控室保养完成。</w:t>
            </w:r>
          </w:p>
        </w:tc>
      </w:tr>
      <w:tr w14:paraId="74845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175A0C85">
            <w:pPr>
              <w:adjustRightInd w:val="0"/>
              <w:snapToGrid w:val="0"/>
              <w:rPr>
                <w:rFonts w:ascii="宋体" w:hAnsi="宋体" w:eastAsia="宋体" w:cs="宋体"/>
                <w:b/>
                <w:szCs w:val="21"/>
              </w:rPr>
            </w:pPr>
            <w:r>
              <w:rPr>
                <w:rFonts w:hint="eastAsia" w:ascii="宋体" w:hAnsi="宋体" w:eastAsia="宋体" w:cs="宋体"/>
                <w:b/>
                <w:szCs w:val="21"/>
              </w:rPr>
              <w:t>验收标准</w:t>
            </w:r>
          </w:p>
          <w:p w14:paraId="132F250E">
            <w:pPr>
              <w:adjustRightInd w:val="0"/>
              <w:snapToGrid w:val="0"/>
              <w:ind w:firstLine="420" w:firstLineChars="200"/>
              <w:rPr>
                <w:rFonts w:ascii="宋体" w:hAnsi="宋体" w:eastAsia="宋体" w:cs="宋体"/>
                <w:szCs w:val="21"/>
              </w:rPr>
            </w:pPr>
            <w:r>
              <w:rPr>
                <w:rFonts w:hint="eastAsia" w:ascii="宋体" w:hAnsi="宋体" w:eastAsia="宋体" w:cs="宋体"/>
                <w:szCs w:val="21"/>
              </w:rPr>
              <w:t>1.启动主机后运行10分钟，滑油压力稳定在 0.45～0.60 MPa（额定转速下）；</w:t>
            </w:r>
          </w:p>
          <w:p w14:paraId="47994A0A">
            <w:pPr>
              <w:adjustRightInd w:val="0"/>
              <w:snapToGrid w:val="0"/>
              <w:ind w:firstLine="420" w:firstLineChars="200"/>
              <w:rPr>
                <w:rFonts w:ascii="宋体" w:hAnsi="宋体" w:eastAsia="宋体" w:cs="宋体"/>
                <w:szCs w:val="21"/>
              </w:rPr>
            </w:pPr>
            <w:r>
              <w:rPr>
                <w:rFonts w:hint="eastAsia" w:ascii="宋体" w:hAnsi="宋体" w:eastAsia="宋体" w:cs="宋体"/>
                <w:szCs w:val="21"/>
              </w:rPr>
              <w:t>2.滤芯座及放油口无渗漏，目视检查无油迹；</w:t>
            </w:r>
          </w:p>
          <w:p w14:paraId="14FDA9BE">
            <w:pPr>
              <w:adjustRightInd w:val="0"/>
              <w:snapToGrid w:val="0"/>
              <w:ind w:firstLine="420" w:firstLineChars="200"/>
              <w:rPr>
                <w:rFonts w:ascii="宋体" w:hAnsi="宋体" w:eastAsia="宋体" w:cs="宋体"/>
                <w:szCs w:val="21"/>
              </w:rPr>
            </w:pPr>
            <w:r>
              <w:rPr>
                <w:rFonts w:hint="eastAsia" w:ascii="宋体" w:hAnsi="宋体" w:eastAsia="宋体" w:cs="宋体"/>
                <w:szCs w:val="21"/>
              </w:rPr>
              <w:t>3.滑油取样检测粘度变化率 ≤5%，无水分及金属颗粒超标。</w:t>
            </w:r>
          </w:p>
        </w:tc>
      </w:tr>
      <w:tr w14:paraId="113A6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14318E10">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：2/2</w:t>
            </w:r>
          </w:p>
        </w:tc>
        <w:tc>
          <w:tcPr>
            <w:tcW w:w="6237" w:type="dxa"/>
            <w:gridSpan w:val="4"/>
          </w:tcPr>
          <w:p w14:paraId="4C065818">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3259D5DA">
      <w:pPr>
        <w:adjustRightInd w:val="0"/>
        <w:snapToGrid w:val="0"/>
        <w:spacing w:line="360" w:lineRule="auto"/>
        <w:rPr>
          <w:rFonts w:ascii="Times New Roman" w:hAnsi="Times New Roman" w:eastAsia="宋体" w:cs="Times New Roman"/>
          <w:sz w:val="28"/>
          <w:szCs w:val="28"/>
        </w:rPr>
      </w:pPr>
    </w:p>
    <w:p w14:paraId="6C96536D">
      <w:pPr>
        <w:pStyle w:val="13"/>
        <w:keepNext/>
        <w:jc w:val="center"/>
        <w:rPr>
          <w:rFonts w:ascii="宋体" w:hAnsi="宋体" w:eastAsia="宋体" w:cs="宋体"/>
          <w:sz w:val="21"/>
          <w:szCs w:val="21"/>
        </w:rPr>
      </w:pPr>
      <w:r>
        <w:rPr>
          <w:rFonts w:hint="eastAsia" w:ascii="宋体" w:hAnsi="宋体" w:eastAsia="宋体" w:cs="宋体"/>
          <w:sz w:val="21"/>
          <w:szCs w:val="21"/>
        </w:rPr>
        <w:t>表4.4  MT002维修项目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92"/>
        <w:gridCol w:w="1283"/>
        <w:gridCol w:w="1541"/>
        <w:gridCol w:w="1968"/>
        <w:gridCol w:w="1368"/>
        <w:gridCol w:w="1370"/>
      </w:tblGrid>
      <w:tr w14:paraId="18C85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2A431017">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1381B05E">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5624F853">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517CDED5">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47D2EF0D">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4E568B83">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4BF88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380FBEF0">
            <w:pPr>
              <w:adjustRightInd w:val="0"/>
              <w:snapToGrid w:val="0"/>
              <w:jc w:val="center"/>
              <w:rPr>
                <w:rFonts w:ascii="宋体" w:hAnsi="宋体" w:eastAsia="宋体" w:cs="宋体"/>
                <w:szCs w:val="21"/>
              </w:rPr>
            </w:pPr>
            <w:r>
              <w:rPr>
                <w:rFonts w:hint="eastAsia" w:ascii="宋体" w:hAnsi="宋体" w:eastAsia="宋体" w:cs="宋体"/>
                <w:szCs w:val="21"/>
              </w:rPr>
              <w:t>MT002</w:t>
            </w:r>
          </w:p>
        </w:tc>
        <w:tc>
          <w:tcPr>
            <w:tcW w:w="1276" w:type="dxa"/>
            <w:vAlign w:val="center"/>
          </w:tcPr>
          <w:p w14:paraId="72C42863">
            <w:pPr>
              <w:adjustRightInd w:val="0"/>
              <w:snapToGrid w:val="0"/>
              <w:jc w:val="center"/>
              <w:rPr>
                <w:rFonts w:ascii="宋体" w:hAnsi="宋体" w:eastAsia="宋体" w:cs="宋体"/>
                <w:szCs w:val="21"/>
              </w:rPr>
            </w:pPr>
            <w:r>
              <w:rPr>
                <w:rFonts w:hint="eastAsia" w:ascii="宋体" w:hAnsi="宋体" w:eastAsia="宋体" w:cs="宋体"/>
                <w:szCs w:val="21"/>
              </w:rPr>
              <w:t>010101</w:t>
            </w:r>
          </w:p>
        </w:tc>
        <w:tc>
          <w:tcPr>
            <w:tcW w:w="1532" w:type="dxa"/>
            <w:tcBorders>
              <w:right w:val="single" w:color="auto" w:sz="4" w:space="0"/>
            </w:tcBorders>
            <w:vAlign w:val="center"/>
          </w:tcPr>
          <w:p w14:paraId="743D6ABA">
            <w:pPr>
              <w:adjustRightInd w:val="0"/>
              <w:snapToGrid w:val="0"/>
              <w:jc w:val="center"/>
              <w:rPr>
                <w:rFonts w:ascii="宋体" w:hAnsi="宋体" w:eastAsia="宋体" w:cs="宋体"/>
                <w:szCs w:val="21"/>
              </w:rPr>
            </w:pPr>
            <w:r>
              <w:rPr>
                <w:rFonts w:hint="eastAsia" w:ascii="宋体" w:hAnsi="宋体" w:eastAsia="宋体" w:cs="宋体"/>
                <w:szCs w:val="21"/>
              </w:rPr>
              <w:t>焊接机座组件</w:t>
            </w:r>
          </w:p>
        </w:tc>
        <w:tc>
          <w:tcPr>
            <w:tcW w:w="1984" w:type="dxa"/>
            <w:tcBorders>
              <w:right w:val="single" w:color="auto" w:sz="4" w:space="0"/>
            </w:tcBorders>
            <w:vAlign w:val="center"/>
          </w:tcPr>
          <w:p w14:paraId="5392D916">
            <w:pPr>
              <w:adjustRightInd w:val="0"/>
              <w:snapToGrid w:val="0"/>
              <w:jc w:val="center"/>
              <w:rPr>
                <w:rFonts w:ascii="宋体" w:hAnsi="宋体" w:eastAsia="宋体" w:cs="宋体"/>
                <w:szCs w:val="21"/>
              </w:rPr>
            </w:pPr>
            <w:r>
              <w:rPr>
                <w:rFonts w:hint="eastAsia" w:ascii="宋体" w:hAnsi="宋体" w:eastAsia="宋体" w:cs="宋体"/>
                <w:szCs w:val="21"/>
              </w:rPr>
              <w:t>检查主轴承座安装状态</w:t>
            </w:r>
          </w:p>
        </w:tc>
        <w:tc>
          <w:tcPr>
            <w:tcW w:w="1360" w:type="dxa"/>
            <w:tcBorders>
              <w:left w:val="single" w:color="auto" w:sz="4" w:space="0"/>
            </w:tcBorders>
            <w:vAlign w:val="center"/>
          </w:tcPr>
          <w:p w14:paraId="4945FC2A">
            <w:pPr>
              <w:adjustRightInd w:val="0"/>
              <w:snapToGrid w:val="0"/>
              <w:jc w:val="center"/>
              <w:rPr>
                <w:rFonts w:ascii="宋体" w:hAnsi="宋体" w:eastAsia="宋体" w:cs="宋体"/>
                <w:szCs w:val="21"/>
              </w:rPr>
            </w:pPr>
            <w:r>
              <w:rPr>
                <w:rFonts w:hint="eastAsia" w:ascii="宋体" w:hAnsi="宋体" w:eastAsia="宋体" w:cs="宋体"/>
                <w:szCs w:val="21"/>
              </w:rPr>
              <w:t>6M/200h</w:t>
            </w:r>
          </w:p>
        </w:tc>
        <w:tc>
          <w:tcPr>
            <w:tcW w:w="1361" w:type="dxa"/>
            <w:tcBorders>
              <w:left w:val="single" w:color="auto" w:sz="4" w:space="0"/>
            </w:tcBorders>
            <w:vAlign w:val="center"/>
          </w:tcPr>
          <w:p w14:paraId="7E04F7EF">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79727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2" w:hRule="atLeast"/>
        </w:trPr>
        <w:tc>
          <w:tcPr>
            <w:tcW w:w="8499" w:type="dxa"/>
            <w:gridSpan w:val="6"/>
            <w:vAlign w:val="center"/>
          </w:tcPr>
          <w:p w14:paraId="068BF7F4">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13439E37">
            <w:pPr>
              <w:adjustRightInd w:val="0"/>
              <w:snapToGrid w:val="0"/>
              <w:ind w:firstLine="420" w:firstLineChars="200"/>
              <w:rPr>
                <w:rFonts w:ascii="宋体" w:hAnsi="宋体" w:eastAsia="宋体" w:cs="宋体"/>
                <w:szCs w:val="21"/>
              </w:rPr>
            </w:pPr>
            <w:r>
              <w:rPr>
                <w:rFonts w:hint="eastAsia" w:ascii="宋体" w:hAnsi="宋体" w:eastAsia="宋体" w:cs="宋体"/>
                <w:szCs w:val="21"/>
              </w:rPr>
              <w:t>1.检查前必须锁定曲轴转动机构，并在飞轮处加装机械止动销；</w:t>
            </w:r>
          </w:p>
          <w:p w14:paraId="169FF516">
            <w:pPr>
              <w:adjustRightInd w:val="0"/>
              <w:snapToGrid w:val="0"/>
              <w:ind w:firstLine="420" w:firstLineChars="200"/>
              <w:rPr>
                <w:rFonts w:ascii="宋体" w:hAnsi="宋体" w:eastAsia="宋体" w:cs="宋体"/>
                <w:szCs w:val="21"/>
              </w:rPr>
            </w:pPr>
            <w:r>
              <w:rPr>
                <w:rFonts w:hint="eastAsia" w:ascii="宋体" w:hAnsi="宋体" w:eastAsia="宋体" w:cs="宋体"/>
                <w:szCs w:val="21"/>
              </w:rPr>
              <w:t>2.作业区域设置激光对中仪警戒区，非相关人员禁止入内。</w:t>
            </w:r>
          </w:p>
        </w:tc>
      </w:tr>
      <w:tr w14:paraId="328BC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554A7B08">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712B6C78">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1.禁止在主机运转或盘车未锁定状态下进行测量；</w:t>
            </w:r>
          </w:p>
          <w:p w14:paraId="2A5C8D97">
            <w:pPr>
              <w:adjustRightInd w:val="0"/>
              <w:snapToGrid w:val="0"/>
              <w:ind w:firstLine="420" w:firstLineChars="200"/>
              <w:rPr>
                <w:rFonts w:ascii="宋体" w:hAnsi="宋体" w:eastAsia="宋体" w:cs="宋体"/>
                <w:b/>
                <w:szCs w:val="21"/>
              </w:rPr>
            </w:pPr>
            <w:r>
              <w:rPr>
                <w:rFonts w:hint="eastAsia" w:ascii="宋体" w:hAnsi="宋体" w:eastAsia="宋体" w:cs="宋体"/>
                <w:szCs w:val="21"/>
              </w:rPr>
              <w:t>2.使用塞尺或千分表时，手指不得置于轴承盖与机座结合面之间。</w:t>
            </w:r>
          </w:p>
        </w:tc>
      </w:tr>
      <w:tr w14:paraId="053CC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3" w:hRule="atLeast"/>
        </w:trPr>
        <w:tc>
          <w:tcPr>
            <w:tcW w:w="8499" w:type="dxa"/>
            <w:gridSpan w:val="6"/>
          </w:tcPr>
          <w:p w14:paraId="08443309">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3B8E7BBB">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2"/>
              <w:gridCol w:w="1987"/>
              <w:gridCol w:w="2125"/>
              <w:gridCol w:w="1701"/>
              <w:gridCol w:w="1701"/>
            </w:tblGrid>
            <w:tr w14:paraId="4462F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2E559E18">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0356BC54">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417803B8">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437C706F">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749B6900">
                  <w:pPr>
                    <w:jc w:val="center"/>
                    <w:rPr>
                      <w:rFonts w:ascii="宋体" w:hAnsi="宋体" w:eastAsia="宋体" w:cs="宋体"/>
                      <w:b/>
                      <w:szCs w:val="21"/>
                    </w:rPr>
                  </w:pPr>
                  <w:r>
                    <w:rPr>
                      <w:rFonts w:hint="eastAsia" w:ascii="宋体" w:hAnsi="宋体" w:eastAsia="宋体" w:cs="宋体"/>
                      <w:b/>
                      <w:szCs w:val="21"/>
                    </w:rPr>
                    <w:t>备注</w:t>
                  </w:r>
                </w:p>
              </w:tc>
            </w:tr>
            <w:tr w14:paraId="4E59D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69B08743">
                  <w:pPr>
                    <w:jc w:val="center"/>
                    <w:rPr>
                      <w:rFonts w:ascii="宋体" w:hAnsi="宋体" w:eastAsia="宋体" w:cs="宋体"/>
                      <w:szCs w:val="21"/>
                    </w:rPr>
                  </w:pPr>
                  <w:r>
                    <w:rPr>
                      <w:rFonts w:hint="eastAsia" w:ascii="宋体" w:hAnsi="宋体" w:eastAsia="宋体" w:cs="宋体"/>
                      <w:szCs w:val="21"/>
                    </w:rPr>
                    <w:t>1</w:t>
                  </w:r>
                </w:p>
              </w:tc>
              <w:tc>
                <w:tcPr>
                  <w:tcW w:w="1209" w:type="pct"/>
                  <w:vAlign w:val="center"/>
                </w:tcPr>
                <w:p w14:paraId="4451B835">
                  <w:pPr>
                    <w:jc w:val="center"/>
                    <w:rPr>
                      <w:rFonts w:ascii="宋体" w:hAnsi="宋体" w:eastAsia="宋体" w:cs="宋体"/>
                      <w:szCs w:val="21"/>
                    </w:rPr>
                  </w:pPr>
                  <w:r>
                    <w:rPr>
                      <w:rFonts w:hint="eastAsia" w:ascii="宋体" w:hAnsi="宋体" w:eastAsia="宋体" w:cs="宋体"/>
                      <w:szCs w:val="21"/>
                    </w:rPr>
                    <w:t>激光对中仪</w:t>
                  </w:r>
                </w:p>
              </w:tc>
              <w:tc>
                <w:tcPr>
                  <w:tcW w:w="1293" w:type="pct"/>
                  <w:vAlign w:val="center"/>
                </w:tcPr>
                <w:p w14:paraId="59ED720E">
                  <w:pPr>
                    <w:jc w:val="center"/>
                    <w:rPr>
                      <w:rFonts w:ascii="宋体" w:hAnsi="宋体" w:eastAsia="宋体" w:cs="宋体"/>
                      <w:szCs w:val="21"/>
                    </w:rPr>
                  </w:pPr>
                  <w:r>
                    <w:rPr>
                      <w:rFonts w:hint="eastAsia" w:ascii="宋体" w:hAnsi="宋体" w:eastAsia="宋体" w:cs="宋体"/>
                      <w:szCs w:val="21"/>
                    </w:rPr>
                    <w:t>SKF TKSA 71</w:t>
                  </w:r>
                </w:p>
              </w:tc>
              <w:tc>
                <w:tcPr>
                  <w:tcW w:w="1035" w:type="pct"/>
                  <w:vAlign w:val="center"/>
                </w:tcPr>
                <w:p w14:paraId="1BA666F0">
                  <w:pPr>
                    <w:jc w:val="center"/>
                    <w:rPr>
                      <w:rFonts w:ascii="宋体" w:hAnsi="宋体" w:eastAsia="宋体" w:cs="宋体"/>
                      <w:szCs w:val="21"/>
                    </w:rPr>
                  </w:pPr>
                  <w:r>
                    <w:rPr>
                      <w:rFonts w:hint="eastAsia" w:ascii="宋体" w:hAnsi="宋体" w:eastAsia="宋体" w:cs="宋体"/>
                      <w:szCs w:val="21"/>
                    </w:rPr>
                    <w:t>1套</w:t>
                  </w:r>
                </w:p>
              </w:tc>
              <w:tc>
                <w:tcPr>
                  <w:tcW w:w="1035" w:type="pct"/>
                  <w:vAlign w:val="center"/>
                </w:tcPr>
                <w:p w14:paraId="7EED0364">
                  <w:pPr>
                    <w:jc w:val="center"/>
                    <w:rPr>
                      <w:rFonts w:ascii="宋体" w:hAnsi="宋体" w:eastAsia="宋体" w:cs="宋体"/>
                      <w:szCs w:val="21"/>
                    </w:rPr>
                  </w:pPr>
                  <w:r>
                    <w:rPr>
                      <w:rFonts w:hint="eastAsia" w:ascii="宋体" w:hAnsi="宋体" w:eastAsia="宋体" w:cs="宋体"/>
                      <w:szCs w:val="21"/>
                    </w:rPr>
                    <w:t>用于轴承同轴度检测</w:t>
                  </w:r>
                </w:p>
              </w:tc>
            </w:tr>
            <w:tr w14:paraId="0FCF4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58DB7D17">
                  <w:pPr>
                    <w:jc w:val="center"/>
                    <w:rPr>
                      <w:rFonts w:ascii="宋体" w:hAnsi="宋体" w:eastAsia="宋体" w:cs="宋体"/>
                      <w:szCs w:val="21"/>
                    </w:rPr>
                  </w:pPr>
                  <w:r>
                    <w:rPr>
                      <w:rFonts w:hint="eastAsia" w:ascii="宋体" w:hAnsi="宋体" w:eastAsia="宋体" w:cs="宋体"/>
                      <w:szCs w:val="21"/>
                    </w:rPr>
                    <w:t>2</w:t>
                  </w:r>
                </w:p>
              </w:tc>
              <w:tc>
                <w:tcPr>
                  <w:tcW w:w="1209" w:type="pct"/>
                  <w:vAlign w:val="center"/>
                </w:tcPr>
                <w:p w14:paraId="3D6887DA">
                  <w:pPr>
                    <w:jc w:val="center"/>
                    <w:rPr>
                      <w:rFonts w:ascii="宋体" w:hAnsi="宋体" w:eastAsia="宋体" w:cs="宋体"/>
                      <w:szCs w:val="21"/>
                    </w:rPr>
                  </w:pPr>
                  <w:r>
                    <w:rPr>
                      <w:rFonts w:hint="eastAsia" w:ascii="宋体" w:hAnsi="宋体" w:eastAsia="宋体" w:cs="宋体"/>
                      <w:szCs w:val="21"/>
                    </w:rPr>
                    <w:t>塞尺组</w:t>
                  </w:r>
                </w:p>
              </w:tc>
              <w:tc>
                <w:tcPr>
                  <w:tcW w:w="1293" w:type="pct"/>
                  <w:vAlign w:val="center"/>
                </w:tcPr>
                <w:p w14:paraId="07AB1173">
                  <w:pPr>
                    <w:jc w:val="center"/>
                    <w:rPr>
                      <w:rFonts w:ascii="宋体" w:hAnsi="宋体" w:eastAsia="宋体" w:cs="宋体"/>
                      <w:szCs w:val="21"/>
                    </w:rPr>
                  </w:pPr>
                  <w:r>
                    <w:rPr>
                      <w:rFonts w:hint="eastAsia" w:ascii="宋体" w:hAnsi="宋体" w:eastAsia="宋体" w:cs="宋体"/>
                      <w:szCs w:val="21"/>
                    </w:rPr>
                    <w:t>0.02–1.00 mm</w:t>
                  </w:r>
                </w:p>
              </w:tc>
              <w:tc>
                <w:tcPr>
                  <w:tcW w:w="1035" w:type="pct"/>
                  <w:vAlign w:val="center"/>
                </w:tcPr>
                <w:p w14:paraId="3E3341F0">
                  <w:pPr>
                    <w:jc w:val="center"/>
                    <w:rPr>
                      <w:rFonts w:ascii="宋体" w:hAnsi="宋体" w:eastAsia="宋体" w:cs="宋体"/>
                      <w:szCs w:val="21"/>
                    </w:rPr>
                  </w:pPr>
                  <w:r>
                    <w:rPr>
                      <w:rFonts w:hint="eastAsia" w:ascii="宋体" w:hAnsi="宋体" w:eastAsia="宋体" w:cs="宋体"/>
                      <w:szCs w:val="21"/>
                    </w:rPr>
                    <w:t>1套</w:t>
                  </w:r>
                </w:p>
              </w:tc>
              <w:tc>
                <w:tcPr>
                  <w:tcW w:w="1035" w:type="pct"/>
                  <w:vAlign w:val="center"/>
                </w:tcPr>
                <w:p w14:paraId="65224752">
                  <w:pPr>
                    <w:jc w:val="center"/>
                    <w:rPr>
                      <w:rFonts w:ascii="宋体" w:hAnsi="宋体" w:eastAsia="宋体" w:cs="宋体"/>
                      <w:szCs w:val="21"/>
                    </w:rPr>
                  </w:pPr>
                  <w:r>
                    <w:rPr>
                      <w:rFonts w:hint="eastAsia" w:ascii="宋体" w:hAnsi="宋体" w:eastAsia="宋体" w:cs="宋体"/>
                      <w:szCs w:val="21"/>
                    </w:rPr>
                    <w:t>精度±0.005 mm</w:t>
                  </w:r>
                </w:p>
              </w:tc>
            </w:tr>
            <w:tr w14:paraId="2FF52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4413970">
                  <w:pPr>
                    <w:jc w:val="center"/>
                    <w:rPr>
                      <w:rFonts w:ascii="宋体" w:hAnsi="宋体" w:eastAsia="宋体" w:cs="宋体"/>
                      <w:szCs w:val="21"/>
                    </w:rPr>
                  </w:pPr>
                  <w:r>
                    <w:rPr>
                      <w:rFonts w:hint="eastAsia" w:ascii="宋体" w:hAnsi="宋体" w:eastAsia="宋体" w:cs="宋体"/>
                      <w:szCs w:val="21"/>
                    </w:rPr>
                    <w:t>3</w:t>
                  </w:r>
                </w:p>
              </w:tc>
              <w:tc>
                <w:tcPr>
                  <w:tcW w:w="1209" w:type="pct"/>
                  <w:vAlign w:val="center"/>
                </w:tcPr>
                <w:p w14:paraId="75BCC497">
                  <w:pPr>
                    <w:jc w:val="center"/>
                    <w:rPr>
                      <w:rFonts w:ascii="宋体" w:hAnsi="宋体" w:eastAsia="宋体" w:cs="宋体"/>
                      <w:szCs w:val="21"/>
                    </w:rPr>
                  </w:pPr>
                  <w:r>
                    <w:rPr>
                      <w:rFonts w:hint="eastAsia" w:ascii="宋体" w:hAnsi="宋体" w:eastAsia="宋体" w:cs="宋体"/>
                      <w:szCs w:val="21"/>
                    </w:rPr>
                    <w:t>液压拉伸器</w:t>
                  </w:r>
                </w:p>
              </w:tc>
              <w:tc>
                <w:tcPr>
                  <w:tcW w:w="1293" w:type="pct"/>
                  <w:vAlign w:val="center"/>
                </w:tcPr>
                <w:p w14:paraId="1558525A">
                  <w:pPr>
                    <w:jc w:val="center"/>
                    <w:rPr>
                      <w:rFonts w:ascii="宋体" w:hAnsi="宋体" w:eastAsia="宋体" w:cs="宋体"/>
                      <w:szCs w:val="21"/>
                    </w:rPr>
                  </w:pPr>
                  <w:r>
                    <w:rPr>
                      <w:rFonts w:hint="eastAsia" w:ascii="宋体" w:hAnsi="宋体" w:eastAsia="宋体" w:cs="宋体"/>
                      <w:szCs w:val="21"/>
                    </w:rPr>
                    <w:t>HYTORC AVANTI-10</w:t>
                  </w:r>
                </w:p>
              </w:tc>
              <w:tc>
                <w:tcPr>
                  <w:tcW w:w="1035" w:type="pct"/>
                  <w:vAlign w:val="center"/>
                </w:tcPr>
                <w:p w14:paraId="33E3E1CE">
                  <w:pPr>
                    <w:jc w:val="center"/>
                    <w:rPr>
                      <w:rFonts w:ascii="宋体" w:hAnsi="宋体" w:eastAsia="宋体" w:cs="宋体"/>
                      <w:szCs w:val="21"/>
                    </w:rPr>
                  </w:pPr>
                  <w:r>
                    <w:rPr>
                      <w:rFonts w:hint="eastAsia" w:ascii="宋体" w:hAnsi="宋体" w:eastAsia="宋体" w:cs="宋体"/>
                      <w:szCs w:val="21"/>
                    </w:rPr>
                    <w:t>1台</w:t>
                  </w:r>
                </w:p>
              </w:tc>
              <w:tc>
                <w:tcPr>
                  <w:tcW w:w="1035" w:type="pct"/>
                  <w:vAlign w:val="center"/>
                </w:tcPr>
                <w:p w14:paraId="117FB952">
                  <w:pPr>
                    <w:jc w:val="center"/>
                    <w:rPr>
                      <w:rFonts w:ascii="宋体" w:hAnsi="宋体" w:eastAsia="宋体" w:cs="宋体"/>
                      <w:szCs w:val="21"/>
                    </w:rPr>
                  </w:pPr>
                  <w:r>
                    <w:rPr>
                      <w:rFonts w:hint="eastAsia" w:ascii="宋体" w:hAnsi="宋体" w:eastAsia="宋体" w:cs="宋体"/>
                      <w:szCs w:val="21"/>
                    </w:rPr>
                    <w:t>用于地脚螺栓预紧</w:t>
                  </w:r>
                </w:p>
              </w:tc>
            </w:tr>
            <w:tr w14:paraId="2550F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418F838B">
                  <w:pPr>
                    <w:jc w:val="center"/>
                    <w:rPr>
                      <w:rFonts w:ascii="宋体" w:hAnsi="宋体" w:eastAsia="宋体" w:cs="宋体"/>
                      <w:szCs w:val="21"/>
                    </w:rPr>
                  </w:pPr>
                  <w:r>
                    <w:rPr>
                      <w:rFonts w:hint="eastAsia" w:ascii="宋体" w:hAnsi="宋体" w:eastAsia="宋体" w:cs="宋体"/>
                      <w:szCs w:val="21"/>
                    </w:rPr>
                    <w:t>4</w:t>
                  </w:r>
                </w:p>
              </w:tc>
              <w:tc>
                <w:tcPr>
                  <w:tcW w:w="1209" w:type="pct"/>
                  <w:vAlign w:val="center"/>
                </w:tcPr>
                <w:p w14:paraId="52B10DD9">
                  <w:pPr>
                    <w:jc w:val="center"/>
                    <w:rPr>
                      <w:rFonts w:ascii="宋体" w:hAnsi="宋体" w:eastAsia="宋体" w:cs="宋体"/>
                      <w:szCs w:val="21"/>
                    </w:rPr>
                  </w:pPr>
                  <w:r>
                    <w:rPr>
                      <w:rFonts w:hint="eastAsia" w:ascii="宋体" w:hAnsi="宋体" w:eastAsia="宋体" w:cs="宋体"/>
                      <w:szCs w:val="21"/>
                    </w:rPr>
                    <w:t>内径千分尺</w:t>
                  </w:r>
                </w:p>
              </w:tc>
              <w:tc>
                <w:tcPr>
                  <w:tcW w:w="1293" w:type="pct"/>
                  <w:vAlign w:val="center"/>
                </w:tcPr>
                <w:p w14:paraId="4611A759">
                  <w:pPr>
                    <w:jc w:val="center"/>
                    <w:rPr>
                      <w:rFonts w:ascii="宋体" w:hAnsi="宋体" w:eastAsia="宋体" w:cs="宋体"/>
                      <w:szCs w:val="21"/>
                    </w:rPr>
                  </w:pPr>
                  <w:r>
                    <w:rPr>
                      <w:rFonts w:hint="eastAsia" w:ascii="宋体" w:hAnsi="宋体" w:eastAsia="宋体" w:cs="宋体"/>
                      <w:szCs w:val="21"/>
                    </w:rPr>
                    <w:t>200–300 mm</w:t>
                  </w:r>
                </w:p>
              </w:tc>
              <w:tc>
                <w:tcPr>
                  <w:tcW w:w="1035" w:type="pct"/>
                  <w:vAlign w:val="center"/>
                </w:tcPr>
                <w:p w14:paraId="10BBFAEE">
                  <w:pPr>
                    <w:jc w:val="center"/>
                    <w:rPr>
                      <w:rFonts w:ascii="宋体" w:hAnsi="宋体" w:eastAsia="宋体" w:cs="宋体"/>
                      <w:szCs w:val="21"/>
                    </w:rPr>
                  </w:pPr>
                  <w:r>
                    <w:rPr>
                      <w:rFonts w:hint="eastAsia" w:ascii="宋体" w:hAnsi="宋体" w:eastAsia="宋体" w:cs="宋体"/>
                      <w:szCs w:val="21"/>
                    </w:rPr>
                    <w:t>1把</w:t>
                  </w:r>
                </w:p>
              </w:tc>
              <w:tc>
                <w:tcPr>
                  <w:tcW w:w="1035" w:type="pct"/>
                  <w:vAlign w:val="center"/>
                </w:tcPr>
                <w:p w14:paraId="33F576BD">
                  <w:pPr>
                    <w:jc w:val="center"/>
                    <w:rPr>
                      <w:rFonts w:ascii="宋体" w:hAnsi="宋体" w:eastAsia="宋体" w:cs="宋体"/>
                      <w:szCs w:val="21"/>
                    </w:rPr>
                  </w:pPr>
                  <w:r>
                    <w:rPr>
                      <w:rFonts w:hint="eastAsia" w:ascii="宋体" w:hAnsi="宋体" w:eastAsia="宋体" w:cs="宋体"/>
                      <w:szCs w:val="21"/>
                    </w:rPr>
                    <w:t>校验有效期内</w:t>
                  </w:r>
                </w:p>
              </w:tc>
            </w:tr>
          </w:tbl>
          <w:p w14:paraId="0975F575">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1DCCE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E246E96">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4AB4E713">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54AC0C95">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528DAF6E">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3EB79706">
                  <w:pPr>
                    <w:jc w:val="center"/>
                    <w:rPr>
                      <w:rFonts w:ascii="宋体" w:hAnsi="宋体" w:eastAsia="宋体" w:cs="宋体"/>
                      <w:b/>
                      <w:szCs w:val="21"/>
                    </w:rPr>
                  </w:pPr>
                  <w:r>
                    <w:rPr>
                      <w:rFonts w:hint="eastAsia" w:ascii="宋体" w:hAnsi="宋体" w:eastAsia="宋体" w:cs="宋体"/>
                      <w:b/>
                      <w:szCs w:val="21"/>
                    </w:rPr>
                    <w:t>备注</w:t>
                  </w:r>
                </w:p>
              </w:tc>
            </w:tr>
            <w:tr w14:paraId="15D1C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ADFBE8D">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58F6A387">
                  <w:pPr>
                    <w:widowControl/>
                    <w:jc w:val="left"/>
                    <w:textAlignment w:val="center"/>
                    <w:rPr>
                      <w:rFonts w:ascii="宋体" w:hAnsi="宋体" w:eastAsia="宋体" w:cs="宋体"/>
                      <w:szCs w:val="21"/>
                    </w:rPr>
                  </w:pPr>
                  <w:r>
                    <w:rPr>
                      <w:rFonts w:hint="eastAsia" w:ascii="宋体" w:hAnsi="宋体" w:eastAsia="宋体" w:cs="宋体"/>
                      <w:color w:val="0F1115"/>
                      <w:kern w:val="0"/>
                      <w:sz w:val="22"/>
                      <w:lang w:bidi="ar"/>
                    </w:rPr>
                    <w:t>排气阀</w:t>
                  </w:r>
                </w:p>
              </w:tc>
              <w:tc>
                <w:tcPr>
                  <w:tcW w:w="2126" w:type="dxa"/>
                  <w:vAlign w:val="center"/>
                </w:tcPr>
                <w:p w14:paraId="654D8AF8">
                  <w:pPr>
                    <w:widowControl/>
                    <w:jc w:val="left"/>
                    <w:textAlignment w:val="center"/>
                    <w:rPr>
                      <w:rFonts w:ascii="宋体" w:hAnsi="宋体" w:eastAsia="宋体" w:cs="宋体"/>
                      <w:szCs w:val="21"/>
                    </w:rPr>
                  </w:pPr>
                  <w:r>
                    <w:rPr>
                      <w:rFonts w:hint="eastAsia" w:ascii="宋体" w:hAnsi="宋体" w:eastAsia="宋体" w:cs="宋体"/>
                      <w:color w:val="0F1115"/>
                      <w:kern w:val="0"/>
                      <w:sz w:val="22"/>
                      <w:lang w:bidi="ar"/>
                    </w:rPr>
                    <w:t>PV-100</w:t>
                  </w:r>
                </w:p>
              </w:tc>
              <w:tc>
                <w:tcPr>
                  <w:tcW w:w="1701" w:type="dxa"/>
                  <w:vAlign w:val="center"/>
                </w:tcPr>
                <w:p w14:paraId="2CF9545E">
                  <w:pPr>
                    <w:jc w:val="center"/>
                    <w:rPr>
                      <w:rFonts w:ascii="宋体" w:hAnsi="宋体" w:eastAsia="宋体" w:cs="宋体"/>
                      <w:szCs w:val="21"/>
                    </w:rPr>
                  </w:pPr>
                  <w:r>
                    <w:rPr>
                      <w:rFonts w:hint="eastAsia" w:ascii="宋体" w:hAnsi="宋体" w:eastAsia="宋体" w:cs="宋体"/>
                      <w:szCs w:val="21"/>
                    </w:rPr>
                    <w:t>1</w:t>
                  </w:r>
                </w:p>
              </w:tc>
              <w:tc>
                <w:tcPr>
                  <w:tcW w:w="1701" w:type="dxa"/>
                  <w:vAlign w:val="center"/>
                </w:tcPr>
                <w:p w14:paraId="2E11E11A">
                  <w:pPr>
                    <w:jc w:val="center"/>
                    <w:rPr>
                      <w:rFonts w:ascii="宋体" w:hAnsi="宋体" w:eastAsia="宋体" w:cs="宋体"/>
                      <w:szCs w:val="21"/>
                    </w:rPr>
                  </w:pPr>
                </w:p>
              </w:tc>
            </w:tr>
          </w:tbl>
          <w:p w14:paraId="550A9BF4">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4F1B3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E2A1717">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3E0D7B7C">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53F0CBE7">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070D2DF8">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195D5BAD">
                  <w:pPr>
                    <w:jc w:val="center"/>
                    <w:rPr>
                      <w:rFonts w:ascii="宋体" w:hAnsi="宋体" w:eastAsia="宋体" w:cs="宋体"/>
                      <w:b/>
                      <w:szCs w:val="21"/>
                    </w:rPr>
                  </w:pPr>
                  <w:r>
                    <w:rPr>
                      <w:rFonts w:hint="eastAsia" w:ascii="宋体" w:hAnsi="宋体" w:eastAsia="宋体" w:cs="宋体"/>
                      <w:b/>
                      <w:szCs w:val="21"/>
                    </w:rPr>
                    <w:t>备注</w:t>
                  </w:r>
                </w:p>
              </w:tc>
            </w:tr>
            <w:tr w14:paraId="333EB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A15B392">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7B356E47">
                  <w:pPr>
                    <w:jc w:val="center"/>
                    <w:rPr>
                      <w:rFonts w:ascii="宋体" w:hAnsi="宋体" w:eastAsia="宋体" w:cs="宋体"/>
                      <w:szCs w:val="21"/>
                    </w:rPr>
                  </w:pPr>
                  <w:r>
                    <w:rPr>
                      <w:rFonts w:hint="eastAsia" w:ascii="宋体" w:hAnsi="宋体" w:eastAsia="宋体" w:cs="宋体"/>
                      <w:szCs w:val="21"/>
                    </w:rPr>
                    <w:t>清洁酒精</w:t>
                  </w:r>
                </w:p>
              </w:tc>
              <w:tc>
                <w:tcPr>
                  <w:tcW w:w="2126" w:type="dxa"/>
                  <w:vAlign w:val="center"/>
                </w:tcPr>
                <w:p w14:paraId="3E807602">
                  <w:pPr>
                    <w:jc w:val="center"/>
                    <w:rPr>
                      <w:rFonts w:ascii="宋体" w:hAnsi="宋体" w:eastAsia="宋体" w:cs="宋体"/>
                      <w:szCs w:val="21"/>
                    </w:rPr>
                  </w:pPr>
                  <w:r>
                    <w:rPr>
                      <w:rFonts w:hint="eastAsia" w:ascii="宋体" w:hAnsi="宋体" w:eastAsia="宋体" w:cs="宋体"/>
                      <w:szCs w:val="21"/>
                    </w:rPr>
                    <w:t>AR Grade</w:t>
                  </w:r>
                </w:p>
              </w:tc>
              <w:tc>
                <w:tcPr>
                  <w:tcW w:w="1700" w:type="dxa"/>
                  <w:vAlign w:val="center"/>
                </w:tcPr>
                <w:p w14:paraId="4B8AC4AB">
                  <w:pPr>
                    <w:jc w:val="center"/>
                    <w:rPr>
                      <w:rFonts w:ascii="宋体" w:hAnsi="宋体" w:eastAsia="宋体" w:cs="宋体"/>
                      <w:szCs w:val="21"/>
                    </w:rPr>
                  </w:pPr>
                  <w:r>
                    <w:rPr>
                      <w:rFonts w:hint="eastAsia" w:ascii="宋体" w:hAnsi="宋体" w:eastAsia="宋体" w:cs="宋体"/>
                      <w:szCs w:val="21"/>
                    </w:rPr>
                    <w:t>100mL</w:t>
                  </w:r>
                </w:p>
              </w:tc>
              <w:tc>
                <w:tcPr>
                  <w:tcW w:w="1701" w:type="dxa"/>
                  <w:vAlign w:val="center"/>
                </w:tcPr>
                <w:p w14:paraId="0032B126">
                  <w:pPr>
                    <w:jc w:val="center"/>
                    <w:rPr>
                      <w:rFonts w:ascii="宋体" w:hAnsi="宋体" w:eastAsia="宋体" w:cs="宋体"/>
                      <w:szCs w:val="21"/>
                    </w:rPr>
                  </w:pPr>
                </w:p>
              </w:tc>
            </w:tr>
            <w:tr w14:paraId="54685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7F1EA63">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5BFC766D">
                  <w:pPr>
                    <w:jc w:val="center"/>
                    <w:rPr>
                      <w:rFonts w:ascii="宋体" w:hAnsi="宋体" w:eastAsia="宋体" w:cs="宋体"/>
                      <w:szCs w:val="21"/>
                    </w:rPr>
                  </w:pPr>
                  <w:r>
                    <w:rPr>
                      <w:rFonts w:hint="eastAsia" w:ascii="宋体" w:hAnsi="宋体" w:eastAsia="宋体" w:cs="宋体"/>
                      <w:szCs w:val="21"/>
                    </w:rPr>
                    <w:t>防锈纸</w:t>
                  </w:r>
                </w:p>
              </w:tc>
              <w:tc>
                <w:tcPr>
                  <w:tcW w:w="2126" w:type="dxa"/>
                  <w:vAlign w:val="center"/>
                </w:tcPr>
                <w:p w14:paraId="0AE289B0">
                  <w:pPr>
                    <w:jc w:val="center"/>
                    <w:rPr>
                      <w:rFonts w:ascii="宋体" w:hAnsi="宋体" w:eastAsia="宋体" w:cs="宋体"/>
                      <w:szCs w:val="21"/>
                    </w:rPr>
                  </w:pPr>
                  <w:r>
                    <w:rPr>
                      <w:rFonts w:hint="eastAsia" w:ascii="宋体" w:hAnsi="宋体" w:eastAsia="宋体" w:cs="宋体"/>
                      <w:szCs w:val="21"/>
                    </w:rPr>
                    <w:t>VCI-200</w:t>
                  </w:r>
                </w:p>
              </w:tc>
              <w:tc>
                <w:tcPr>
                  <w:tcW w:w="1700" w:type="dxa"/>
                  <w:vAlign w:val="center"/>
                </w:tcPr>
                <w:p w14:paraId="3819DF97">
                  <w:pPr>
                    <w:jc w:val="center"/>
                    <w:rPr>
                      <w:rFonts w:ascii="宋体" w:hAnsi="宋体" w:eastAsia="宋体" w:cs="宋体"/>
                      <w:szCs w:val="21"/>
                    </w:rPr>
                  </w:pPr>
                  <w:r>
                    <w:rPr>
                      <w:rFonts w:hint="eastAsia" w:ascii="宋体" w:hAnsi="宋体" w:eastAsia="宋体" w:cs="宋体"/>
                      <w:szCs w:val="21"/>
                    </w:rPr>
                    <w:t>2张</w:t>
                  </w:r>
                </w:p>
              </w:tc>
              <w:tc>
                <w:tcPr>
                  <w:tcW w:w="1701" w:type="dxa"/>
                  <w:vAlign w:val="center"/>
                </w:tcPr>
                <w:p w14:paraId="456A0F86">
                  <w:pPr>
                    <w:jc w:val="center"/>
                    <w:rPr>
                      <w:rFonts w:ascii="宋体" w:hAnsi="宋体" w:eastAsia="宋体" w:cs="宋体"/>
                      <w:szCs w:val="21"/>
                    </w:rPr>
                  </w:pPr>
                </w:p>
              </w:tc>
            </w:tr>
          </w:tbl>
          <w:p w14:paraId="1AEDA43E">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0109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B1012A9">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6309ED1C">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173F4686">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4083CCED">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63459E76">
                  <w:pPr>
                    <w:jc w:val="center"/>
                    <w:rPr>
                      <w:rFonts w:ascii="宋体" w:hAnsi="宋体" w:eastAsia="宋体" w:cs="宋体"/>
                      <w:b/>
                      <w:szCs w:val="21"/>
                    </w:rPr>
                  </w:pPr>
                  <w:r>
                    <w:rPr>
                      <w:rFonts w:hint="eastAsia" w:ascii="宋体" w:hAnsi="宋体" w:eastAsia="宋体" w:cs="宋体"/>
                      <w:b/>
                      <w:szCs w:val="21"/>
                    </w:rPr>
                    <w:t>备注</w:t>
                  </w:r>
                </w:p>
              </w:tc>
            </w:tr>
            <w:tr w14:paraId="3A97B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7699282">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4EDB25C1">
                  <w:pPr>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6D3DCF02">
                  <w:pPr>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2023DD1B">
                  <w:pPr>
                    <w:jc w:val="center"/>
                    <w:rPr>
                      <w:rFonts w:ascii="宋体" w:hAnsi="宋体" w:eastAsia="宋体" w:cs="宋体"/>
                      <w:szCs w:val="21"/>
                    </w:rPr>
                  </w:pPr>
                  <w:r>
                    <w:rPr>
                      <w:rFonts w:hint="eastAsia" w:ascii="宋体" w:hAnsi="宋体" w:eastAsia="宋体" w:cs="宋体"/>
                      <w:szCs w:val="21"/>
                    </w:rPr>
                    <w:t>总工+工程师</w:t>
                  </w:r>
                </w:p>
              </w:tc>
              <w:tc>
                <w:tcPr>
                  <w:tcW w:w="1701" w:type="dxa"/>
                  <w:vAlign w:val="center"/>
                </w:tcPr>
                <w:p w14:paraId="10746868">
                  <w:pPr>
                    <w:jc w:val="center"/>
                    <w:rPr>
                      <w:rFonts w:ascii="宋体" w:hAnsi="宋体" w:eastAsia="宋体" w:cs="宋体"/>
                      <w:szCs w:val="21"/>
                    </w:rPr>
                  </w:pPr>
                </w:p>
              </w:tc>
            </w:tr>
          </w:tbl>
          <w:p w14:paraId="00B108DC">
            <w:pPr>
              <w:adjustRightInd w:val="0"/>
              <w:snapToGrid w:val="0"/>
              <w:rPr>
                <w:rFonts w:ascii="宋体" w:hAnsi="宋体" w:eastAsia="宋体" w:cs="宋体"/>
                <w:szCs w:val="21"/>
              </w:rPr>
            </w:pPr>
          </w:p>
        </w:tc>
      </w:tr>
      <w:tr w14:paraId="4EB42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61483509">
            <w:pPr>
              <w:rPr>
                <w:rFonts w:ascii="宋体" w:hAnsi="宋体" w:eastAsia="宋体" w:cs="宋体"/>
                <w:b/>
                <w:szCs w:val="21"/>
              </w:rPr>
            </w:pPr>
            <w:r>
              <w:rPr>
                <w:rFonts w:hint="eastAsia" w:ascii="宋体" w:hAnsi="宋体" w:eastAsia="宋体" w:cs="宋体"/>
                <w:b/>
                <w:szCs w:val="21"/>
              </w:rPr>
              <w:t>修理步骤及工艺</w:t>
            </w:r>
          </w:p>
          <w:p w14:paraId="6C9ED45A">
            <w:pPr>
              <w:rPr>
                <w:rFonts w:ascii="宋体" w:hAnsi="宋体" w:eastAsia="宋体" w:cs="宋体"/>
                <w:b/>
                <w:szCs w:val="21"/>
              </w:rPr>
            </w:pPr>
          </w:p>
          <w:p w14:paraId="23DD89A9">
            <w:pPr>
              <w:pStyle w:val="51"/>
              <w:ind w:firstLine="0" w:firstLineChars="0"/>
              <w:rPr>
                <w:rFonts w:ascii="宋体" w:hAnsi="宋体" w:eastAsia="宋体" w:cs="宋体"/>
                <w:sz w:val="21"/>
                <w:szCs w:val="21"/>
              </w:rPr>
            </w:pPr>
            <w:r>
              <w:rPr>
                <w:rFonts w:hint="eastAsia" w:ascii="宋体" w:hAnsi="宋体" w:eastAsia="宋体" w:cs="宋体"/>
                <w:sz w:val="21"/>
                <w:szCs w:val="21"/>
              </w:rPr>
              <w:t>前提条件确认</w:t>
            </w:r>
          </w:p>
          <w:p w14:paraId="1F0F9D96">
            <w:pPr>
              <w:pStyle w:val="51"/>
              <w:rPr>
                <w:rFonts w:ascii="宋体" w:hAnsi="宋体" w:eastAsia="宋体" w:cs="宋体"/>
                <w:sz w:val="21"/>
                <w:szCs w:val="21"/>
              </w:rPr>
            </w:pPr>
            <w:r>
              <w:rPr>
                <w:rFonts w:hint="eastAsia" w:ascii="宋体" w:hAnsi="宋体" w:eastAsia="宋体" w:cs="宋体"/>
                <w:sz w:val="21"/>
                <w:szCs w:val="21"/>
              </w:rPr>
              <w:t>1）主机停机 ≥4 小时，环境温度 15–35℃；</w:t>
            </w:r>
          </w:p>
          <w:p w14:paraId="5BA001ED">
            <w:pPr>
              <w:pStyle w:val="51"/>
              <w:rPr>
                <w:rFonts w:ascii="宋体" w:hAnsi="宋体" w:eastAsia="宋体" w:cs="宋体"/>
                <w:sz w:val="21"/>
                <w:szCs w:val="21"/>
              </w:rPr>
            </w:pPr>
            <w:r>
              <w:rPr>
                <w:rFonts w:hint="eastAsia" w:ascii="宋体" w:hAnsi="宋体" w:eastAsia="宋体" w:cs="宋体"/>
                <w:sz w:val="21"/>
                <w:szCs w:val="21"/>
              </w:rPr>
              <w:t>2）所有主轴承盖地脚螺栓处于规定预紧力（参考值：850 kN）。</w:t>
            </w:r>
          </w:p>
          <w:p w14:paraId="6E4C6D34">
            <w:pPr>
              <w:pStyle w:val="51"/>
              <w:rPr>
                <w:rFonts w:ascii="宋体" w:hAnsi="宋体" w:eastAsia="宋体" w:cs="宋体"/>
                <w:sz w:val="21"/>
                <w:szCs w:val="21"/>
              </w:rPr>
            </w:pPr>
          </w:p>
          <w:p w14:paraId="441EB78C">
            <w:pPr>
              <w:pStyle w:val="51"/>
              <w:ind w:firstLine="0" w:firstLineChars="0"/>
              <w:rPr>
                <w:rFonts w:ascii="宋体" w:hAnsi="宋体" w:eastAsia="宋体" w:cs="宋体"/>
                <w:sz w:val="21"/>
                <w:szCs w:val="21"/>
              </w:rPr>
            </w:pPr>
            <w:r>
              <w:rPr>
                <w:rFonts w:hint="eastAsia" w:ascii="宋体" w:hAnsi="宋体" w:eastAsia="宋体" w:cs="宋体"/>
                <w:sz w:val="21"/>
                <w:szCs w:val="21"/>
              </w:rPr>
              <w:t>检查主轴承座安装状态</w:t>
            </w:r>
          </w:p>
          <w:p w14:paraId="5F0D5D33">
            <w:pPr>
              <w:pStyle w:val="51"/>
              <w:rPr>
                <w:rFonts w:ascii="宋体" w:hAnsi="宋体" w:eastAsia="宋体" w:cs="宋体"/>
                <w:sz w:val="21"/>
                <w:szCs w:val="21"/>
              </w:rPr>
            </w:pPr>
            <w:r>
              <w:rPr>
                <w:rFonts w:hint="eastAsia" w:ascii="宋体" w:hAnsi="宋体" w:eastAsia="宋体" w:cs="宋体"/>
                <w:sz w:val="21"/>
                <w:szCs w:val="21"/>
              </w:rPr>
              <w:t>1）清洁与目视检查</w:t>
            </w:r>
          </w:p>
          <w:p w14:paraId="2FA5CDEE">
            <w:pPr>
              <w:pStyle w:val="51"/>
              <w:rPr>
                <w:rFonts w:ascii="宋体" w:hAnsi="宋体" w:eastAsia="宋体" w:cs="宋体"/>
                <w:sz w:val="21"/>
                <w:szCs w:val="21"/>
              </w:rPr>
            </w:pPr>
            <w:r>
              <w:rPr>
                <w:rFonts w:hint="eastAsia" w:ascii="宋体" w:hAnsi="宋体" w:eastAsia="宋体" w:cs="宋体"/>
                <w:sz w:val="21"/>
                <w:szCs w:val="21"/>
              </w:rPr>
              <w:t>（1）清除轴承座与机座结合面油污、锈迹；</w:t>
            </w:r>
          </w:p>
          <w:p w14:paraId="3AC69B7C">
            <w:pPr>
              <w:pStyle w:val="51"/>
              <w:ind w:firstLine="0" w:firstLineChars="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260600" cy="3014345"/>
                  <wp:effectExtent l="0" t="0" r="6350" b="14605"/>
                  <wp:docPr id="19"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descr="IMG_256"/>
                          <pic:cNvPicPr>
                            <a:picLocks noChangeAspect="1"/>
                          </pic:cNvPicPr>
                        </pic:nvPicPr>
                        <pic:blipFill>
                          <a:blip r:embed="rId27"/>
                          <a:stretch>
                            <a:fillRect/>
                          </a:stretch>
                        </pic:blipFill>
                        <pic:spPr>
                          <a:xfrm>
                            <a:off x="0" y="0"/>
                            <a:ext cx="2260600" cy="3014345"/>
                          </a:xfrm>
                          <a:prstGeom prst="rect">
                            <a:avLst/>
                          </a:prstGeom>
                          <a:noFill/>
                          <a:ln w="9525">
                            <a:noFill/>
                          </a:ln>
                        </pic:spPr>
                      </pic:pic>
                    </a:graphicData>
                  </a:graphic>
                </wp:inline>
              </w:drawing>
            </w:r>
          </w:p>
          <w:p w14:paraId="1CFF0ACD">
            <w:pPr>
              <w:adjustRightInd w:val="0"/>
              <w:snapToGrid w:val="0"/>
              <w:jc w:val="center"/>
              <w:rPr>
                <w:rFonts w:ascii="宋体" w:hAnsi="宋体" w:eastAsia="宋体" w:cs="宋体"/>
                <w:sz w:val="24"/>
                <w:szCs w:val="24"/>
              </w:rPr>
            </w:pPr>
            <w:r>
              <w:rPr>
                <w:rFonts w:hint="eastAsia" w:ascii="宋体" w:hAnsi="宋体" w:eastAsia="宋体" w:cs="宋体"/>
                <w:szCs w:val="21"/>
              </w:rPr>
              <w:t>图MT002.1  换油前清洗</w:t>
            </w:r>
          </w:p>
          <w:p w14:paraId="6D9C926D">
            <w:pPr>
              <w:pStyle w:val="51"/>
              <w:rPr>
                <w:rFonts w:ascii="宋体" w:hAnsi="宋体" w:eastAsia="宋体" w:cs="宋体"/>
                <w:sz w:val="21"/>
                <w:szCs w:val="21"/>
              </w:rPr>
            </w:pPr>
            <w:r>
              <w:rPr>
                <w:rFonts w:hint="eastAsia" w:ascii="宋体" w:hAnsi="宋体" w:eastAsia="宋体" w:cs="宋体"/>
                <w:sz w:val="21"/>
                <w:szCs w:val="21"/>
              </w:rPr>
              <w:t>（2）目视检查有无裂纹、变形或螺栓松动迹象。</w:t>
            </w:r>
          </w:p>
          <w:p w14:paraId="4B21F328">
            <w:pPr>
              <w:pStyle w:val="51"/>
              <w:ind w:firstLine="0" w:firstLineChars="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526030" cy="3368675"/>
                  <wp:effectExtent l="0" t="0" r="7620" b="3175"/>
                  <wp:docPr id="20"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descr="IMG_256"/>
                          <pic:cNvPicPr>
                            <a:picLocks noChangeAspect="1"/>
                          </pic:cNvPicPr>
                        </pic:nvPicPr>
                        <pic:blipFill>
                          <a:blip r:embed="rId28"/>
                          <a:stretch>
                            <a:fillRect/>
                          </a:stretch>
                        </pic:blipFill>
                        <pic:spPr>
                          <a:xfrm>
                            <a:off x="0" y="0"/>
                            <a:ext cx="2526030" cy="3368675"/>
                          </a:xfrm>
                          <a:prstGeom prst="rect">
                            <a:avLst/>
                          </a:prstGeom>
                          <a:noFill/>
                          <a:ln w="9525">
                            <a:noFill/>
                          </a:ln>
                        </pic:spPr>
                      </pic:pic>
                    </a:graphicData>
                  </a:graphic>
                </wp:inline>
              </w:drawing>
            </w:r>
          </w:p>
          <w:p w14:paraId="77E2408D">
            <w:pPr>
              <w:adjustRightInd w:val="0"/>
              <w:snapToGrid w:val="0"/>
              <w:jc w:val="center"/>
              <w:rPr>
                <w:rFonts w:ascii="宋体" w:hAnsi="宋体" w:eastAsia="宋体" w:cs="宋体"/>
                <w:sz w:val="24"/>
                <w:szCs w:val="24"/>
              </w:rPr>
            </w:pPr>
            <w:r>
              <w:rPr>
                <w:rFonts w:hint="eastAsia" w:ascii="宋体" w:hAnsi="宋体" w:eastAsia="宋体" w:cs="宋体"/>
                <w:szCs w:val="21"/>
              </w:rPr>
              <w:t>图MT002.2  检查</w:t>
            </w:r>
          </w:p>
          <w:p w14:paraId="46585415">
            <w:pPr>
              <w:pStyle w:val="51"/>
              <w:rPr>
                <w:rFonts w:ascii="宋体" w:hAnsi="宋体" w:eastAsia="宋体" w:cs="宋体"/>
                <w:sz w:val="21"/>
                <w:szCs w:val="21"/>
              </w:rPr>
            </w:pPr>
            <w:r>
              <w:rPr>
                <w:rFonts w:hint="eastAsia" w:ascii="宋体" w:hAnsi="宋体" w:eastAsia="宋体" w:cs="宋体"/>
                <w:sz w:val="21"/>
                <w:szCs w:val="21"/>
              </w:rPr>
              <w:t>2）间隙测量</w:t>
            </w:r>
          </w:p>
          <w:p w14:paraId="20959FBC">
            <w:pPr>
              <w:pStyle w:val="51"/>
              <w:rPr>
                <w:rFonts w:ascii="宋体" w:hAnsi="宋体" w:eastAsia="宋体" w:cs="宋体"/>
                <w:sz w:val="21"/>
                <w:szCs w:val="21"/>
              </w:rPr>
            </w:pPr>
            <w:r>
              <w:rPr>
                <w:rFonts w:hint="eastAsia" w:ascii="宋体" w:hAnsi="宋体" w:eastAsia="宋体" w:cs="宋体"/>
                <w:sz w:val="21"/>
                <w:szCs w:val="21"/>
              </w:rPr>
              <w:t>（1）使用塞尺沿圆周8点测量轴承座与机座结合面间隙；</w:t>
            </w:r>
          </w:p>
          <w:p w14:paraId="7EB8D1A8">
            <w:pPr>
              <w:pStyle w:val="51"/>
              <w:ind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9865" cy="3754755"/>
                  <wp:effectExtent l="0" t="0" r="6985" b="17145"/>
                  <wp:docPr id="21"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descr="IMG_256"/>
                          <pic:cNvPicPr>
                            <a:picLocks noChangeAspect="1"/>
                          </pic:cNvPicPr>
                        </pic:nvPicPr>
                        <pic:blipFill>
                          <a:blip r:embed="rId29"/>
                          <a:stretch>
                            <a:fillRect/>
                          </a:stretch>
                        </pic:blipFill>
                        <pic:spPr>
                          <a:xfrm>
                            <a:off x="0" y="0"/>
                            <a:ext cx="5269865" cy="3754755"/>
                          </a:xfrm>
                          <a:prstGeom prst="rect">
                            <a:avLst/>
                          </a:prstGeom>
                          <a:noFill/>
                          <a:ln w="9525">
                            <a:noFill/>
                          </a:ln>
                        </pic:spPr>
                      </pic:pic>
                    </a:graphicData>
                  </a:graphic>
                </wp:inline>
              </w:drawing>
            </w:r>
          </w:p>
          <w:p w14:paraId="032E99B9">
            <w:pPr>
              <w:adjustRightInd w:val="0"/>
              <w:snapToGrid w:val="0"/>
              <w:jc w:val="center"/>
              <w:rPr>
                <w:rFonts w:ascii="宋体" w:hAnsi="宋体" w:eastAsia="宋体" w:cs="宋体"/>
                <w:sz w:val="24"/>
                <w:szCs w:val="24"/>
              </w:rPr>
            </w:pPr>
            <w:r>
              <w:rPr>
                <w:rFonts w:hint="eastAsia" w:ascii="宋体" w:hAnsi="宋体" w:eastAsia="宋体" w:cs="宋体"/>
                <w:szCs w:val="21"/>
              </w:rPr>
              <w:t>图MT002.3  塞尺测量</w:t>
            </w:r>
          </w:p>
          <w:p w14:paraId="65BE1915">
            <w:pPr>
              <w:pStyle w:val="51"/>
              <w:numPr>
                <w:ilvl w:val="0"/>
                <w:numId w:val="12"/>
              </w:numPr>
              <w:rPr>
                <w:rFonts w:ascii="宋体" w:hAnsi="宋体" w:eastAsia="宋体" w:cs="宋体"/>
                <w:sz w:val="21"/>
                <w:szCs w:val="21"/>
              </w:rPr>
            </w:pPr>
            <w:r>
              <w:rPr>
                <w:rFonts w:hint="eastAsia" w:ascii="宋体" w:hAnsi="宋体" w:eastAsia="宋体" w:cs="宋体"/>
                <w:sz w:val="21"/>
                <w:szCs w:val="21"/>
              </w:rPr>
              <w:t>任一点间隙 ≤0.05 mm，否则判定为安装不良。</w:t>
            </w:r>
          </w:p>
          <w:p w14:paraId="6E1C9CCC">
            <w:pPr>
              <w:pStyle w:val="51"/>
              <w:rPr>
                <w:rFonts w:ascii="宋体" w:hAnsi="宋体" w:eastAsia="宋体" w:cs="宋体"/>
                <w:sz w:val="21"/>
                <w:szCs w:val="21"/>
              </w:rPr>
            </w:pPr>
            <w:r>
              <w:rPr>
                <w:rFonts w:hint="eastAsia" w:ascii="宋体" w:hAnsi="宋体" w:eastAsia="宋体" w:cs="宋体"/>
                <w:sz w:val="21"/>
                <w:szCs w:val="21"/>
              </w:rPr>
              <w:t>3）同轴度检测</w:t>
            </w:r>
          </w:p>
          <w:p w14:paraId="1730EB99">
            <w:pPr>
              <w:pStyle w:val="51"/>
              <w:rPr>
                <w:rFonts w:ascii="宋体" w:hAnsi="宋体" w:eastAsia="宋体" w:cs="宋体"/>
                <w:sz w:val="21"/>
                <w:szCs w:val="21"/>
              </w:rPr>
            </w:pPr>
            <w:r>
              <w:rPr>
                <w:rFonts w:hint="eastAsia" w:ascii="宋体" w:hAnsi="宋体" w:eastAsia="宋体" w:cs="宋体"/>
                <w:sz w:val="21"/>
                <w:szCs w:val="21"/>
              </w:rPr>
              <w:t>（1）安装激光对中仪于相邻两主轴承中心孔；</w:t>
            </w:r>
          </w:p>
          <w:p w14:paraId="232549E0">
            <w:pPr>
              <w:pStyle w:val="51"/>
              <w:ind w:firstLine="0" w:firstLineChars="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739390" cy="2349500"/>
                  <wp:effectExtent l="0" t="0" r="3810" b="12700"/>
                  <wp:docPr id="22"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1" descr="IMG_256"/>
                          <pic:cNvPicPr>
                            <a:picLocks noChangeAspect="1"/>
                          </pic:cNvPicPr>
                        </pic:nvPicPr>
                        <pic:blipFill>
                          <a:blip r:embed="rId30"/>
                          <a:stretch>
                            <a:fillRect/>
                          </a:stretch>
                        </pic:blipFill>
                        <pic:spPr>
                          <a:xfrm>
                            <a:off x="0" y="0"/>
                            <a:ext cx="2739390" cy="2349500"/>
                          </a:xfrm>
                          <a:prstGeom prst="rect">
                            <a:avLst/>
                          </a:prstGeom>
                          <a:noFill/>
                          <a:ln w="9525">
                            <a:noFill/>
                          </a:ln>
                        </pic:spPr>
                      </pic:pic>
                    </a:graphicData>
                  </a:graphic>
                </wp:inline>
              </w:drawing>
            </w:r>
          </w:p>
          <w:p w14:paraId="10EB07DE">
            <w:pPr>
              <w:adjustRightInd w:val="0"/>
              <w:snapToGrid w:val="0"/>
              <w:jc w:val="center"/>
              <w:rPr>
                <w:rFonts w:ascii="宋体" w:hAnsi="宋体" w:eastAsia="宋体" w:cs="宋体"/>
                <w:sz w:val="24"/>
                <w:szCs w:val="24"/>
              </w:rPr>
            </w:pPr>
            <w:r>
              <w:rPr>
                <w:rFonts w:hint="eastAsia" w:ascii="宋体" w:hAnsi="宋体" w:eastAsia="宋体" w:cs="宋体"/>
                <w:szCs w:val="21"/>
              </w:rPr>
              <w:t>图MT002.4  激光对中仪</w:t>
            </w:r>
          </w:p>
          <w:p w14:paraId="02D7FEBA">
            <w:pPr>
              <w:pStyle w:val="51"/>
              <w:numPr>
                <w:ilvl w:val="0"/>
                <w:numId w:val="14"/>
              </w:numPr>
              <w:rPr>
                <w:rFonts w:ascii="宋体" w:hAnsi="宋体" w:eastAsia="宋体" w:cs="宋体"/>
                <w:sz w:val="21"/>
                <w:szCs w:val="21"/>
              </w:rPr>
            </w:pPr>
            <w:r>
              <w:rPr>
                <w:rFonts w:hint="eastAsia" w:ascii="宋体" w:hAnsi="宋体" w:eastAsia="宋体" w:cs="宋体"/>
                <w:sz w:val="21"/>
                <w:szCs w:val="21"/>
              </w:rPr>
              <w:t>测量轴线偏移量，允许值：≤0.08 mm/m。</w:t>
            </w:r>
          </w:p>
          <w:p w14:paraId="2D57AEE5">
            <w:pPr>
              <w:pStyle w:val="51"/>
              <w:ind w:firstLine="0" w:firstLineChars="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559050" cy="3369945"/>
                  <wp:effectExtent l="0" t="0" r="12700" b="1905"/>
                  <wp:docPr id="23"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2" descr="IMG_256"/>
                          <pic:cNvPicPr>
                            <a:picLocks noChangeAspect="1"/>
                          </pic:cNvPicPr>
                        </pic:nvPicPr>
                        <pic:blipFill>
                          <a:blip r:embed="rId31"/>
                          <a:stretch>
                            <a:fillRect/>
                          </a:stretch>
                        </pic:blipFill>
                        <pic:spPr>
                          <a:xfrm>
                            <a:off x="0" y="0"/>
                            <a:ext cx="2559050" cy="3369945"/>
                          </a:xfrm>
                          <a:prstGeom prst="rect">
                            <a:avLst/>
                          </a:prstGeom>
                          <a:noFill/>
                          <a:ln w="9525">
                            <a:noFill/>
                          </a:ln>
                        </pic:spPr>
                      </pic:pic>
                    </a:graphicData>
                  </a:graphic>
                </wp:inline>
              </w:drawing>
            </w:r>
          </w:p>
          <w:p w14:paraId="762181D1">
            <w:pPr>
              <w:adjustRightInd w:val="0"/>
              <w:snapToGrid w:val="0"/>
              <w:jc w:val="center"/>
              <w:rPr>
                <w:rFonts w:ascii="宋体" w:hAnsi="宋体" w:eastAsia="宋体" w:cs="宋体"/>
                <w:sz w:val="24"/>
                <w:szCs w:val="24"/>
              </w:rPr>
            </w:pPr>
            <w:r>
              <w:rPr>
                <w:rFonts w:hint="eastAsia" w:ascii="宋体" w:hAnsi="宋体" w:eastAsia="宋体" w:cs="宋体"/>
                <w:szCs w:val="21"/>
              </w:rPr>
              <w:t>图MT002.5  测量轴线偏移量</w:t>
            </w:r>
          </w:p>
          <w:p w14:paraId="4CEB7AC8">
            <w:pPr>
              <w:pStyle w:val="51"/>
              <w:rPr>
                <w:rFonts w:ascii="宋体" w:hAnsi="宋体" w:eastAsia="宋体" w:cs="宋体"/>
                <w:sz w:val="21"/>
                <w:szCs w:val="21"/>
              </w:rPr>
            </w:pPr>
          </w:p>
          <w:p w14:paraId="772E6EEC">
            <w:pPr>
              <w:pStyle w:val="51"/>
              <w:ind w:firstLine="0" w:firstLineChars="0"/>
              <w:rPr>
                <w:rFonts w:ascii="宋体" w:hAnsi="宋体" w:eastAsia="宋体" w:cs="宋体"/>
                <w:sz w:val="21"/>
                <w:szCs w:val="21"/>
              </w:rPr>
            </w:pPr>
            <w:r>
              <w:rPr>
                <w:rFonts w:hint="eastAsia" w:ascii="宋体" w:hAnsi="宋体" w:eastAsia="宋体" w:cs="宋体"/>
                <w:sz w:val="21"/>
                <w:szCs w:val="21"/>
              </w:rPr>
              <w:t>判定与处理</w:t>
            </w:r>
          </w:p>
          <w:p w14:paraId="3540091D">
            <w:pPr>
              <w:pStyle w:val="51"/>
              <w:numPr>
                <w:ilvl w:val="0"/>
                <w:numId w:val="15"/>
              </w:numPr>
              <w:rPr>
                <w:rFonts w:ascii="宋体" w:hAnsi="宋体" w:eastAsia="宋体" w:cs="宋体"/>
                <w:sz w:val="21"/>
                <w:szCs w:val="21"/>
              </w:rPr>
            </w:pPr>
            <w:r>
              <w:rPr>
                <w:rFonts w:hint="eastAsia" w:ascii="宋体" w:hAnsi="宋体" w:eastAsia="宋体" w:cs="宋体"/>
                <w:sz w:val="21"/>
                <w:szCs w:val="21"/>
              </w:rPr>
              <w:t>若所有测量值合格，则记录数据并结束检查；</w:t>
            </w:r>
          </w:p>
          <w:p w14:paraId="267903F9">
            <w:pPr>
              <w:pStyle w:val="51"/>
              <w:rPr>
                <w:rFonts w:ascii="宋体" w:hAnsi="宋体" w:eastAsia="宋体" w:cs="宋体"/>
                <w:sz w:val="21"/>
                <w:szCs w:val="21"/>
              </w:rPr>
            </w:pPr>
            <w:r>
              <w:rPr>
                <w:rFonts w:hint="eastAsia" w:ascii="宋体" w:hAnsi="宋体" w:eastAsia="宋体" w:cs="宋体"/>
                <w:sz w:val="21"/>
                <w:szCs w:val="21"/>
              </w:rPr>
              <w:t>2）若任一指标超差，标记异常轴承座编号，进入MTxxx（修复程序）。</w:t>
            </w:r>
          </w:p>
        </w:tc>
      </w:tr>
      <w:tr w14:paraId="3924D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7C817FF3">
            <w:pPr>
              <w:adjustRightInd w:val="0"/>
              <w:snapToGrid w:val="0"/>
              <w:rPr>
                <w:rFonts w:ascii="宋体" w:hAnsi="宋体" w:eastAsia="宋体" w:cs="宋体"/>
                <w:b/>
                <w:szCs w:val="21"/>
              </w:rPr>
            </w:pPr>
            <w:r>
              <w:rPr>
                <w:rFonts w:hint="eastAsia" w:ascii="宋体" w:hAnsi="宋体" w:eastAsia="宋体" w:cs="宋体"/>
                <w:b/>
                <w:szCs w:val="21"/>
              </w:rPr>
              <w:t>验收标准</w:t>
            </w:r>
          </w:p>
          <w:p w14:paraId="6B6C0E4C">
            <w:pPr>
              <w:pStyle w:val="51"/>
              <w:snapToGrid w:val="0"/>
              <w:rPr>
                <w:rFonts w:ascii="宋体" w:hAnsi="宋体" w:eastAsia="宋体" w:cs="宋体"/>
                <w:sz w:val="21"/>
                <w:szCs w:val="21"/>
              </w:rPr>
            </w:pPr>
            <w:r>
              <w:rPr>
                <w:rFonts w:hint="eastAsia" w:ascii="宋体" w:hAnsi="宋体" w:eastAsia="宋体" w:cs="宋体"/>
                <w:sz w:val="21"/>
                <w:szCs w:val="21"/>
              </w:rPr>
              <w:t>1.主轴承座与机座结合面间隙 ≤0.05 mm（全周）；</w:t>
            </w:r>
          </w:p>
          <w:p w14:paraId="7A5FE902">
            <w:pPr>
              <w:pStyle w:val="51"/>
              <w:snapToGrid w:val="0"/>
              <w:rPr>
                <w:rFonts w:ascii="宋体" w:hAnsi="宋体" w:eastAsia="宋体" w:cs="宋体"/>
                <w:sz w:val="21"/>
                <w:szCs w:val="21"/>
              </w:rPr>
            </w:pPr>
            <w:r>
              <w:rPr>
                <w:rFonts w:hint="eastAsia" w:ascii="宋体" w:hAnsi="宋体" w:eastAsia="宋体" w:cs="宋体"/>
                <w:sz w:val="21"/>
                <w:szCs w:val="21"/>
              </w:rPr>
              <w:t>2.相邻主轴承同轴度偏差 ≤0.08 mm/m；</w:t>
            </w:r>
          </w:p>
          <w:p w14:paraId="4BE7AEE8">
            <w:pPr>
              <w:pStyle w:val="51"/>
              <w:snapToGrid w:val="0"/>
              <w:rPr>
                <w:rFonts w:ascii="宋体" w:hAnsi="宋体" w:eastAsia="宋体" w:cs="宋体"/>
                <w:sz w:val="21"/>
                <w:szCs w:val="21"/>
              </w:rPr>
            </w:pPr>
            <w:r>
              <w:rPr>
                <w:rFonts w:hint="eastAsia" w:ascii="宋体" w:hAnsi="宋体" w:eastAsia="宋体" w:cs="宋体"/>
                <w:sz w:val="21"/>
                <w:szCs w:val="21"/>
              </w:rPr>
              <w:t>3.地脚螺栓预紧力在设计值 ±5% 范围内。</w:t>
            </w:r>
          </w:p>
        </w:tc>
      </w:tr>
      <w:tr w14:paraId="562F2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370F5274">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3729FBB4">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0717FC7E">
      <w:pPr>
        <w:adjustRightInd w:val="0"/>
        <w:snapToGrid w:val="0"/>
        <w:rPr>
          <w:rFonts w:ascii="宋体" w:hAnsi="宋体" w:eastAsia="宋体" w:cs="宋体"/>
          <w:szCs w:val="21"/>
        </w:rPr>
      </w:pPr>
    </w:p>
    <w:p w14:paraId="1DA8F314">
      <w:pPr>
        <w:pStyle w:val="13"/>
        <w:keepNext/>
        <w:jc w:val="center"/>
        <w:rPr>
          <w:rFonts w:ascii="宋体" w:hAnsi="宋体" w:eastAsia="宋体" w:cs="宋体"/>
          <w:sz w:val="21"/>
          <w:szCs w:val="21"/>
        </w:rPr>
      </w:pPr>
      <w:r>
        <w:rPr>
          <w:rFonts w:hint="eastAsia" w:ascii="宋体" w:hAnsi="宋体" w:eastAsia="宋体" w:cs="宋体"/>
          <w:sz w:val="21"/>
          <w:szCs w:val="21"/>
        </w:rPr>
        <w:t>表4.5  MT003维修项目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92"/>
        <w:gridCol w:w="1283"/>
        <w:gridCol w:w="1541"/>
        <w:gridCol w:w="1968"/>
        <w:gridCol w:w="1368"/>
        <w:gridCol w:w="1370"/>
      </w:tblGrid>
      <w:tr w14:paraId="2DEC2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01E052C5">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003BF2DF">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5BC6F1E4">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207D6DCA">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4CE97C28">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185D4643">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00561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09FAD350">
            <w:pPr>
              <w:adjustRightInd w:val="0"/>
              <w:snapToGrid w:val="0"/>
              <w:jc w:val="center"/>
              <w:rPr>
                <w:rFonts w:ascii="宋体" w:hAnsi="宋体" w:eastAsia="宋体" w:cs="宋体"/>
                <w:szCs w:val="21"/>
              </w:rPr>
            </w:pPr>
            <w:r>
              <w:rPr>
                <w:rFonts w:hint="eastAsia" w:ascii="宋体" w:hAnsi="宋体" w:eastAsia="宋体" w:cs="宋体"/>
                <w:szCs w:val="21"/>
              </w:rPr>
              <w:t>MT003</w:t>
            </w:r>
          </w:p>
        </w:tc>
        <w:tc>
          <w:tcPr>
            <w:tcW w:w="1276" w:type="dxa"/>
            <w:vAlign w:val="center"/>
          </w:tcPr>
          <w:p w14:paraId="60683B17">
            <w:pPr>
              <w:adjustRightInd w:val="0"/>
              <w:snapToGrid w:val="0"/>
              <w:jc w:val="center"/>
              <w:rPr>
                <w:rFonts w:ascii="宋体" w:hAnsi="宋体" w:eastAsia="宋体" w:cs="宋体"/>
                <w:szCs w:val="21"/>
              </w:rPr>
            </w:pPr>
            <w:r>
              <w:rPr>
                <w:rFonts w:hint="eastAsia" w:ascii="宋体" w:hAnsi="宋体" w:eastAsia="宋体" w:cs="宋体"/>
                <w:szCs w:val="21"/>
              </w:rPr>
              <w:t>010201</w:t>
            </w:r>
          </w:p>
        </w:tc>
        <w:tc>
          <w:tcPr>
            <w:tcW w:w="1532" w:type="dxa"/>
            <w:tcBorders>
              <w:right w:val="single" w:color="auto" w:sz="4" w:space="0"/>
            </w:tcBorders>
            <w:vAlign w:val="center"/>
          </w:tcPr>
          <w:p w14:paraId="434F4AF1">
            <w:pPr>
              <w:adjustRightInd w:val="0"/>
              <w:snapToGrid w:val="0"/>
              <w:jc w:val="center"/>
              <w:rPr>
                <w:rFonts w:ascii="宋体" w:hAnsi="宋体" w:eastAsia="宋体" w:cs="宋体"/>
                <w:szCs w:val="21"/>
              </w:rPr>
            </w:pPr>
            <w:r>
              <w:rPr>
                <w:rFonts w:hint="eastAsia" w:ascii="宋体" w:hAnsi="宋体" w:eastAsia="宋体" w:cs="宋体"/>
                <w:szCs w:val="21"/>
              </w:rPr>
              <w:t>曲轴组件</w:t>
            </w:r>
          </w:p>
        </w:tc>
        <w:tc>
          <w:tcPr>
            <w:tcW w:w="1984" w:type="dxa"/>
            <w:tcBorders>
              <w:right w:val="single" w:color="auto" w:sz="4" w:space="0"/>
            </w:tcBorders>
            <w:vAlign w:val="center"/>
          </w:tcPr>
          <w:p w14:paraId="199D6BC5">
            <w:pPr>
              <w:adjustRightInd w:val="0"/>
              <w:snapToGrid w:val="0"/>
              <w:jc w:val="center"/>
              <w:rPr>
                <w:rFonts w:ascii="宋体" w:hAnsi="宋体" w:eastAsia="宋体" w:cs="宋体"/>
                <w:szCs w:val="21"/>
              </w:rPr>
            </w:pPr>
            <w:r>
              <w:rPr>
                <w:rFonts w:hint="eastAsia" w:ascii="宋体" w:hAnsi="宋体" w:eastAsia="宋体" w:cs="宋体"/>
                <w:szCs w:val="21"/>
              </w:rPr>
              <w:t>检测曲轴主轴颈跳动量</w:t>
            </w:r>
          </w:p>
        </w:tc>
        <w:tc>
          <w:tcPr>
            <w:tcW w:w="1360" w:type="dxa"/>
            <w:tcBorders>
              <w:left w:val="single" w:color="auto" w:sz="4" w:space="0"/>
            </w:tcBorders>
            <w:vAlign w:val="center"/>
          </w:tcPr>
          <w:p w14:paraId="060FF70A">
            <w:pPr>
              <w:adjustRightInd w:val="0"/>
              <w:snapToGrid w:val="0"/>
              <w:jc w:val="center"/>
              <w:rPr>
                <w:rFonts w:ascii="宋体" w:hAnsi="宋体" w:eastAsia="宋体" w:cs="宋体"/>
                <w:szCs w:val="21"/>
              </w:rPr>
            </w:pPr>
            <w:r>
              <w:rPr>
                <w:rFonts w:hint="eastAsia" w:ascii="宋体" w:hAnsi="宋体" w:eastAsia="宋体" w:cs="宋体"/>
                <w:szCs w:val="21"/>
              </w:rPr>
              <w:t>1A/8000h</w:t>
            </w:r>
          </w:p>
        </w:tc>
        <w:tc>
          <w:tcPr>
            <w:tcW w:w="1361" w:type="dxa"/>
            <w:tcBorders>
              <w:left w:val="single" w:color="auto" w:sz="4" w:space="0"/>
            </w:tcBorders>
            <w:vAlign w:val="center"/>
          </w:tcPr>
          <w:p w14:paraId="0FEB5FF5">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45D3F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4CE8A4A0">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7A36C132">
            <w:pPr>
              <w:adjustRightInd w:val="0"/>
              <w:snapToGrid w:val="0"/>
              <w:ind w:firstLine="420" w:firstLineChars="200"/>
              <w:rPr>
                <w:rFonts w:ascii="宋体" w:hAnsi="宋体" w:eastAsia="宋体" w:cs="宋体"/>
                <w:szCs w:val="21"/>
              </w:rPr>
            </w:pPr>
            <w:r>
              <w:rPr>
                <w:rFonts w:hint="eastAsia" w:ascii="宋体" w:hAnsi="宋体" w:eastAsia="宋体" w:cs="宋体"/>
                <w:szCs w:val="21"/>
              </w:rPr>
              <w:t>1.曲轴检测前必须在盘车机构处加装机械锁止装置，并悬挂“禁止盘车”警示牌；</w:t>
            </w:r>
          </w:p>
          <w:p w14:paraId="1CDD9701">
            <w:pPr>
              <w:adjustRightInd w:val="0"/>
              <w:snapToGrid w:val="0"/>
              <w:ind w:firstLine="420" w:firstLineChars="200"/>
              <w:rPr>
                <w:rFonts w:ascii="宋体" w:hAnsi="宋体" w:eastAsia="宋体" w:cs="宋体"/>
                <w:szCs w:val="21"/>
              </w:rPr>
            </w:pPr>
            <w:r>
              <w:rPr>
                <w:rFonts w:hint="eastAsia" w:ascii="宋体" w:hAnsi="宋体" w:eastAsia="宋体" w:cs="宋体"/>
                <w:szCs w:val="21"/>
              </w:rPr>
              <w:t>2.检测区域设置防滑平台，千分表支架须稳固固定，防止倾倒伤人。</w:t>
            </w:r>
          </w:p>
        </w:tc>
      </w:tr>
      <w:tr w14:paraId="59E3A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354C5DA7">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4C2BF2DC">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1.禁止在曲轴未完全支撑状态下进行测量操作；</w:t>
            </w:r>
          </w:p>
          <w:p w14:paraId="71255F38">
            <w:pPr>
              <w:adjustRightInd w:val="0"/>
              <w:snapToGrid w:val="0"/>
              <w:ind w:firstLine="420" w:firstLineChars="200"/>
              <w:rPr>
                <w:rFonts w:ascii="宋体" w:hAnsi="宋体" w:eastAsia="宋体" w:cs="宋体"/>
                <w:b/>
                <w:szCs w:val="21"/>
              </w:rPr>
            </w:pPr>
            <w:r>
              <w:rPr>
                <w:rFonts w:hint="eastAsia" w:ascii="宋体" w:hAnsi="宋体" w:eastAsia="宋体" w:cs="宋体"/>
                <w:szCs w:val="21"/>
              </w:rPr>
              <w:t>2.使用磁力表座时，确认其吸附面清洁无油，防止滑脱。</w:t>
            </w:r>
          </w:p>
        </w:tc>
      </w:tr>
      <w:tr w14:paraId="646D1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3" w:hRule="atLeast"/>
        </w:trPr>
        <w:tc>
          <w:tcPr>
            <w:tcW w:w="8499" w:type="dxa"/>
            <w:gridSpan w:val="6"/>
          </w:tcPr>
          <w:p w14:paraId="6146CAB7">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584055C8">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2"/>
              <w:gridCol w:w="1987"/>
              <w:gridCol w:w="2125"/>
              <w:gridCol w:w="1701"/>
              <w:gridCol w:w="1701"/>
            </w:tblGrid>
            <w:tr w14:paraId="5728F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19B84AB5">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2B66438F">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2E80CAAD">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111680CD">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686B1DB0">
                  <w:pPr>
                    <w:jc w:val="center"/>
                    <w:rPr>
                      <w:rFonts w:ascii="宋体" w:hAnsi="宋体" w:eastAsia="宋体" w:cs="宋体"/>
                      <w:b/>
                      <w:szCs w:val="21"/>
                    </w:rPr>
                  </w:pPr>
                  <w:r>
                    <w:rPr>
                      <w:rFonts w:hint="eastAsia" w:ascii="宋体" w:hAnsi="宋体" w:eastAsia="宋体" w:cs="宋体"/>
                      <w:b/>
                      <w:szCs w:val="21"/>
                    </w:rPr>
                    <w:t>备注</w:t>
                  </w:r>
                </w:p>
              </w:tc>
            </w:tr>
            <w:tr w14:paraId="6D7E3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615DDABA">
                  <w:pPr>
                    <w:jc w:val="center"/>
                    <w:rPr>
                      <w:rFonts w:ascii="宋体" w:hAnsi="宋体" w:eastAsia="宋体" w:cs="宋体"/>
                      <w:szCs w:val="21"/>
                    </w:rPr>
                  </w:pPr>
                  <w:r>
                    <w:rPr>
                      <w:rFonts w:hint="eastAsia" w:ascii="宋体" w:hAnsi="宋体" w:eastAsia="宋体" w:cs="宋体"/>
                      <w:szCs w:val="21"/>
                    </w:rPr>
                    <w:t>1</w:t>
                  </w:r>
                </w:p>
              </w:tc>
              <w:tc>
                <w:tcPr>
                  <w:tcW w:w="1209" w:type="pct"/>
                  <w:vAlign w:val="center"/>
                </w:tcPr>
                <w:p w14:paraId="40074325">
                  <w:pPr>
                    <w:jc w:val="center"/>
                    <w:rPr>
                      <w:rFonts w:ascii="宋体" w:hAnsi="宋体" w:eastAsia="宋体" w:cs="宋体"/>
                      <w:szCs w:val="21"/>
                    </w:rPr>
                  </w:pPr>
                  <w:r>
                    <w:rPr>
                      <w:rFonts w:hint="eastAsia" w:ascii="宋体" w:hAnsi="宋体" w:eastAsia="宋体" w:cs="宋体"/>
                      <w:szCs w:val="21"/>
                    </w:rPr>
                    <w:t>精密千分表</w:t>
                  </w:r>
                </w:p>
              </w:tc>
              <w:tc>
                <w:tcPr>
                  <w:tcW w:w="1293" w:type="pct"/>
                  <w:vAlign w:val="center"/>
                </w:tcPr>
                <w:p w14:paraId="11E173B9">
                  <w:pPr>
                    <w:jc w:val="center"/>
                    <w:rPr>
                      <w:rFonts w:ascii="宋体" w:hAnsi="宋体" w:eastAsia="宋体" w:cs="宋体"/>
                      <w:szCs w:val="21"/>
                    </w:rPr>
                  </w:pPr>
                  <w:r>
                    <w:rPr>
                      <w:rFonts w:hint="eastAsia" w:ascii="宋体" w:hAnsi="宋体" w:eastAsia="宋体" w:cs="宋体"/>
                      <w:szCs w:val="21"/>
                    </w:rPr>
                    <w:t>Mitutoyo 543-791D</w:t>
                  </w:r>
                </w:p>
              </w:tc>
              <w:tc>
                <w:tcPr>
                  <w:tcW w:w="1035" w:type="pct"/>
                  <w:vAlign w:val="center"/>
                </w:tcPr>
                <w:p w14:paraId="759D55E3">
                  <w:pPr>
                    <w:jc w:val="center"/>
                    <w:rPr>
                      <w:rFonts w:ascii="宋体" w:hAnsi="宋体" w:eastAsia="宋体" w:cs="宋体"/>
                      <w:szCs w:val="21"/>
                    </w:rPr>
                  </w:pPr>
                  <w:r>
                    <w:rPr>
                      <w:rFonts w:hint="eastAsia" w:ascii="宋体" w:hAnsi="宋体" w:eastAsia="宋体" w:cs="宋体"/>
                      <w:szCs w:val="21"/>
                    </w:rPr>
                    <w:t>1套</w:t>
                  </w:r>
                </w:p>
              </w:tc>
              <w:tc>
                <w:tcPr>
                  <w:tcW w:w="1035" w:type="pct"/>
                  <w:vAlign w:val="center"/>
                </w:tcPr>
                <w:p w14:paraId="509B8ED3">
                  <w:pPr>
                    <w:jc w:val="center"/>
                    <w:rPr>
                      <w:rFonts w:ascii="宋体" w:hAnsi="宋体" w:eastAsia="宋体" w:cs="宋体"/>
                      <w:szCs w:val="21"/>
                    </w:rPr>
                  </w:pPr>
                  <w:r>
                    <w:rPr>
                      <w:rFonts w:hint="eastAsia" w:ascii="宋体" w:hAnsi="宋体" w:eastAsia="宋体" w:cs="宋体"/>
                      <w:szCs w:val="21"/>
                    </w:rPr>
                    <w:t>分辨率0.001 mm</w:t>
                  </w:r>
                </w:p>
              </w:tc>
            </w:tr>
            <w:tr w14:paraId="69F7F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03F022F1">
                  <w:pPr>
                    <w:jc w:val="center"/>
                    <w:rPr>
                      <w:rFonts w:ascii="宋体" w:hAnsi="宋体" w:eastAsia="宋体" w:cs="宋体"/>
                      <w:szCs w:val="21"/>
                    </w:rPr>
                  </w:pPr>
                  <w:r>
                    <w:rPr>
                      <w:rFonts w:hint="eastAsia" w:ascii="宋体" w:hAnsi="宋体" w:eastAsia="宋体" w:cs="宋体"/>
                      <w:szCs w:val="21"/>
                    </w:rPr>
                    <w:t>2</w:t>
                  </w:r>
                </w:p>
              </w:tc>
              <w:tc>
                <w:tcPr>
                  <w:tcW w:w="1209" w:type="pct"/>
                  <w:vAlign w:val="center"/>
                </w:tcPr>
                <w:p w14:paraId="383D2868">
                  <w:pPr>
                    <w:jc w:val="center"/>
                    <w:rPr>
                      <w:rFonts w:ascii="宋体" w:hAnsi="宋体" w:eastAsia="宋体" w:cs="宋体"/>
                      <w:szCs w:val="21"/>
                    </w:rPr>
                  </w:pPr>
                  <w:r>
                    <w:rPr>
                      <w:rFonts w:hint="eastAsia" w:ascii="宋体" w:hAnsi="宋体" w:eastAsia="宋体" w:cs="宋体"/>
                      <w:szCs w:val="21"/>
                    </w:rPr>
                    <w:t>磁力表座</w:t>
                  </w:r>
                </w:p>
              </w:tc>
              <w:tc>
                <w:tcPr>
                  <w:tcW w:w="1293" w:type="pct"/>
                  <w:vAlign w:val="center"/>
                </w:tcPr>
                <w:p w14:paraId="2EBB8918">
                  <w:pPr>
                    <w:jc w:val="center"/>
                    <w:rPr>
                      <w:rFonts w:ascii="宋体" w:hAnsi="宋体" w:eastAsia="宋体" w:cs="宋体"/>
                      <w:szCs w:val="21"/>
                    </w:rPr>
                  </w:pPr>
                  <w:r>
                    <w:rPr>
                      <w:rFonts w:hint="eastAsia" w:ascii="宋体" w:hAnsi="宋体" w:eastAsia="宋体" w:cs="宋体"/>
                      <w:szCs w:val="21"/>
                    </w:rPr>
                    <w:t>Starrett 16B</w:t>
                  </w:r>
                </w:p>
              </w:tc>
              <w:tc>
                <w:tcPr>
                  <w:tcW w:w="1035" w:type="pct"/>
                  <w:vAlign w:val="center"/>
                </w:tcPr>
                <w:p w14:paraId="4868920B">
                  <w:pPr>
                    <w:jc w:val="center"/>
                    <w:rPr>
                      <w:rFonts w:ascii="宋体" w:hAnsi="宋体" w:eastAsia="宋体" w:cs="宋体"/>
                      <w:szCs w:val="21"/>
                    </w:rPr>
                  </w:pPr>
                  <w:r>
                    <w:rPr>
                      <w:rFonts w:hint="eastAsia" w:ascii="宋体" w:hAnsi="宋体" w:eastAsia="宋体" w:cs="宋体"/>
                      <w:szCs w:val="21"/>
                    </w:rPr>
                    <w:t>1个</w:t>
                  </w:r>
                </w:p>
              </w:tc>
              <w:tc>
                <w:tcPr>
                  <w:tcW w:w="1035" w:type="pct"/>
                  <w:vAlign w:val="center"/>
                </w:tcPr>
                <w:p w14:paraId="7C470D7A">
                  <w:pPr>
                    <w:jc w:val="center"/>
                    <w:rPr>
                      <w:rFonts w:ascii="宋体" w:hAnsi="宋体" w:eastAsia="宋体" w:cs="宋体"/>
                      <w:szCs w:val="21"/>
                    </w:rPr>
                  </w:pPr>
                  <w:r>
                    <w:rPr>
                      <w:rFonts w:hint="eastAsia" w:ascii="宋体" w:hAnsi="宋体" w:eastAsia="宋体" w:cs="宋体"/>
                      <w:szCs w:val="21"/>
                    </w:rPr>
                    <w:t>带万向关节</w:t>
                  </w:r>
                </w:p>
              </w:tc>
            </w:tr>
            <w:tr w14:paraId="1CBD4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5086CC87">
                  <w:pPr>
                    <w:jc w:val="center"/>
                    <w:rPr>
                      <w:rFonts w:ascii="宋体" w:hAnsi="宋体" w:eastAsia="宋体" w:cs="宋体"/>
                      <w:szCs w:val="21"/>
                    </w:rPr>
                  </w:pPr>
                  <w:r>
                    <w:rPr>
                      <w:rFonts w:hint="eastAsia" w:ascii="宋体" w:hAnsi="宋体" w:eastAsia="宋体" w:cs="宋体"/>
                      <w:szCs w:val="21"/>
                    </w:rPr>
                    <w:t>3</w:t>
                  </w:r>
                </w:p>
              </w:tc>
              <w:tc>
                <w:tcPr>
                  <w:tcW w:w="1209" w:type="pct"/>
                  <w:vAlign w:val="center"/>
                </w:tcPr>
                <w:p w14:paraId="0E468FAA">
                  <w:pPr>
                    <w:jc w:val="center"/>
                    <w:rPr>
                      <w:rFonts w:ascii="宋体" w:hAnsi="宋体" w:eastAsia="宋体" w:cs="宋体"/>
                      <w:szCs w:val="21"/>
                    </w:rPr>
                  </w:pPr>
                  <w:r>
                    <w:rPr>
                      <w:rFonts w:hint="eastAsia" w:ascii="宋体" w:hAnsi="宋体" w:eastAsia="宋体" w:cs="宋体"/>
                      <w:szCs w:val="21"/>
                    </w:rPr>
                    <w:t>V型支撑架</w:t>
                  </w:r>
                </w:p>
              </w:tc>
              <w:tc>
                <w:tcPr>
                  <w:tcW w:w="1293" w:type="pct"/>
                  <w:vAlign w:val="center"/>
                </w:tcPr>
                <w:p w14:paraId="49884133">
                  <w:pPr>
                    <w:jc w:val="center"/>
                    <w:rPr>
                      <w:rFonts w:ascii="宋体" w:hAnsi="宋体" w:eastAsia="宋体" w:cs="宋体"/>
                      <w:szCs w:val="21"/>
                    </w:rPr>
                  </w:pPr>
                  <w:r>
                    <w:rPr>
                      <w:rFonts w:hint="eastAsia" w:ascii="宋体" w:hAnsi="宋体" w:eastAsia="宋体" w:cs="宋体"/>
                      <w:szCs w:val="21"/>
                    </w:rPr>
                    <w:t>Custom-Crank-V300</w:t>
                  </w:r>
                </w:p>
              </w:tc>
              <w:tc>
                <w:tcPr>
                  <w:tcW w:w="1035" w:type="pct"/>
                  <w:vAlign w:val="center"/>
                </w:tcPr>
                <w:p w14:paraId="5A7370B2">
                  <w:pPr>
                    <w:jc w:val="center"/>
                    <w:rPr>
                      <w:rFonts w:ascii="宋体" w:hAnsi="宋体" w:eastAsia="宋体" w:cs="宋体"/>
                      <w:szCs w:val="21"/>
                    </w:rPr>
                  </w:pPr>
                  <w:r>
                    <w:rPr>
                      <w:rFonts w:hint="eastAsia" w:ascii="宋体" w:hAnsi="宋体" w:eastAsia="宋体" w:cs="宋体"/>
                      <w:szCs w:val="21"/>
                    </w:rPr>
                    <w:t>2组</w:t>
                  </w:r>
                </w:p>
              </w:tc>
              <w:tc>
                <w:tcPr>
                  <w:tcW w:w="1035" w:type="pct"/>
                  <w:vAlign w:val="center"/>
                </w:tcPr>
                <w:p w14:paraId="2AADFBD6">
                  <w:pPr>
                    <w:jc w:val="center"/>
                    <w:rPr>
                      <w:rFonts w:ascii="宋体" w:hAnsi="宋体" w:eastAsia="宋体" w:cs="宋体"/>
                      <w:szCs w:val="21"/>
                    </w:rPr>
                  </w:pPr>
                  <w:r>
                    <w:rPr>
                      <w:rFonts w:hint="eastAsia" w:ascii="宋体" w:hAnsi="宋体" w:eastAsia="宋体" w:cs="宋体"/>
                      <w:szCs w:val="21"/>
                    </w:rPr>
                    <w:t>承重≥500 kg</w:t>
                  </w:r>
                </w:p>
              </w:tc>
            </w:tr>
            <w:tr w14:paraId="6B25F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1C34221">
                  <w:pPr>
                    <w:jc w:val="center"/>
                    <w:rPr>
                      <w:rFonts w:ascii="宋体" w:hAnsi="宋体" w:eastAsia="宋体" w:cs="宋体"/>
                      <w:szCs w:val="21"/>
                    </w:rPr>
                  </w:pPr>
                  <w:r>
                    <w:rPr>
                      <w:rFonts w:hint="eastAsia" w:ascii="宋体" w:hAnsi="宋体" w:eastAsia="宋体" w:cs="宋体"/>
                      <w:szCs w:val="21"/>
                    </w:rPr>
                    <w:t>4</w:t>
                  </w:r>
                </w:p>
              </w:tc>
              <w:tc>
                <w:tcPr>
                  <w:tcW w:w="1209" w:type="pct"/>
                  <w:vAlign w:val="center"/>
                </w:tcPr>
                <w:p w14:paraId="299ED9F4">
                  <w:pPr>
                    <w:jc w:val="center"/>
                    <w:rPr>
                      <w:rFonts w:ascii="宋体" w:hAnsi="宋体" w:eastAsia="宋体" w:cs="宋体"/>
                      <w:szCs w:val="21"/>
                    </w:rPr>
                  </w:pPr>
                  <w:r>
                    <w:rPr>
                      <w:rFonts w:hint="eastAsia" w:ascii="宋体" w:hAnsi="宋体" w:eastAsia="宋体" w:cs="宋体"/>
                      <w:szCs w:val="21"/>
                    </w:rPr>
                    <w:t>盘车手轮</w:t>
                  </w:r>
                </w:p>
              </w:tc>
              <w:tc>
                <w:tcPr>
                  <w:tcW w:w="1293" w:type="pct"/>
                  <w:vAlign w:val="center"/>
                </w:tcPr>
                <w:p w14:paraId="562A818D">
                  <w:pPr>
                    <w:jc w:val="center"/>
                    <w:rPr>
                      <w:rFonts w:ascii="宋体" w:hAnsi="宋体" w:eastAsia="宋体" w:cs="宋体"/>
                      <w:szCs w:val="21"/>
                    </w:rPr>
                  </w:pPr>
                  <w:r>
                    <w:rPr>
                      <w:rFonts w:hint="eastAsia" w:ascii="宋体" w:hAnsi="宋体" w:eastAsia="宋体" w:cs="宋体"/>
                      <w:szCs w:val="21"/>
                    </w:rPr>
                    <w:t>OEM-MAN-BW-PCW</w:t>
                  </w:r>
                </w:p>
              </w:tc>
              <w:tc>
                <w:tcPr>
                  <w:tcW w:w="1035" w:type="pct"/>
                  <w:vAlign w:val="center"/>
                </w:tcPr>
                <w:p w14:paraId="0D5B462F">
                  <w:pPr>
                    <w:jc w:val="center"/>
                    <w:rPr>
                      <w:rFonts w:ascii="宋体" w:hAnsi="宋体" w:eastAsia="宋体" w:cs="宋体"/>
                      <w:szCs w:val="21"/>
                    </w:rPr>
                  </w:pPr>
                  <w:r>
                    <w:rPr>
                      <w:rFonts w:hint="eastAsia" w:ascii="宋体" w:hAnsi="宋体" w:eastAsia="宋体" w:cs="宋体"/>
                      <w:szCs w:val="21"/>
                    </w:rPr>
                    <w:t>1个</w:t>
                  </w:r>
                </w:p>
              </w:tc>
              <w:tc>
                <w:tcPr>
                  <w:tcW w:w="1035" w:type="pct"/>
                  <w:vAlign w:val="center"/>
                </w:tcPr>
                <w:p w14:paraId="67B632D0">
                  <w:pPr>
                    <w:jc w:val="center"/>
                    <w:rPr>
                      <w:rFonts w:ascii="宋体" w:hAnsi="宋体" w:eastAsia="宋体" w:cs="宋体"/>
                      <w:szCs w:val="21"/>
                    </w:rPr>
                  </w:pPr>
                  <w:r>
                    <w:rPr>
                      <w:rFonts w:hint="eastAsia" w:ascii="宋体" w:hAnsi="宋体" w:eastAsia="宋体" w:cs="宋体"/>
                      <w:szCs w:val="21"/>
                    </w:rPr>
                    <w:t>原厂配套</w:t>
                  </w:r>
                </w:p>
              </w:tc>
            </w:tr>
          </w:tbl>
          <w:p w14:paraId="64B786BF">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30D29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0C3043E">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374E3905">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5C21EE9">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5C5B3CDE">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817337F">
                  <w:pPr>
                    <w:jc w:val="center"/>
                    <w:rPr>
                      <w:rFonts w:ascii="宋体" w:hAnsi="宋体" w:eastAsia="宋体" w:cs="宋体"/>
                      <w:b/>
                      <w:szCs w:val="21"/>
                    </w:rPr>
                  </w:pPr>
                  <w:r>
                    <w:rPr>
                      <w:rFonts w:hint="eastAsia" w:ascii="宋体" w:hAnsi="宋体" w:eastAsia="宋体" w:cs="宋体"/>
                      <w:b/>
                      <w:szCs w:val="21"/>
                    </w:rPr>
                    <w:t>备注</w:t>
                  </w:r>
                </w:p>
              </w:tc>
            </w:tr>
            <w:tr w14:paraId="57F40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892DB06">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51B7E5A1">
                  <w:pPr>
                    <w:widowControl/>
                    <w:jc w:val="left"/>
                    <w:textAlignment w:val="center"/>
                    <w:rPr>
                      <w:rFonts w:ascii="宋体" w:hAnsi="宋体" w:eastAsia="宋体" w:cs="宋体"/>
                      <w:szCs w:val="21"/>
                    </w:rPr>
                  </w:pPr>
                  <w:r>
                    <w:rPr>
                      <w:rFonts w:hint="eastAsia" w:ascii="宋体" w:hAnsi="宋体" w:eastAsia="宋体" w:cs="宋体"/>
                      <w:color w:val="0F1115"/>
                      <w:kern w:val="0"/>
                      <w:sz w:val="22"/>
                      <w:lang w:bidi="ar"/>
                    </w:rPr>
                    <w:t>排气阀</w:t>
                  </w:r>
                </w:p>
              </w:tc>
              <w:tc>
                <w:tcPr>
                  <w:tcW w:w="2126" w:type="dxa"/>
                  <w:vAlign w:val="center"/>
                </w:tcPr>
                <w:p w14:paraId="42E227D6">
                  <w:pPr>
                    <w:widowControl/>
                    <w:jc w:val="left"/>
                    <w:textAlignment w:val="center"/>
                    <w:rPr>
                      <w:rFonts w:ascii="宋体" w:hAnsi="宋体" w:eastAsia="宋体" w:cs="宋体"/>
                      <w:szCs w:val="21"/>
                    </w:rPr>
                  </w:pPr>
                  <w:r>
                    <w:rPr>
                      <w:rFonts w:hint="eastAsia" w:ascii="宋体" w:hAnsi="宋体" w:eastAsia="宋体" w:cs="宋体"/>
                      <w:color w:val="0F1115"/>
                      <w:kern w:val="0"/>
                      <w:sz w:val="22"/>
                      <w:lang w:bidi="ar"/>
                    </w:rPr>
                    <w:t>PV-100</w:t>
                  </w:r>
                </w:p>
              </w:tc>
              <w:tc>
                <w:tcPr>
                  <w:tcW w:w="1701" w:type="dxa"/>
                  <w:vAlign w:val="center"/>
                </w:tcPr>
                <w:p w14:paraId="2FC7331A">
                  <w:pPr>
                    <w:jc w:val="center"/>
                    <w:rPr>
                      <w:rFonts w:ascii="宋体" w:hAnsi="宋体" w:eastAsia="宋体" w:cs="宋体"/>
                      <w:szCs w:val="21"/>
                    </w:rPr>
                  </w:pPr>
                  <w:r>
                    <w:rPr>
                      <w:rFonts w:hint="eastAsia" w:ascii="宋体" w:hAnsi="宋体" w:eastAsia="宋体" w:cs="宋体"/>
                      <w:szCs w:val="21"/>
                    </w:rPr>
                    <w:t>1</w:t>
                  </w:r>
                </w:p>
              </w:tc>
              <w:tc>
                <w:tcPr>
                  <w:tcW w:w="1701" w:type="dxa"/>
                  <w:vAlign w:val="center"/>
                </w:tcPr>
                <w:p w14:paraId="0DDF2A7F">
                  <w:pPr>
                    <w:jc w:val="center"/>
                    <w:rPr>
                      <w:rFonts w:ascii="宋体" w:hAnsi="宋体" w:eastAsia="宋体" w:cs="宋体"/>
                      <w:szCs w:val="21"/>
                    </w:rPr>
                  </w:pPr>
                </w:p>
              </w:tc>
            </w:tr>
          </w:tbl>
          <w:p w14:paraId="27C9F07B">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3CC03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1FF9A73">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7E2037B2">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06C45744">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71D20C97">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7A5B21E">
                  <w:pPr>
                    <w:jc w:val="center"/>
                    <w:rPr>
                      <w:rFonts w:ascii="宋体" w:hAnsi="宋体" w:eastAsia="宋体" w:cs="宋体"/>
                      <w:b/>
                      <w:szCs w:val="21"/>
                    </w:rPr>
                  </w:pPr>
                  <w:r>
                    <w:rPr>
                      <w:rFonts w:hint="eastAsia" w:ascii="宋体" w:hAnsi="宋体" w:eastAsia="宋体" w:cs="宋体"/>
                      <w:b/>
                      <w:szCs w:val="21"/>
                    </w:rPr>
                    <w:t>备注</w:t>
                  </w:r>
                </w:p>
              </w:tc>
            </w:tr>
            <w:tr w14:paraId="1A194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16E257A">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7A8F2E96">
                  <w:pPr>
                    <w:jc w:val="center"/>
                    <w:rPr>
                      <w:rFonts w:ascii="宋体" w:hAnsi="宋体" w:eastAsia="宋体" w:cs="宋体"/>
                      <w:szCs w:val="21"/>
                    </w:rPr>
                  </w:pPr>
                  <w:r>
                    <w:rPr>
                      <w:rFonts w:hint="eastAsia" w:ascii="宋体" w:hAnsi="宋体" w:eastAsia="宋体" w:cs="宋体"/>
                      <w:szCs w:val="21"/>
                    </w:rPr>
                    <w:t>工业酒精</w:t>
                  </w:r>
                </w:p>
              </w:tc>
              <w:tc>
                <w:tcPr>
                  <w:tcW w:w="2126" w:type="dxa"/>
                  <w:vAlign w:val="center"/>
                </w:tcPr>
                <w:p w14:paraId="192E40D1">
                  <w:pPr>
                    <w:jc w:val="center"/>
                    <w:rPr>
                      <w:rFonts w:ascii="宋体" w:hAnsi="宋体" w:eastAsia="宋体" w:cs="宋体"/>
                      <w:szCs w:val="21"/>
                    </w:rPr>
                  </w:pPr>
                  <w:r>
                    <w:rPr>
                      <w:rFonts w:hint="eastAsia" w:ascii="宋体" w:hAnsi="宋体" w:eastAsia="宋体" w:cs="宋体"/>
                      <w:szCs w:val="21"/>
                    </w:rPr>
                    <w:t>≥99.5%</w:t>
                  </w:r>
                </w:p>
              </w:tc>
              <w:tc>
                <w:tcPr>
                  <w:tcW w:w="1700" w:type="dxa"/>
                  <w:vAlign w:val="center"/>
                </w:tcPr>
                <w:p w14:paraId="2DD14BEF">
                  <w:pPr>
                    <w:jc w:val="center"/>
                    <w:rPr>
                      <w:rFonts w:ascii="宋体" w:hAnsi="宋体" w:eastAsia="宋体" w:cs="宋体"/>
                      <w:szCs w:val="21"/>
                    </w:rPr>
                  </w:pPr>
                  <w:r>
                    <w:rPr>
                      <w:rFonts w:hint="eastAsia" w:ascii="宋体" w:hAnsi="宋体" w:eastAsia="宋体" w:cs="宋体"/>
                      <w:szCs w:val="21"/>
                    </w:rPr>
                    <w:t>50 mL</w:t>
                  </w:r>
                </w:p>
              </w:tc>
              <w:tc>
                <w:tcPr>
                  <w:tcW w:w="1701" w:type="dxa"/>
                  <w:vAlign w:val="center"/>
                </w:tcPr>
                <w:p w14:paraId="6B432360">
                  <w:pPr>
                    <w:jc w:val="center"/>
                    <w:rPr>
                      <w:rFonts w:ascii="宋体" w:hAnsi="宋体" w:eastAsia="宋体" w:cs="宋体"/>
                      <w:szCs w:val="21"/>
                    </w:rPr>
                  </w:pPr>
                  <w:r>
                    <w:rPr>
                      <w:rFonts w:hint="eastAsia" w:ascii="宋体" w:hAnsi="宋体" w:eastAsia="宋体" w:cs="宋体"/>
                      <w:szCs w:val="21"/>
                    </w:rPr>
                    <w:t>清洁轴颈表面</w:t>
                  </w:r>
                </w:p>
              </w:tc>
            </w:tr>
            <w:tr w14:paraId="558FC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4BD33A8">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3B1D8E46">
                  <w:pPr>
                    <w:jc w:val="center"/>
                    <w:rPr>
                      <w:rFonts w:ascii="宋体" w:hAnsi="宋体" w:eastAsia="宋体" w:cs="宋体"/>
                      <w:szCs w:val="21"/>
                    </w:rPr>
                  </w:pPr>
                  <w:r>
                    <w:rPr>
                      <w:rFonts w:hint="eastAsia" w:ascii="宋体" w:hAnsi="宋体" w:eastAsia="宋体" w:cs="宋体"/>
                      <w:szCs w:val="21"/>
                    </w:rPr>
                    <w:t>无绒擦拭布</w:t>
                  </w:r>
                </w:p>
              </w:tc>
              <w:tc>
                <w:tcPr>
                  <w:tcW w:w="2126" w:type="dxa"/>
                  <w:vAlign w:val="center"/>
                </w:tcPr>
                <w:p w14:paraId="5E264A7A">
                  <w:pPr>
                    <w:jc w:val="center"/>
                    <w:rPr>
                      <w:rFonts w:ascii="宋体" w:hAnsi="宋体" w:eastAsia="宋体" w:cs="宋体"/>
                      <w:szCs w:val="21"/>
                    </w:rPr>
                  </w:pPr>
                  <w:r>
                    <w:rPr>
                      <w:rFonts w:hint="eastAsia" w:ascii="宋体" w:hAnsi="宋体" w:eastAsia="宋体" w:cs="宋体"/>
                      <w:szCs w:val="21"/>
                    </w:rPr>
                    <w:t>Kimwipe EX-L</w:t>
                  </w:r>
                </w:p>
              </w:tc>
              <w:tc>
                <w:tcPr>
                  <w:tcW w:w="1700" w:type="dxa"/>
                  <w:vAlign w:val="center"/>
                </w:tcPr>
                <w:p w14:paraId="1AF03D61">
                  <w:pPr>
                    <w:jc w:val="center"/>
                    <w:rPr>
                      <w:rFonts w:ascii="宋体" w:hAnsi="宋体" w:eastAsia="宋体" w:cs="宋体"/>
                      <w:szCs w:val="21"/>
                    </w:rPr>
                  </w:pPr>
                  <w:r>
                    <w:rPr>
                      <w:rFonts w:hint="eastAsia" w:ascii="宋体" w:hAnsi="宋体" w:eastAsia="宋体" w:cs="宋体"/>
                      <w:szCs w:val="21"/>
                    </w:rPr>
                    <w:t>3张</w:t>
                  </w:r>
                </w:p>
              </w:tc>
              <w:tc>
                <w:tcPr>
                  <w:tcW w:w="1701" w:type="dxa"/>
                  <w:vAlign w:val="center"/>
                </w:tcPr>
                <w:p w14:paraId="5A3A90F2">
                  <w:pPr>
                    <w:jc w:val="center"/>
                    <w:rPr>
                      <w:rFonts w:ascii="宋体" w:hAnsi="宋体" w:eastAsia="宋体" w:cs="宋体"/>
                      <w:szCs w:val="21"/>
                    </w:rPr>
                  </w:pPr>
                  <w:r>
                    <w:rPr>
                      <w:rFonts w:hint="eastAsia" w:ascii="宋体" w:hAnsi="宋体" w:eastAsia="宋体" w:cs="宋体"/>
                      <w:szCs w:val="21"/>
                    </w:rPr>
                    <w:t>防刮伤轴面</w:t>
                  </w:r>
                </w:p>
              </w:tc>
            </w:tr>
          </w:tbl>
          <w:p w14:paraId="602AAC57">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250A0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C8F1089">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16F63960">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7294E6BC">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6CBB3E2C">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2E28DB07">
                  <w:pPr>
                    <w:jc w:val="center"/>
                    <w:rPr>
                      <w:rFonts w:ascii="宋体" w:hAnsi="宋体" w:eastAsia="宋体" w:cs="宋体"/>
                      <w:b/>
                      <w:szCs w:val="21"/>
                    </w:rPr>
                  </w:pPr>
                  <w:r>
                    <w:rPr>
                      <w:rFonts w:hint="eastAsia" w:ascii="宋体" w:hAnsi="宋体" w:eastAsia="宋体" w:cs="宋体"/>
                      <w:b/>
                      <w:szCs w:val="21"/>
                    </w:rPr>
                    <w:t>备注</w:t>
                  </w:r>
                </w:p>
              </w:tc>
            </w:tr>
            <w:tr w14:paraId="15009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31C0E96">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47561AAA">
                  <w:pPr>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33433A9C">
                  <w:pPr>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1294C7F7">
                  <w:pPr>
                    <w:jc w:val="center"/>
                    <w:rPr>
                      <w:rFonts w:ascii="宋体" w:hAnsi="宋体" w:eastAsia="宋体" w:cs="宋体"/>
                      <w:szCs w:val="21"/>
                    </w:rPr>
                  </w:pPr>
                  <w:r>
                    <w:rPr>
                      <w:rFonts w:hint="eastAsia" w:ascii="宋体" w:hAnsi="宋体" w:eastAsia="宋体" w:cs="宋体"/>
                      <w:szCs w:val="21"/>
                    </w:rPr>
                    <w:t>总工+工程师</w:t>
                  </w:r>
                </w:p>
              </w:tc>
              <w:tc>
                <w:tcPr>
                  <w:tcW w:w="1701" w:type="dxa"/>
                  <w:vAlign w:val="center"/>
                </w:tcPr>
                <w:p w14:paraId="3EB6E1FF">
                  <w:pPr>
                    <w:jc w:val="center"/>
                    <w:rPr>
                      <w:rFonts w:ascii="宋体" w:hAnsi="宋体" w:eastAsia="宋体" w:cs="宋体"/>
                      <w:szCs w:val="21"/>
                    </w:rPr>
                  </w:pPr>
                  <w:r>
                    <w:rPr>
                      <w:rFonts w:hint="eastAsia" w:ascii="宋体" w:hAnsi="宋体" w:eastAsia="宋体" w:cs="宋体"/>
                      <w:szCs w:val="21"/>
                    </w:rPr>
                    <w:t>总工复刻数据</w:t>
                  </w:r>
                </w:p>
              </w:tc>
            </w:tr>
          </w:tbl>
          <w:p w14:paraId="740C2131">
            <w:pPr>
              <w:adjustRightInd w:val="0"/>
              <w:snapToGrid w:val="0"/>
              <w:rPr>
                <w:rFonts w:ascii="宋体" w:hAnsi="宋体" w:eastAsia="宋体" w:cs="宋体"/>
                <w:szCs w:val="21"/>
              </w:rPr>
            </w:pPr>
          </w:p>
        </w:tc>
      </w:tr>
      <w:tr w14:paraId="5514F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370BDD78">
            <w:pPr>
              <w:rPr>
                <w:rFonts w:ascii="宋体" w:hAnsi="宋体" w:eastAsia="宋体" w:cs="宋体"/>
                <w:szCs w:val="21"/>
                <w:lang w:bidi="en-US"/>
              </w:rPr>
            </w:pPr>
            <w:r>
              <w:rPr>
                <w:rFonts w:hint="eastAsia" w:ascii="宋体" w:hAnsi="宋体" w:eastAsia="宋体" w:cs="宋体"/>
                <w:b/>
                <w:szCs w:val="21"/>
              </w:rPr>
              <w:t>修理步骤及工艺</w:t>
            </w:r>
          </w:p>
          <w:p w14:paraId="5CAC08B1">
            <w:pPr>
              <w:pStyle w:val="51"/>
              <w:ind w:firstLine="0" w:firstLineChars="0"/>
              <w:rPr>
                <w:rFonts w:ascii="宋体" w:hAnsi="宋体" w:eastAsia="宋体" w:cs="宋体"/>
                <w:sz w:val="21"/>
                <w:szCs w:val="21"/>
              </w:rPr>
            </w:pPr>
          </w:p>
          <w:p w14:paraId="7DD368AF">
            <w:pPr>
              <w:pStyle w:val="51"/>
              <w:ind w:firstLine="0" w:firstLineChars="0"/>
              <w:rPr>
                <w:rFonts w:ascii="宋体" w:hAnsi="宋体" w:eastAsia="宋体" w:cs="宋体"/>
                <w:sz w:val="21"/>
                <w:szCs w:val="21"/>
              </w:rPr>
            </w:pPr>
            <w:r>
              <w:rPr>
                <w:rFonts w:hint="eastAsia" w:ascii="宋体" w:hAnsi="宋体" w:eastAsia="宋体" w:cs="宋体"/>
                <w:sz w:val="21"/>
                <w:szCs w:val="21"/>
              </w:rPr>
              <w:t>检测前提条件确认</w:t>
            </w:r>
          </w:p>
          <w:p w14:paraId="66D546B1">
            <w:pPr>
              <w:pStyle w:val="51"/>
              <w:rPr>
                <w:rFonts w:ascii="宋体" w:hAnsi="宋体" w:eastAsia="宋体" w:cs="宋体"/>
                <w:sz w:val="21"/>
                <w:szCs w:val="21"/>
              </w:rPr>
            </w:pPr>
            <w:r>
              <w:rPr>
                <w:rFonts w:hint="eastAsia" w:ascii="宋体" w:hAnsi="宋体" w:eastAsia="宋体" w:cs="宋体"/>
                <w:sz w:val="21"/>
                <w:szCs w:val="21"/>
              </w:rPr>
              <w:t>1）主机已停机 ≥6 小时，曲轴温度 ≤40℃；</w:t>
            </w:r>
          </w:p>
          <w:p w14:paraId="7BA11C37">
            <w:pPr>
              <w:pStyle w:val="51"/>
              <w:rPr>
                <w:rFonts w:ascii="宋体" w:hAnsi="宋体" w:eastAsia="宋体" w:cs="宋体"/>
                <w:sz w:val="21"/>
                <w:szCs w:val="21"/>
              </w:rPr>
            </w:pPr>
            <w:r>
              <w:rPr>
                <w:rFonts w:hint="eastAsia" w:ascii="宋体" w:hAnsi="宋体" w:eastAsia="宋体" w:cs="宋体"/>
                <w:sz w:val="21"/>
                <w:szCs w:val="21"/>
              </w:rPr>
              <w:t>2）所有主轴承盖已按规范扭矩紧固，且无拆卸记录；</w:t>
            </w:r>
          </w:p>
          <w:p w14:paraId="0A8A52BE">
            <w:pPr>
              <w:pStyle w:val="51"/>
              <w:rPr>
                <w:rFonts w:ascii="宋体" w:hAnsi="宋体" w:eastAsia="宋体" w:cs="宋体"/>
                <w:sz w:val="21"/>
                <w:szCs w:val="21"/>
              </w:rPr>
            </w:pPr>
            <w:r>
              <w:rPr>
                <w:rFonts w:hint="eastAsia" w:ascii="宋体" w:hAnsi="宋体" w:eastAsia="宋体" w:cs="宋体"/>
                <w:sz w:val="21"/>
                <w:szCs w:val="21"/>
              </w:rPr>
              <w:t>3）曲轴自由端与输出端已用V型架可靠支撑，无悬空。</w:t>
            </w:r>
          </w:p>
          <w:p w14:paraId="11768A68">
            <w:pPr>
              <w:pStyle w:val="51"/>
              <w:ind w:firstLine="0" w:firstLineChars="0"/>
              <w:rPr>
                <w:rFonts w:ascii="宋体" w:hAnsi="宋体" w:eastAsia="宋体" w:cs="宋体"/>
                <w:sz w:val="21"/>
                <w:szCs w:val="21"/>
              </w:rPr>
            </w:pPr>
          </w:p>
          <w:p w14:paraId="5B1F9351">
            <w:pPr>
              <w:pStyle w:val="51"/>
              <w:ind w:firstLine="0" w:firstLineChars="0"/>
              <w:rPr>
                <w:rFonts w:ascii="宋体" w:hAnsi="宋体" w:eastAsia="宋体" w:cs="宋体"/>
                <w:sz w:val="21"/>
                <w:szCs w:val="21"/>
              </w:rPr>
            </w:pPr>
            <w:r>
              <w:rPr>
                <w:rFonts w:hint="eastAsia" w:ascii="宋体" w:hAnsi="宋体" w:eastAsia="宋体" w:cs="宋体"/>
                <w:sz w:val="21"/>
                <w:szCs w:val="21"/>
              </w:rPr>
              <w:t>执行跳动量检测</w:t>
            </w:r>
          </w:p>
          <w:p w14:paraId="553DC9E0">
            <w:pPr>
              <w:pStyle w:val="51"/>
              <w:rPr>
                <w:rFonts w:ascii="宋体" w:hAnsi="宋体" w:eastAsia="宋体" w:cs="宋体"/>
                <w:sz w:val="21"/>
                <w:szCs w:val="21"/>
              </w:rPr>
            </w:pPr>
            <w:r>
              <w:rPr>
                <w:rFonts w:hint="eastAsia" w:ascii="宋体" w:hAnsi="宋体" w:eastAsia="宋体" w:cs="宋体"/>
                <w:sz w:val="21"/>
                <w:szCs w:val="21"/>
              </w:rPr>
              <w:t>1）准备测量点</w:t>
            </w:r>
          </w:p>
          <w:p w14:paraId="68C59CC6">
            <w:pPr>
              <w:pStyle w:val="51"/>
              <w:rPr>
                <w:rFonts w:ascii="宋体" w:hAnsi="宋体" w:eastAsia="宋体" w:cs="宋体"/>
                <w:sz w:val="21"/>
                <w:szCs w:val="21"/>
              </w:rPr>
            </w:pPr>
            <w:r>
              <w:rPr>
                <w:rFonts w:hint="eastAsia" w:ascii="宋体" w:hAnsi="宋体" w:eastAsia="宋体" w:cs="宋体"/>
                <w:sz w:val="21"/>
                <w:szCs w:val="21"/>
              </w:rPr>
              <w:t>（1）清洁各主轴颈表面至无油膜、锈斑；</w:t>
            </w:r>
          </w:p>
          <w:p w14:paraId="1C361EF2">
            <w:pPr>
              <w:pStyle w:val="51"/>
              <w:ind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8595" cy="2964180"/>
                  <wp:effectExtent l="0" t="0" r="8255" b="7620"/>
                  <wp:docPr id="24"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descr="IMG_256"/>
                          <pic:cNvPicPr>
                            <a:picLocks noChangeAspect="1"/>
                          </pic:cNvPicPr>
                        </pic:nvPicPr>
                        <pic:blipFill>
                          <a:blip r:embed="rId32"/>
                          <a:stretch>
                            <a:fillRect/>
                          </a:stretch>
                        </pic:blipFill>
                        <pic:spPr>
                          <a:xfrm>
                            <a:off x="0" y="0"/>
                            <a:ext cx="5268595" cy="2964180"/>
                          </a:xfrm>
                          <a:prstGeom prst="rect">
                            <a:avLst/>
                          </a:prstGeom>
                          <a:noFill/>
                          <a:ln w="9525">
                            <a:noFill/>
                          </a:ln>
                        </pic:spPr>
                      </pic:pic>
                    </a:graphicData>
                  </a:graphic>
                </wp:inline>
              </w:drawing>
            </w:r>
          </w:p>
          <w:p w14:paraId="0CB64341">
            <w:pPr>
              <w:adjustRightInd w:val="0"/>
              <w:snapToGrid w:val="0"/>
              <w:jc w:val="center"/>
              <w:rPr>
                <w:rFonts w:ascii="宋体" w:hAnsi="宋体" w:eastAsia="宋体" w:cs="宋体"/>
                <w:sz w:val="24"/>
                <w:szCs w:val="24"/>
              </w:rPr>
            </w:pPr>
            <w:r>
              <w:rPr>
                <w:rFonts w:hint="eastAsia" w:ascii="宋体" w:hAnsi="宋体" w:eastAsia="宋体" w:cs="宋体"/>
                <w:szCs w:val="21"/>
              </w:rPr>
              <w:t>图MT003.1  清洁</w:t>
            </w:r>
          </w:p>
          <w:p w14:paraId="7A9ECA93">
            <w:pPr>
              <w:pStyle w:val="51"/>
              <w:numPr>
                <w:ilvl w:val="0"/>
                <w:numId w:val="14"/>
              </w:numPr>
              <w:rPr>
                <w:rFonts w:ascii="宋体" w:hAnsi="宋体" w:eastAsia="宋体" w:cs="宋体"/>
                <w:sz w:val="21"/>
                <w:szCs w:val="21"/>
              </w:rPr>
            </w:pPr>
            <w:r>
              <w:rPr>
                <w:rFonts w:hint="eastAsia" w:ascii="宋体" w:hAnsi="宋体" w:eastAsia="宋体" w:cs="宋体"/>
                <w:sz w:val="21"/>
                <w:szCs w:val="21"/>
              </w:rPr>
              <w:t>在每道主轴颈圆周标记0°、90°、180°、270°四个测量基准点。</w:t>
            </w:r>
          </w:p>
          <w:p w14:paraId="46FB0901">
            <w:pPr>
              <w:pStyle w:val="51"/>
              <w:ind w:firstLine="0" w:firstLineChars="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256155" cy="4011295"/>
                  <wp:effectExtent l="0" t="0" r="10795" b="8255"/>
                  <wp:docPr id="25"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4" descr="IMG_256"/>
                          <pic:cNvPicPr>
                            <a:picLocks noChangeAspect="1"/>
                          </pic:cNvPicPr>
                        </pic:nvPicPr>
                        <pic:blipFill>
                          <a:blip r:embed="rId33"/>
                          <a:stretch>
                            <a:fillRect/>
                          </a:stretch>
                        </pic:blipFill>
                        <pic:spPr>
                          <a:xfrm>
                            <a:off x="0" y="0"/>
                            <a:ext cx="2256155" cy="4011295"/>
                          </a:xfrm>
                          <a:prstGeom prst="rect">
                            <a:avLst/>
                          </a:prstGeom>
                          <a:noFill/>
                          <a:ln w="9525">
                            <a:noFill/>
                          </a:ln>
                        </pic:spPr>
                      </pic:pic>
                    </a:graphicData>
                  </a:graphic>
                </wp:inline>
              </w:drawing>
            </w:r>
          </w:p>
          <w:p w14:paraId="1CA74168">
            <w:pPr>
              <w:adjustRightInd w:val="0"/>
              <w:snapToGrid w:val="0"/>
              <w:jc w:val="center"/>
              <w:rPr>
                <w:rFonts w:ascii="宋体" w:hAnsi="宋体" w:eastAsia="宋体" w:cs="宋体"/>
                <w:sz w:val="24"/>
                <w:szCs w:val="24"/>
              </w:rPr>
            </w:pPr>
            <w:r>
              <w:rPr>
                <w:rFonts w:hint="eastAsia" w:ascii="宋体" w:hAnsi="宋体" w:eastAsia="宋体" w:cs="宋体"/>
                <w:szCs w:val="21"/>
              </w:rPr>
              <w:t>图MT003.2  标记测量基准点</w:t>
            </w:r>
          </w:p>
          <w:p w14:paraId="5DFEA555">
            <w:pPr>
              <w:pStyle w:val="51"/>
              <w:rPr>
                <w:rFonts w:ascii="宋体" w:hAnsi="宋体" w:eastAsia="宋体" w:cs="宋体"/>
                <w:sz w:val="21"/>
                <w:szCs w:val="21"/>
              </w:rPr>
            </w:pPr>
            <w:r>
              <w:rPr>
                <w:rFonts w:hint="eastAsia" w:ascii="宋体" w:hAnsi="宋体" w:eastAsia="宋体" w:cs="宋体"/>
                <w:sz w:val="21"/>
                <w:szCs w:val="21"/>
              </w:rPr>
              <w:t>2）安装千分表</w:t>
            </w:r>
          </w:p>
          <w:p w14:paraId="5C6A7005">
            <w:pPr>
              <w:pStyle w:val="51"/>
              <w:rPr>
                <w:rFonts w:ascii="宋体" w:hAnsi="宋体" w:eastAsia="宋体" w:cs="宋体"/>
                <w:sz w:val="21"/>
                <w:szCs w:val="21"/>
              </w:rPr>
            </w:pPr>
            <w:r>
              <w:rPr>
                <w:rFonts w:hint="eastAsia" w:ascii="宋体" w:hAnsi="宋体" w:eastAsia="宋体" w:cs="宋体"/>
                <w:sz w:val="21"/>
                <w:szCs w:val="21"/>
              </w:rPr>
              <w:t>（1）将磁力表座固定于稳固基座，千分表测头垂直抵住第一道主轴颈最高点；</w:t>
            </w:r>
          </w:p>
          <w:p w14:paraId="0CFBDC86">
            <w:pPr>
              <w:pStyle w:val="51"/>
              <w:ind w:firstLine="0" w:firstLineChars="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164715" cy="2164715"/>
                  <wp:effectExtent l="0" t="0" r="6985" b="6985"/>
                  <wp:docPr id="26"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5" descr="IMG_256"/>
                          <pic:cNvPicPr>
                            <a:picLocks noChangeAspect="1"/>
                          </pic:cNvPicPr>
                        </pic:nvPicPr>
                        <pic:blipFill>
                          <a:blip r:embed="rId34"/>
                          <a:stretch>
                            <a:fillRect/>
                          </a:stretch>
                        </pic:blipFill>
                        <pic:spPr>
                          <a:xfrm>
                            <a:off x="0" y="0"/>
                            <a:ext cx="2164715" cy="2164715"/>
                          </a:xfrm>
                          <a:prstGeom prst="rect">
                            <a:avLst/>
                          </a:prstGeom>
                          <a:noFill/>
                          <a:ln w="9525">
                            <a:noFill/>
                          </a:ln>
                        </pic:spPr>
                      </pic:pic>
                    </a:graphicData>
                  </a:graphic>
                </wp:inline>
              </w:drawing>
            </w:r>
          </w:p>
          <w:p w14:paraId="293FCD10">
            <w:pPr>
              <w:adjustRightInd w:val="0"/>
              <w:snapToGrid w:val="0"/>
              <w:jc w:val="center"/>
              <w:rPr>
                <w:rFonts w:ascii="宋体" w:hAnsi="宋体" w:eastAsia="宋体" w:cs="宋体"/>
                <w:sz w:val="24"/>
                <w:szCs w:val="24"/>
              </w:rPr>
            </w:pPr>
            <w:r>
              <w:rPr>
                <w:rFonts w:hint="eastAsia" w:ascii="宋体" w:hAnsi="宋体" w:eastAsia="宋体" w:cs="宋体"/>
                <w:szCs w:val="21"/>
              </w:rPr>
              <w:t>图MT003.3  千分尺</w:t>
            </w:r>
          </w:p>
          <w:p w14:paraId="3C20D28E">
            <w:pPr>
              <w:pStyle w:val="51"/>
              <w:rPr>
                <w:rFonts w:ascii="宋体" w:hAnsi="宋体" w:eastAsia="宋体" w:cs="宋体"/>
                <w:sz w:val="21"/>
                <w:szCs w:val="21"/>
              </w:rPr>
            </w:pPr>
            <w:r>
              <w:rPr>
                <w:rFonts w:hint="eastAsia" w:ascii="宋体" w:hAnsi="宋体" w:eastAsia="宋体" w:cs="宋体"/>
                <w:sz w:val="21"/>
                <w:szCs w:val="21"/>
              </w:rPr>
              <w:t>（2）预压千分表0.3 mm，归零。</w:t>
            </w:r>
          </w:p>
          <w:p w14:paraId="0202275A">
            <w:pPr>
              <w:pStyle w:val="51"/>
              <w:rPr>
                <w:rFonts w:ascii="宋体" w:hAnsi="宋体" w:eastAsia="宋体" w:cs="宋体"/>
                <w:sz w:val="21"/>
                <w:szCs w:val="21"/>
              </w:rPr>
            </w:pPr>
            <w:r>
              <w:rPr>
                <w:rFonts w:hint="eastAsia" w:ascii="宋体" w:hAnsi="宋体" w:eastAsia="宋体" w:cs="宋体"/>
                <w:sz w:val="21"/>
                <w:szCs w:val="21"/>
              </w:rPr>
              <w:t>3）盘车测量</w:t>
            </w:r>
          </w:p>
          <w:p w14:paraId="386ACC51">
            <w:pPr>
              <w:pStyle w:val="51"/>
              <w:rPr>
                <w:rFonts w:ascii="宋体" w:hAnsi="宋体" w:eastAsia="宋体" w:cs="宋体"/>
                <w:sz w:val="21"/>
                <w:szCs w:val="21"/>
              </w:rPr>
            </w:pPr>
            <w:r>
              <w:rPr>
                <w:rFonts w:hint="eastAsia" w:ascii="宋体" w:hAnsi="宋体" w:eastAsia="宋体" w:cs="宋体"/>
                <w:sz w:val="21"/>
                <w:szCs w:val="21"/>
              </w:rPr>
              <w:t>（1）缓慢盘动曲轴一周（360°），记录千分表最大与最小读数；</w:t>
            </w:r>
          </w:p>
          <w:p w14:paraId="7EDE2379">
            <w:pPr>
              <w:pStyle w:val="51"/>
              <w:rPr>
                <w:rFonts w:ascii="宋体" w:hAnsi="宋体" w:eastAsia="宋体" w:cs="宋体"/>
                <w:sz w:val="21"/>
                <w:szCs w:val="21"/>
              </w:rPr>
            </w:pPr>
            <w:r>
              <w:rPr>
                <w:rFonts w:hint="eastAsia" w:ascii="宋体" w:hAnsi="宋体" w:eastAsia="宋体" w:cs="宋体"/>
                <w:sz w:val="21"/>
                <w:szCs w:val="21"/>
              </w:rPr>
              <w:t>（2）跳动量 = 最大值 - 最小值；</w:t>
            </w:r>
          </w:p>
          <w:p w14:paraId="73513622">
            <w:pPr>
              <w:pStyle w:val="51"/>
              <w:rPr>
                <w:rFonts w:ascii="宋体" w:hAnsi="宋体" w:eastAsia="宋体" w:cs="宋体"/>
                <w:sz w:val="21"/>
                <w:szCs w:val="21"/>
              </w:rPr>
            </w:pPr>
            <w:r>
              <w:rPr>
                <w:rFonts w:hint="eastAsia" w:ascii="宋体" w:hAnsi="宋体" w:eastAsia="宋体" w:cs="宋体"/>
                <w:sz w:val="21"/>
                <w:szCs w:val="21"/>
              </w:rPr>
              <w:t>（3）重复上述步骤，依次测量其余主轴颈。</w:t>
            </w:r>
          </w:p>
          <w:p w14:paraId="3974E67F">
            <w:pPr>
              <w:pStyle w:val="51"/>
              <w:ind w:firstLine="0" w:firstLineChars="0"/>
              <w:rPr>
                <w:rFonts w:ascii="宋体" w:hAnsi="宋体" w:eastAsia="宋体" w:cs="宋体"/>
                <w:sz w:val="21"/>
                <w:szCs w:val="21"/>
              </w:rPr>
            </w:pPr>
          </w:p>
          <w:p w14:paraId="31888F6E">
            <w:pPr>
              <w:pStyle w:val="51"/>
              <w:ind w:firstLine="0" w:firstLineChars="0"/>
              <w:rPr>
                <w:rFonts w:ascii="宋体" w:hAnsi="宋体" w:eastAsia="宋体" w:cs="宋体"/>
                <w:sz w:val="21"/>
                <w:szCs w:val="21"/>
              </w:rPr>
            </w:pPr>
            <w:r>
              <w:rPr>
                <w:rFonts w:hint="eastAsia" w:ascii="宋体" w:hAnsi="宋体" w:eastAsia="宋体" w:cs="宋体"/>
                <w:sz w:val="21"/>
                <w:szCs w:val="21"/>
              </w:rPr>
              <w:t>数据判定</w:t>
            </w:r>
          </w:p>
          <w:p w14:paraId="2244050D">
            <w:pPr>
              <w:pStyle w:val="51"/>
              <w:numPr>
                <w:ilvl w:val="0"/>
                <w:numId w:val="16"/>
              </w:numPr>
              <w:rPr>
                <w:rFonts w:ascii="宋体" w:hAnsi="宋体" w:eastAsia="宋体" w:cs="宋体"/>
                <w:sz w:val="21"/>
                <w:szCs w:val="21"/>
              </w:rPr>
            </w:pPr>
            <w:r>
              <w:rPr>
                <w:rFonts w:hint="eastAsia" w:ascii="宋体" w:hAnsi="宋体" w:eastAsia="宋体" w:cs="宋体"/>
                <w:sz w:val="21"/>
                <w:szCs w:val="21"/>
              </w:rPr>
              <w:t>若任一主轴颈跳动量 ≤0.05 mm，则判定合格；</w:t>
            </w:r>
          </w:p>
          <w:p w14:paraId="03EEB306">
            <w:pPr>
              <w:pStyle w:val="51"/>
              <w:ind w:firstLine="0" w:firstLineChars="0"/>
              <w:jc w:val="center"/>
              <w:rPr>
                <w:rFonts w:ascii="宋体" w:hAnsi="宋体" w:eastAsia="宋体" w:cs="宋体"/>
                <w:sz w:val="21"/>
                <w:szCs w:val="21"/>
              </w:rPr>
            </w:pPr>
            <w:r>
              <w:rPr>
                <w:rFonts w:hint="eastAsia" w:ascii="宋体" w:hAnsi="宋体" w:eastAsia="宋体" w:cs="宋体"/>
                <w:sz w:val="21"/>
                <w:szCs w:val="21"/>
              </w:rPr>
              <w:drawing>
                <wp:inline distT="0" distB="0" distL="114300" distR="114300">
                  <wp:extent cx="2596515" cy="2019300"/>
                  <wp:effectExtent l="0" t="0" r="5080" b="10160"/>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35"/>
                          <a:stretch>
                            <a:fillRect/>
                          </a:stretch>
                        </pic:blipFill>
                        <pic:spPr>
                          <a:xfrm>
                            <a:off x="0" y="0"/>
                            <a:ext cx="2596515" cy="2019300"/>
                          </a:xfrm>
                          <a:prstGeom prst="rect">
                            <a:avLst/>
                          </a:prstGeom>
                          <a:noFill/>
                          <a:ln>
                            <a:noFill/>
                          </a:ln>
                        </pic:spPr>
                      </pic:pic>
                    </a:graphicData>
                  </a:graphic>
                </wp:inline>
              </w:drawing>
            </w:r>
          </w:p>
          <w:p w14:paraId="5630B396">
            <w:pPr>
              <w:adjustRightInd w:val="0"/>
              <w:snapToGrid w:val="0"/>
              <w:jc w:val="center"/>
              <w:rPr>
                <w:rFonts w:ascii="宋体" w:hAnsi="宋体" w:eastAsia="宋体" w:cs="宋体"/>
                <w:szCs w:val="21"/>
              </w:rPr>
            </w:pPr>
            <w:r>
              <w:rPr>
                <w:rFonts w:hint="eastAsia" w:ascii="宋体" w:hAnsi="宋体" w:eastAsia="宋体" w:cs="宋体"/>
                <w:szCs w:val="21"/>
              </w:rPr>
              <w:t>图MT003.1  曲轴主轴颈跳动测量布置图</w:t>
            </w:r>
          </w:p>
          <w:p w14:paraId="5123207D">
            <w:pPr>
              <w:pStyle w:val="51"/>
              <w:rPr>
                <w:rFonts w:ascii="宋体" w:hAnsi="宋体" w:eastAsia="宋体" w:cs="宋体"/>
                <w:sz w:val="21"/>
                <w:szCs w:val="21"/>
              </w:rPr>
            </w:pPr>
            <w:r>
              <w:rPr>
                <w:rFonts w:hint="eastAsia" w:ascii="宋体" w:hAnsi="宋体" w:eastAsia="宋体" w:cs="宋体"/>
                <w:sz w:val="21"/>
                <w:szCs w:val="21"/>
              </w:rPr>
              <w:t>2）若跳动量 &gt;0.05 mm 且 ≤0.10 mm，记录并安排下次缩短检测周期；</w:t>
            </w:r>
          </w:p>
          <w:p w14:paraId="55C26E4F">
            <w:pPr>
              <w:pStyle w:val="51"/>
              <w:rPr>
                <w:rFonts w:ascii="宋体" w:hAnsi="宋体" w:eastAsia="宋体" w:cs="宋体"/>
                <w:sz w:val="21"/>
                <w:szCs w:val="21"/>
              </w:rPr>
            </w:pPr>
            <w:r>
              <w:rPr>
                <w:rFonts w:hint="eastAsia" w:ascii="宋体" w:hAnsi="宋体" w:eastAsia="宋体" w:cs="宋体"/>
                <w:sz w:val="21"/>
                <w:szCs w:val="21"/>
              </w:rPr>
              <w:t>3）若跳动量 &gt;0.10 mm，立即停机，启动曲轴校直或更换程序。</w:t>
            </w:r>
          </w:p>
        </w:tc>
      </w:tr>
      <w:tr w14:paraId="21C41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341FA9A3">
            <w:pPr>
              <w:adjustRightInd w:val="0"/>
              <w:snapToGrid w:val="0"/>
              <w:rPr>
                <w:rFonts w:ascii="宋体" w:hAnsi="宋体" w:eastAsia="宋体" w:cs="宋体"/>
                <w:b/>
                <w:szCs w:val="21"/>
              </w:rPr>
            </w:pPr>
            <w:r>
              <w:rPr>
                <w:rFonts w:hint="eastAsia" w:ascii="宋体" w:hAnsi="宋体" w:eastAsia="宋体" w:cs="宋体"/>
                <w:b/>
                <w:szCs w:val="21"/>
              </w:rPr>
              <w:t>验收标准</w:t>
            </w:r>
          </w:p>
          <w:p w14:paraId="356DFD4E">
            <w:pPr>
              <w:pStyle w:val="51"/>
              <w:snapToGrid w:val="0"/>
              <w:rPr>
                <w:rFonts w:ascii="宋体" w:hAnsi="宋体" w:eastAsia="宋体" w:cs="宋体"/>
                <w:sz w:val="21"/>
                <w:szCs w:val="21"/>
              </w:rPr>
            </w:pPr>
            <w:r>
              <w:rPr>
                <w:rFonts w:hint="eastAsia" w:ascii="宋体" w:hAnsi="宋体" w:eastAsia="宋体" w:cs="宋体"/>
                <w:sz w:val="21"/>
                <w:szCs w:val="21"/>
              </w:rPr>
              <w:t>1.所有主轴颈径向跳动量 ≤0.05 mm；</w:t>
            </w:r>
          </w:p>
          <w:p w14:paraId="1E6CB689">
            <w:pPr>
              <w:pStyle w:val="51"/>
              <w:snapToGrid w:val="0"/>
              <w:rPr>
                <w:rFonts w:ascii="宋体" w:hAnsi="宋体" w:eastAsia="宋体" w:cs="宋体"/>
                <w:sz w:val="21"/>
                <w:szCs w:val="21"/>
              </w:rPr>
            </w:pPr>
            <w:r>
              <w:rPr>
                <w:rFonts w:hint="eastAsia" w:ascii="宋体" w:hAnsi="宋体" w:eastAsia="宋体" w:cs="宋体"/>
                <w:sz w:val="21"/>
                <w:szCs w:val="21"/>
              </w:rPr>
              <w:t>2.测量原始数据完整记录于《曲轴状态检测报告》；</w:t>
            </w:r>
          </w:p>
          <w:p w14:paraId="0CFF90C1">
            <w:pPr>
              <w:pStyle w:val="51"/>
              <w:snapToGrid w:val="0"/>
              <w:rPr>
                <w:rFonts w:ascii="宋体" w:hAnsi="宋体" w:eastAsia="宋体" w:cs="宋体"/>
                <w:sz w:val="21"/>
                <w:szCs w:val="21"/>
              </w:rPr>
            </w:pPr>
            <w:r>
              <w:rPr>
                <w:rFonts w:hint="eastAsia" w:ascii="宋体" w:hAnsi="宋体" w:eastAsia="宋体" w:cs="宋体"/>
                <w:sz w:val="21"/>
                <w:szCs w:val="21"/>
              </w:rPr>
              <w:t>3.千分表校验标签在有效期内，测量环境温度波动 ≤±2℃</w:t>
            </w:r>
          </w:p>
        </w:tc>
      </w:tr>
      <w:tr w14:paraId="4B55F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3046B4C3">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7FCF969F">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0D5E886D">
      <w:pPr>
        <w:adjustRightInd w:val="0"/>
        <w:snapToGrid w:val="0"/>
        <w:spacing w:line="360" w:lineRule="auto"/>
        <w:rPr>
          <w:rFonts w:ascii="Times New Roman" w:hAnsi="Times New Roman" w:eastAsia="宋体" w:cs="Times New Roman"/>
          <w:sz w:val="28"/>
          <w:szCs w:val="28"/>
        </w:rPr>
      </w:pPr>
    </w:p>
    <w:p w14:paraId="51434AF5">
      <w:pPr>
        <w:pStyle w:val="13"/>
        <w:keepNext/>
        <w:jc w:val="center"/>
        <w:rPr>
          <w:rFonts w:ascii="宋体" w:hAnsi="宋体" w:eastAsia="宋体" w:cs="宋体"/>
          <w:sz w:val="21"/>
          <w:szCs w:val="21"/>
        </w:rPr>
      </w:pPr>
      <w:r>
        <w:rPr>
          <w:rFonts w:hint="eastAsia" w:ascii="宋体" w:hAnsi="宋体" w:eastAsia="宋体" w:cs="宋体"/>
          <w:sz w:val="21"/>
          <w:szCs w:val="21"/>
        </w:rPr>
        <w:t>表4.6  MT004维修项目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41A77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23C2603D">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3A7529EB">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69B4BBD1">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7DFC5510">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76425CED">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5C16CC7A">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2E616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45AE47CF">
            <w:pPr>
              <w:adjustRightInd w:val="0"/>
              <w:snapToGrid w:val="0"/>
              <w:jc w:val="center"/>
              <w:rPr>
                <w:rFonts w:ascii="宋体" w:hAnsi="宋体" w:eastAsia="宋体" w:cs="宋体"/>
                <w:szCs w:val="21"/>
              </w:rPr>
            </w:pPr>
            <w:r>
              <w:rPr>
                <w:rFonts w:hint="eastAsia" w:ascii="宋体" w:hAnsi="宋体" w:eastAsia="宋体" w:cs="宋体"/>
                <w:szCs w:val="21"/>
              </w:rPr>
              <w:t>MT004</w:t>
            </w:r>
          </w:p>
        </w:tc>
        <w:tc>
          <w:tcPr>
            <w:tcW w:w="1276" w:type="dxa"/>
            <w:vAlign w:val="center"/>
          </w:tcPr>
          <w:p w14:paraId="217409D7">
            <w:pPr>
              <w:adjustRightInd w:val="0"/>
              <w:snapToGrid w:val="0"/>
              <w:jc w:val="center"/>
              <w:rPr>
                <w:rFonts w:ascii="宋体" w:hAnsi="宋体" w:eastAsia="宋体" w:cs="宋体"/>
                <w:szCs w:val="21"/>
              </w:rPr>
            </w:pPr>
            <w:r>
              <w:rPr>
                <w:rFonts w:hint="eastAsia" w:ascii="宋体" w:hAnsi="宋体" w:eastAsia="宋体" w:cs="宋体"/>
                <w:szCs w:val="21"/>
              </w:rPr>
              <w:t>01020201</w:t>
            </w:r>
          </w:p>
        </w:tc>
        <w:tc>
          <w:tcPr>
            <w:tcW w:w="1532" w:type="dxa"/>
            <w:tcBorders>
              <w:right w:val="single" w:color="auto" w:sz="4" w:space="0"/>
            </w:tcBorders>
            <w:vAlign w:val="center"/>
          </w:tcPr>
          <w:p w14:paraId="06569A8A">
            <w:pPr>
              <w:adjustRightInd w:val="0"/>
              <w:snapToGrid w:val="0"/>
              <w:jc w:val="center"/>
              <w:rPr>
                <w:rFonts w:ascii="宋体" w:hAnsi="宋体" w:eastAsia="宋体" w:cs="宋体"/>
                <w:szCs w:val="21"/>
              </w:rPr>
            </w:pPr>
            <w:r>
              <w:rPr>
                <w:rFonts w:hint="eastAsia" w:ascii="宋体" w:hAnsi="宋体" w:eastAsia="宋体" w:cs="宋体"/>
                <w:szCs w:val="21"/>
              </w:rPr>
              <w:t>连杆大端轴承</w:t>
            </w:r>
          </w:p>
        </w:tc>
        <w:tc>
          <w:tcPr>
            <w:tcW w:w="1984" w:type="dxa"/>
            <w:tcBorders>
              <w:right w:val="single" w:color="auto" w:sz="4" w:space="0"/>
            </w:tcBorders>
            <w:vAlign w:val="center"/>
          </w:tcPr>
          <w:p w14:paraId="6F84760A">
            <w:pPr>
              <w:adjustRightInd w:val="0"/>
              <w:snapToGrid w:val="0"/>
              <w:jc w:val="center"/>
              <w:rPr>
                <w:rFonts w:ascii="宋体" w:hAnsi="宋体" w:eastAsia="宋体" w:cs="宋体"/>
                <w:szCs w:val="21"/>
              </w:rPr>
            </w:pPr>
            <w:r>
              <w:rPr>
                <w:rFonts w:hint="eastAsia" w:ascii="宋体" w:hAnsi="宋体" w:eastAsia="宋体" w:cs="宋体"/>
                <w:szCs w:val="21"/>
              </w:rPr>
              <w:t>更换连杆大端轴承</w:t>
            </w:r>
          </w:p>
        </w:tc>
        <w:tc>
          <w:tcPr>
            <w:tcW w:w="1360" w:type="dxa"/>
            <w:tcBorders>
              <w:left w:val="single" w:color="auto" w:sz="4" w:space="0"/>
            </w:tcBorders>
            <w:vAlign w:val="center"/>
          </w:tcPr>
          <w:p w14:paraId="25177F4C">
            <w:pPr>
              <w:adjustRightInd w:val="0"/>
              <w:snapToGrid w:val="0"/>
              <w:jc w:val="center"/>
              <w:rPr>
                <w:rFonts w:ascii="宋体" w:hAnsi="宋体" w:eastAsia="宋体" w:cs="宋体"/>
                <w:szCs w:val="21"/>
              </w:rPr>
            </w:pPr>
            <w:r>
              <w:rPr>
                <w:rFonts w:hint="eastAsia" w:ascii="宋体" w:hAnsi="宋体" w:eastAsia="宋体" w:cs="宋体"/>
                <w:szCs w:val="21"/>
              </w:rPr>
              <w:t>2A/12000h</w:t>
            </w:r>
          </w:p>
        </w:tc>
        <w:tc>
          <w:tcPr>
            <w:tcW w:w="1361" w:type="dxa"/>
            <w:tcBorders>
              <w:left w:val="single" w:color="auto" w:sz="4" w:space="0"/>
            </w:tcBorders>
            <w:vAlign w:val="center"/>
          </w:tcPr>
          <w:p w14:paraId="6604251F">
            <w:pPr>
              <w:adjustRightInd w:val="0"/>
              <w:snapToGrid w:val="0"/>
              <w:jc w:val="center"/>
              <w:rPr>
                <w:rFonts w:ascii="宋体" w:hAnsi="宋体" w:eastAsia="宋体" w:cs="宋体"/>
                <w:szCs w:val="21"/>
              </w:rPr>
            </w:pPr>
            <w:r>
              <w:rPr>
                <w:rFonts w:hint="eastAsia" w:ascii="宋体" w:hAnsi="宋体" w:eastAsia="宋体" w:cs="宋体"/>
                <w:szCs w:val="21"/>
              </w:rPr>
              <w:t>JT级</w:t>
            </w:r>
          </w:p>
        </w:tc>
      </w:tr>
      <w:tr w14:paraId="30DBA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336B2F33">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630B572E">
            <w:pPr>
              <w:adjustRightInd w:val="0"/>
              <w:snapToGrid w:val="0"/>
              <w:ind w:firstLine="420" w:firstLineChars="200"/>
              <w:rPr>
                <w:rFonts w:ascii="宋体" w:hAnsi="宋体" w:eastAsia="宋体" w:cs="宋体"/>
                <w:szCs w:val="21"/>
              </w:rPr>
            </w:pPr>
            <w:r>
              <w:rPr>
                <w:rFonts w:hint="eastAsia" w:ascii="宋体" w:hAnsi="宋体" w:eastAsia="宋体" w:cs="宋体"/>
                <w:szCs w:val="21"/>
              </w:rPr>
              <w:t>1.拆装连杆前必须锁定曲轴位置，并在气缸顶部加盖防异物落入盖板；</w:t>
            </w:r>
          </w:p>
          <w:p w14:paraId="421B4D41">
            <w:pPr>
              <w:adjustRightInd w:val="0"/>
              <w:snapToGrid w:val="0"/>
              <w:ind w:firstLine="420" w:firstLineChars="200"/>
              <w:rPr>
                <w:rFonts w:ascii="宋体" w:hAnsi="宋体" w:eastAsia="宋体" w:cs="宋体"/>
                <w:szCs w:val="21"/>
              </w:rPr>
            </w:pPr>
            <w:r>
              <w:rPr>
                <w:rFonts w:hint="eastAsia" w:ascii="宋体" w:hAnsi="宋体" w:eastAsia="宋体" w:cs="宋体"/>
                <w:szCs w:val="21"/>
              </w:rPr>
              <w:t>2.吊装连杆组件时使用专用吊具，下方设置警戒区。</w:t>
            </w:r>
          </w:p>
        </w:tc>
      </w:tr>
      <w:tr w14:paraId="49F38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7" w:hRule="atLeast"/>
        </w:trPr>
        <w:tc>
          <w:tcPr>
            <w:tcW w:w="8499" w:type="dxa"/>
            <w:gridSpan w:val="6"/>
            <w:vAlign w:val="center"/>
          </w:tcPr>
          <w:p w14:paraId="4E1CA46D">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4482EA93">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1.禁止使用锤击方式拆卸轴承盖，防止损伤连杆体；</w:t>
            </w:r>
          </w:p>
          <w:p w14:paraId="5017375F">
            <w:pPr>
              <w:adjustRightInd w:val="0"/>
              <w:snapToGrid w:val="0"/>
              <w:ind w:firstLine="420" w:firstLineChars="200"/>
              <w:rPr>
                <w:rFonts w:ascii="宋体" w:hAnsi="宋体" w:eastAsia="宋体" w:cs="宋体"/>
                <w:b/>
                <w:szCs w:val="21"/>
              </w:rPr>
            </w:pPr>
            <w:r>
              <w:rPr>
                <w:rFonts w:hint="eastAsia" w:ascii="宋体" w:hAnsi="宋体" w:eastAsia="宋体" w:cs="宋体"/>
                <w:szCs w:val="21"/>
              </w:rPr>
              <w:t>2.新轴承安装前确认瓦背无毛刺、涂层完整。</w:t>
            </w:r>
          </w:p>
        </w:tc>
      </w:tr>
      <w:tr w14:paraId="0270B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8499" w:type="dxa"/>
            <w:gridSpan w:val="6"/>
          </w:tcPr>
          <w:p w14:paraId="010E0CFE">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27AEFFDE">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1982"/>
              <w:gridCol w:w="2119"/>
              <w:gridCol w:w="1697"/>
              <w:gridCol w:w="1697"/>
            </w:tblGrid>
            <w:tr w14:paraId="3FA72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159D6622">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5F8E32D7">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6F0F6D97">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74C38522">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2ED7DF9B">
                  <w:pPr>
                    <w:jc w:val="center"/>
                    <w:rPr>
                      <w:rFonts w:ascii="宋体" w:hAnsi="宋体" w:eastAsia="宋体" w:cs="宋体"/>
                      <w:b/>
                      <w:szCs w:val="21"/>
                    </w:rPr>
                  </w:pPr>
                  <w:r>
                    <w:rPr>
                      <w:rFonts w:hint="eastAsia" w:ascii="宋体" w:hAnsi="宋体" w:eastAsia="宋体" w:cs="宋体"/>
                      <w:b/>
                      <w:szCs w:val="21"/>
                    </w:rPr>
                    <w:t>备注</w:t>
                  </w:r>
                </w:p>
              </w:tc>
            </w:tr>
            <w:tr w14:paraId="5F90E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214BB34">
                  <w:pPr>
                    <w:jc w:val="center"/>
                    <w:rPr>
                      <w:rFonts w:ascii="宋体" w:hAnsi="宋体" w:eastAsia="宋体" w:cs="宋体"/>
                      <w:szCs w:val="21"/>
                    </w:rPr>
                  </w:pPr>
                  <w:r>
                    <w:rPr>
                      <w:rFonts w:hint="eastAsia" w:ascii="宋体" w:hAnsi="宋体" w:eastAsia="宋体" w:cs="宋体"/>
                      <w:szCs w:val="21"/>
                    </w:rPr>
                    <w:t>1</w:t>
                  </w:r>
                </w:p>
              </w:tc>
              <w:tc>
                <w:tcPr>
                  <w:tcW w:w="1209" w:type="pct"/>
                  <w:vAlign w:val="center"/>
                </w:tcPr>
                <w:p w14:paraId="369C0123">
                  <w:pPr>
                    <w:jc w:val="center"/>
                    <w:rPr>
                      <w:rFonts w:ascii="宋体" w:hAnsi="宋体" w:eastAsia="宋体" w:cs="宋体"/>
                      <w:szCs w:val="21"/>
                    </w:rPr>
                  </w:pPr>
                  <w:r>
                    <w:rPr>
                      <w:rFonts w:hint="eastAsia" w:ascii="宋体" w:hAnsi="宋体" w:eastAsia="宋体" w:cs="宋体"/>
                      <w:szCs w:val="21"/>
                    </w:rPr>
                    <w:t>液压拉伸器</w:t>
                  </w:r>
                </w:p>
              </w:tc>
              <w:tc>
                <w:tcPr>
                  <w:tcW w:w="1293" w:type="pct"/>
                  <w:vAlign w:val="center"/>
                </w:tcPr>
                <w:p w14:paraId="774067EE">
                  <w:pPr>
                    <w:jc w:val="center"/>
                    <w:rPr>
                      <w:rFonts w:ascii="宋体" w:hAnsi="宋体" w:eastAsia="宋体" w:cs="宋体"/>
                      <w:szCs w:val="21"/>
                    </w:rPr>
                  </w:pPr>
                  <w:r>
                    <w:rPr>
                      <w:rFonts w:hint="eastAsia" w:ascii="宋体" w:hAnsi="宋体" w:eastAsia="宋体" w:cs="宋体"/>
                      <w:szCs w:val="21"/>
                    </w:rPr>
                    <w:t>HYTORC RS-20</w:t>
                  </w:r>
                </w:p>
              </w:tc>
              <w:tc>
                <w:tcPr>
                  <w:tcW w:w="1035" w:type="pct"/>
                  <w:vAlign w:val="center"/>
                </w:tcPr>
                <w:p w14:paraId="15198115">
                  <w:pPr>
                    <w:jc w:val="center"/>
                    <w:rPr>
                      <w:rFonts w:ascii="宋体" w:hAnsi="宋体" w:eastAsia="宋体" w:cs="宋体"/>
                      <w:szCs w:val="21"/>
                    </w:rPr>
                  </w:pPr>
                  <w:r>
                    <w:rPr>
                      <w:rFonts w:hint="eastAsia" w:ascii="宋体" w:hAnsi="宋体" w:eastAsia="宋体" w:cs="宋体"/>
                      <w:szCs w:val="21"/>
                    </w:rPr>
                    <w:t>1套</w:t>
                  </w:r>
                </w:p>
              </w:tc>
              <w:tc>
                <w:tcPr>
                  <w:tcW w:w="1035" w:type="pct"/>
                  <w:vAlign w:val="center"/>
                </w:tcPr>
                <w:p w14:paraId="3544477A">
                  <w:pPr>
                    <w:jc w:val="center"/>
                    <w:rPr>
                      <w:rFonts w:ascii="宋体" w:hAnsi="宋体" w:eastAsia="宋体" w:cs="宋体"/>
                      <w:szCs w:val="21"/>
                    </w:rPr>
                  </w:pPr>
                </w:p>
              </w:tc>
            </w:tr>
            <w:tr w14:paraId="1A181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CBFD957">
                  <w:pPr>
                    <w:jc w:val="center"/>
                    <w:rPr>
                      <w:rFonts w:ascii="宋体" w:hAnsi="宋体" w:eastAsia="宋体" w:cs="宋体"/>
                      <w:szCs w:val="21"/>
                    </w:rPr>
                  </w:pPr>
                  <w:r>
                    <w:rPr>
                      <w:rFonts w:hint="eastAsia" w:ascii="宋体" w:hAnsi="宋体" w:eastAsia="宋体" w:cs="宋体"/>
                      <w:szCs w:val="21"/>
                    </w:rPr>
                    <w:t>2</w:t>
                  </w:r>
                </w:p>
              </w:tc>
              <w:tc>
                <w:tcPr>
                  <w:tcW w:w="1209" w:type="pct"/>
                  <w:vAlign w:val="center"/>
                </w:tcPr>
                <w:p w14:paraId="7A8113BB">
                  <w:pPr>
                    <w:jc w:val="center"/>
                    <w:rPr>
                      <w:rFonts w:ascii="宋体" w:hAnsi="宋体" w:eastAsia="宋体" w:cs="宋体"/>
                      <w:szCs w:val="21"/>
                    </w:rPr>
                  </w:pPr>
                  <w:r>
                    <w:rPr>
                      <w:rFonts w:hint="eastAsia" w:ascii="宋体" w:hAnsi="宋体" w:eastAsia="宋体" w:cs="宋体"/>
                      <w:szCs w:val="21"/>
                    </w:rPr>
                    <w:t>扭矩扳手</w:t>
                  </w:r>
                </w:p>
              </w:tc>
              <w:tc>
                <w:tcPr>
                  <w:tcW w:w="1293" w:type="pct"/>
                  <w:vAlign w:val="center"/>
                </w:tcPr>
                <w:p w14:paraId="2C716884">
                  <w:pPr>
                    <w:jc w:val="center"/>
                    <w:rPr>
                      <w:rFonts w:ascii="宋体" w:hAnsi="宋体" w:eastAsia="宋体" w:cs="宋体"/>
                      <w:szCs w:val="21"/>
                    </w:rPr>
                  </w:pPr>
                  <w:r>
                    <w:rPr>
                      <w:rFonts w:hint="eastAsia" w:ascii="宋体" w:hAnsi="宋体" w:eastAsia="宋体" w:cs="宋体"/>
                      <w:szCs w:val="21"/>
                    </w:rPr>
                    <w:t>Norbar 1500N·m</w:t>
                  </w:r>
                </w:p>
              </w:tc>
              <w:tc>
                <w:tcPr>
                  <w:tcW w:w="1035" w:type="pct"/>
                  <w:vAlign w:val="center"/>
                </w:tcPr>
                <w:p w14:paraId="2371B4B1">
                  <w:pPr>
                    <w:jc w:val="center"/>
                    <w:rPr>
                      <w:rFonts w:ascii="宋体" w:hAnsi="宋体" w:eastAsia="宋体" w:cs="宋体"/>
                      <w:szCs w:val="21"/>
                    </w:rPr>
                  </w:pPr>
                  <w:r>
                    <w:rPr>
                      <w:rFonts w:hint="eastAsia" w:ascii="宋体" w:hAnsi="宋体" w:eastAsia="宋体" w:cs="宋体"/>
                      <w:szCs w:val="21"/>
                    </w:rPr>
                    <w:t>1把</w:t>
                  </w:r>
                </w:p>
              </w:tc>
              <w:tc>
                <w:tcPr>
                  <w:tcW w:w="1035" w:type="pct"/>
                  <w:vAlign w:val="center"/>
                </w:tcPr>
                <w:p w14:paraId="175793F8">
                  <w:pPr>
                    <w:jc w:val="center"/>
                    <w:rPr>
                      <w:rFonts w:ascii="宋体" w:hAnsi="宋体" w:eastAsia="宋体" w:cs="宋体"/>
                      <w:szCs w:val="21"/>
                    </w:rPr>
                  </w:pPr>
                  <w:r>
                    <w:rPr>
                      <w:rFonts w:hint="eastAsia" w:ascii="宋体" w:hAnsi="宋体" w:eastAsia="宋体" w:cs="宋体"/>
                      <w:szCs w:val="21"/>
                    </w:rPr>
                    <w:t>精度±2%</w:t>
                  </w:r>
                </w:p>
              </w:tc>
            </w:tr>
            <w:tr w14:paraId="31493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069421A7">
                  <w:pPr>
                    <w:jc w:val="center"/>
                    <w:rPr>
                      <w:rFonts w:ascii="宋体" w:hAnsi="宋体" w:eastAsia="宋体" w:cs="宋体"/>
                      <w:szCs w:val="21"/>
                    </w:rPr>
                  </w:pPr>
                  <w:r>
                    <w:rPr>
                      <w:rFonts w:hint="eastAsia" w:ascii="宋体" w:hAnsi="宋体" w:eastAsia="宋体" w:cs="宋体"/>
                      <w:szCs w:val="21"/>
                    </w:rPr>
                    <w:t>3</w:t>
                  </w:r>
                </w:p>
              </w:tc>
              <w:tc>
                <w:tcPr>
                  <w:tcW w:w="1209" w:type="pct"/>
                  <w:vAlign w:val="center"/>
                </w:tcPr>
                <w:p w14:paraId="122FF73C">
                  <w:pPr>
                    <w:jc w:val="center"/>
                    <w:rPr>
                      <w:rFonts w:ascii="宋体" w:hAnsi="宋体" w:eastAsia="宋体" w:cs="宋体"/>
                      <w:szCs w:val="21"/>
                    </w:rPr>
                  </w:pPr>
                  <w:r>
                    <w:rPr>
                      <w:rFonts w:hint="eastAsia" w:ascii="宋体" w:hAnsi="宋体" w:eastAsia="宋体" w:cs="宋体"/>
                      <w:szCs w:val="21"/>
                    </w:rPr>
                    <w:t>轴承安装导向套</w:t>
                  </w:r>
                </w:p>
              </w:tc>
              <w:tc>
                <w:tcPr>
                  <w:tcW w:w="1293" w:type="pct"/>
                  <w:vAlign w:val="center"/>
                </w:tcPr>
                <w:p w14:paraId="3AC44382">
                  <w:pPr>
                    <w:jc w:val="center"/>
                    <w:rPr>
                      <w:rFonts w:ascii="宋体" w:hAnsi="宋体" w:eastAsia="宋体" w:cs="宋体"/>
                      <w:szCs w:val="21"/>
                    </w:rPr>
                  </w:pPr>
                  <w:r>
                    <w:rPr>
                      <w:rFonts w:hint="eastAsia" w:ascii="宋体" w:hAnsi="宋体" w:eastAsia="宋体" w:cs="宋体"/>
                      <w:szCs w:val="21"/>
                    </w:rPr>
                    <w:t>OEM-MAN-BW-BG-04</w:t>
                  </w:r>
                </w:p>
              </w:tc>
              <w:tc>
                <w:tcPr>
                  <w:tcW w:w="1035" w:type="pct"/>
                  <w:vAlign w:val="center"/>
                </w:tcPr>
                <w:p w14:paraId="3EDC35C9">
                  <w:pPr>
                    <w:jc w:val="center"/>
                    <w:rPr>
                      <w:rFonts w:ascii="宋体" w:hAnsi="宋体" w:eastAsia="宋体" w:cs="宋体"/>
                      <w:szCs w:val="21"/>
                    </w:rPr>
                  </w:pPr>
                  <w:r>
                    <w:rPr>
                      <w:rFonts w:hint="eastAsia" w:ascii="宋体" w:hAnsi="宋体" w:eastAsia="宋体" w:cs="宋体"/>
                      <w:szCs w:val="21"/>
                    </w:rPr>
                    <w:t>1个</w:t>
                  </w:r>
                </w:p>
              </w:tc>
              <w:tc>
                <w:tcPr>
                  <w:tcW w:w="1035" w:type="pct"/>
                  <w:vAlign w:val="center"/>
                </w:tcPr>
                <w:p w14:paraId="6AB0F51B">
                  <w:pPr>
                    <w:jc w:val="center"/>
                    <w:rPr>
                      <w:rFonts w:ascii="宋体" w:hAnsi="宋体" w:eastAsia="宋体" w:cs="宋体"/>
                      <w:szCs w:val="21"/>
                    </w:rPr>
                  </w:pPr>
                </w:p>
              </w:tc>
            </w:tr>
            <w:tr w14:paraId="1F905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725B4B02">
                  <w:pPr>
                    <w:jc w:val="center"/>
                    <w:rPr>
                      <w:rFonts w:ascii="宋体" w:hAnsi="宋体" w:eastAsia="宋体" w:cs="宋体"/>
                      <w:szCs w:val="21"/>
                    </w:rPr>
                  </w:pPr>
                  <w:r>
                    <w:rPr>
                      <w:rFonts w:hint="eastAsia" w:ascii="宋体" w:hAnsi="宋体" w:eastAsia="宋体" w:cs="宋体"/>
                      <w:szCs w:val="21"/>
                    </w:rPr>
                    <w:t>4</w:t>
                  </w:r>
                </w:p>
              </w:tc>
              <w:tc>
                <w:tcPr>
                  <w:tcW w:w="1209" w:type="pct"/>
                  <w:vAlign w:val="center"/>
                </w:tcPr>
                <w:p w14:paraId="2CFBCB70">
                  <w:pPr>
                    <w:jc w:val="center"/>
                    <w:rPr>
                      <w:rFonts w:ascii="宋体" w:hAnsi="宋体" w:eastAsia="宋体" w:cs="宋体"/>
                      <w:szCs w:val="21"/>
                    </w:rPr>
                  </w:pPr>
                  <w:r>
                    <w:rPr>
                      <w:rFonts w:hint="eastAsia" w:ascii="宋体" w:hAnsi="宋体" w:eastAsia="宋体" w:cs="宋体"/>
                      <w:szCs w:val="21"/>
                    </w:rPr>
                    <w:t>内窥镜</w:t>
                  </w:r>
                </w:p>
              </w:tc>
              <w:tc>
                <w:tcPr>
                  <w:tcW w:w="1293" w:type="pct"/>
                  <w:vAlign w:val="center"/>
                </w:tcPr>
                <w:p w14:paraId="7CD9CBE4">
                  <w:pPr>
                    <w:jc w:val="center"/>
                    <w:rPr>
                      <w:rFonts w:ascii="宋体" w:hAnsi="宋体" w:eastAsia="宋体" w:cs="宋体"/>
                      <w:szCs w:val="21"/>
                    </w:rPr>
                  </w:pPr>
                  <w:r>
                    <w:rPr>
                      <w:rFonts w:hint="eastAsia" w:ascii="宋体" w:hAnsi="宋体" w:eastAsia="宋体" w:cs="宋体"/>
                      <w:szCs w:val="21"/>
                    </w:rPr>
                    <w:t>GE Mentor Visual iQ</w:t>
                  </w:r>
                </w:p>
              </w:tc>
              <w:tc>
                <w:tcPr>
                  <w:tcW w:w="1035" w:type="pct"/>
                  <w:vAlign w:val="center"/>
                </w:tcPr>
                <w:p w14:paraId="359D17C2">
                  <w:pPr>
                    <w:jc w:val="center"/>
                    <w:rPr>
                      <w:rFonts w:ascii="宋体" w:hAnsi="宋体" w:eastAsia="宋体" w:cs="宋体"/>
                      <w:szCs w:val="21"/>
                    </w:rPr>
                  </w:pPr>
                  <w:r>
                    <w:rPr>
                      <w:rFonts w:hint="eastAsia" w:ascii="宋体" w:hAnsi="宋体" w:eastAsia="宋体" w:cs="宋体"/>
                      <w:szCs w:val="21"/>
                    </w:rPr>
                    <w:t>1台</w:t>
                  </w:r>
                </w:p>
              </w:tc>
              <w:tc>
                <w:tcPr>
                  <w:tcW w:w="1035" w:type="pct"/>
                  <w:vAlign w:val="center"/>
                </w:tcPr>
                <w:p w14:paraId="6C155220">
                  <w:pPr>
                    <w:jc w:val="center"/>
                    <w:rPr>
                      <w:rFonts w:ascii="宋体" w:hAnsi="宋体" w:eastAsia="宋体" w:cs="宋体"/>
                      <w:szCs w:val="21"/>
                    </w:rPr>
                  </w:pPr>
                </w:p>
              </w:tc>
            </w:tr>
          </w:tbl>
          <w:p w14:paraId="1D882A7C">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4E555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780D6B9">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0A5B3302">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52E70F0C">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72BE7A5B">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4A56FE56">
                  <w:pPr>
                    <w:jc w:val="center"/>
                    <w:rPr>
                      <w:rFonts w:ascii="宋体" w:hAnsi="宋体" w:eastAsia="宋体" w:cs="宋体"/>
                      <w:b/>
                      <w:szCs w:val="21"/>
                    </w:rPr>
                  </w:pPr>
                  <w:r>
                    <w:rPr>
                      <w:rFonts w:hint="eastAsia" w:ascii="宋体" w:hAnsi="宋体" w:eastAsia="宋体" w:cs="宋体"/>
                      <w:b/>
                      <w:szCs w:val="21"/>
                    </w:rPr>
                    <w:t>备注</w:t>
                  </w:r>
                </w:p>
              </w:tc>
            </w:tr>
            <w:tr w14:paraId="40F33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82636F2">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A0518A2">
                  <w:pPr>
                    <w:jc w:val="center"/>
                    <w:rPr>
                      <w:rFonts w:ascii="宋体" w:hAnsi="宋体" w:eastAsia="宋体" w:cs="宋体"/>
                      <w:szCs w:val="21"/>
                    </w:rPr>
                  </w:pPr>
                  <w:r>
                    <w:rPr>
                      <w:rFonts w:hint="eastAsia" w:ascii="宋体" w:hAnsi="宋体" w:eastAsia="宋体" w:cs="宋体"/>
                      <w:szCs w:val="21"/>
                    </w:rPr>
                    <w:t>连杆大端轴承上瓦</w:t>
                  </w:r>
                </w:p>
              </w:tc>
              <w:tc>
                <w:tcPr>
                  <w:tcW w:w="2126" w:type="dxa"/>
                  <w:vAlign w:val="center"/>
                </w:tcPr>
                <w:p w14:paraId="3DEC3A00">
                  <w:pPr>
                    <w:jc w:val="center"/>
                    <w:rPr>
                      <w:rFonts w:ascii="宋体" w:hAnsi="宋体" w:eastAsia="宋体" w:cs="宋体"/>
                      <w:szCs w:val="21"/>
                    </w:rPr>
                  </w:pPr>
                  <w:r>
                    <w:rPr>
                      <w:rFonts w:hint="eastAsia" w:ascii="宋体" w:hAnsi="宋体" w:eastAsia="宋体" w:cs="宋体"/>
                      <w:szCs w:val="21"/>
                    </w:rPr>
                    <w:t>MAN 5L35MC-BRG-UP</w:t>
                  </w:r>
                </w:p>
              </w:tc>
              <w:tc>
                <w:tcPr>
                  <w:tcW w:w="1701" w:type="dxa"/>
                  <w:vAlign w:val="center"/>
                </w:tcPr>
                <w:p w14:paraId="70C4EF57">
                  <w:pPr>
                    <w:jc w:val="center"/>
                    <w:rPr>
                      <w:rFonts w:ascii="宋体" w:hAnsi="宋体" w:eastAsia="宋体" w:cs="宋体"/>
                      <w:szCs w:val="21"/>
                    </w:rPr>
                  </w:pPr>
                  <w:r>
                    <w:rPr>
                      <w:rFonts w:hint="eastAsia" w:ascii="宋体" w:hAnsi="宋体" w:eastAsia="宋体" w:cs="宋体"/>
                      <w:szCs w:val="21"/>
                    </w:rPr>
                    <w:t>1副</w:t>
                  </w:r>
                </w:p>
              </w:tc>
              <w:tc>
                <w:tcPr>
                  <w:tcW w:w="1701" w:type="dxa"/>
                  <w:vAlign w:val="center"/>
                </w:tcPr>
                <w:p w14:paraId="3FADA243">
                  <w:pPr>
                    <w:jc w:val="center"/>
                    <w:rPr>
                      <w:rFonts w:ascii="宋体" w:hAnsi="宋体" w:eastAsia="宋体" w:cs="宋体"/>
                      <w:szCs w:val="21"/>
                    </w:rPr>
                  </w:pPr>
                  <w:r>
                    <w:rPr>
                      <w:rFonts w:hint="eastAsia" w:ascii="宋体" w:hAnsi="宋体" w:eastAsia="宋体" w:cs="宋体"/>
                      <w:szCs w:val="21"/>
                    </w:rPr>
                    <w:t>原厂高锡合金</w:t>
                  </w:r>
                </w:p>
              </w:tc>
            </w:tr>
            <w:tr w14:paraId="5682F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1BBADAD">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2A4EEE33">
                  <w:pPr>
                    <w:jc w:val="center"/>
                    <w:rPr>
                      <w:rFonts w:ascii="宋体" w:hAnsi="宋体" w:eastAsia="宋体" w:cs="宋体"/>
                      <w:szCs w:val="21"/>
                    </w:rPr>
                  </w:pPr>
                  <w:r>
                    <w:rPr>
                      <w:rFonts w:hint="eastAsia" w:ascii="宋体" w:hAnsi="宋体" w:eastAsia="宋体" w:cs="宋体"/>
                      <w:szCs w:val="21"/>
                    </w:rPr>
                    <w:t>连杆大端轴承下瓦</w:t>
                  </w:r>
                </w:p>
              </w:tc>
              <w:tc>
                <w:tcPr>
                  <w:tcW w:w="2126" w:type="dxa"/>
                  <w:vAlign w:val="center"/>
                </w:tcPr>
                <w:p w14:paraId="7D875CA8">
                  <w:pPr>
                    <w:jc w:val="center"/>
                    <w:rPr>
                      <w:rFonts w:ascii="宋体" w:hAnsi="宋体" w:eastAsia="宋体" w:cs="宋体"/>
                      <w:szCs w:val="21"/>
                    </w:rPr>
                  </w:pPr>
                  <w:r>
                    <w:rPr>
                      <w:rFonts w:hint="eastAsia" w:ascii="宋体" w:hAnsi="宋体" w:eastAsia="宋体" w:cs="宋体"/>
                      <w:szCs w:val="21"/>
                    </w:rPr>
                    <w:t>MAN 5L35MC-BRG-DN</w:t>
                  </w:r>
                </w:p>
              </w:tc>
              <w:tc>
                <w:tcPr>
                  <w:tcW w:w="1701" w:type="dxa"/>
                  <w:vAlign w:val="center"/>
                </w:tcPr>
                <w:p w14:paraId="467FCC6C">
                  <w:pPr>
                    <w:jc w:val="center"/>
                    <w:rPr>
                      <w:rFonts w:ascii="宋体" w:hAnsi="宋体" w:eastAsia="宋体" w:cs="宋体"/>
                      <w:szCs w:val="21"/>
                    </w:rPr>
                  </w:pPr>
                  <w:r>
                    <w:rPr>
                      <w:rFonts w:hint="eastAsia" w:ascii="宋体" w:hAnsi="宋体" w:eastAsia="宋体" w:cs="宋体"/>
                      <w:szCs w:val="21"/>
                    </w:rPr>
                    <w:t>1副</w:t>
                  </w:r>
                </w:p>
              </w:tc>
              <w:tc>
                <w:tcPr>
                  <w:tcW w:w="1701" w:type="dxa"/>
                  <w:vAlign w:val="center"/>
                </w:tcPr>
                <w:p w14:paraId="26DC1EEE">
                  <w:pPr>
                    <w:jc w:val="center"/>
                    <w:rPr>
                      <w:rFonts w:ascii="宋体" w:hAnsi="宋体" w:eastAsia="宋体" w:cs="宋体"/>
                      <w:szCs w:val="21"/>
                    </w:rPr>
                  </w:pPr>
                </w:p>
              </w:tc>
            </w:tr>
            <w:tr w14:paraId="43033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2870B3B">
                  <w:pPr>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5020CC55">
                  <w:pPr>
                    <w:jc w:val="center"/>
                    <w:rPr>
                      <w:rFonts w:ascii="宋体" w:hAnsi="宋体" w:eastAsia="宋体" w:cs="宋体"/>
                      <w:szCs w:val="21"/>
                    </w:rPr>
                  </w:pPr>
                  <w:r>
                    <w:rPr>
                      <w:rFonts w:hint="eastAsia" w:ascii="宋体" w:hAnsi="宋体" w:eastAsia="宋体" w:cs="宋体"/>
                      <w:szCs w:val="21"/>
                    </w:rPr>
                    <w:t>连杆螺栓</w:t>
                  </w:r>
                </w:p>
              </w:tc>
              <w:tc>
                <w:tcPr>
                  <w:tcW w:w="2126" w:type="dxa"/>
                  <w:vAlign w:val="center"/>
                </w:tcPr>
                <w:p w14:paraId="6378326B">
                  <w:pPr>
                    <w:jc w:val="center"/>
                    <w:rPr>
                      <w:rFonts w:ascii="宋体" w:hAnsi="宋体" w:eastAsia="宋体" w:cs="宋体"/>
                      <w:szCs w:val="21"/>
                    </w:rPr>
                  </w:pPr>
                  <w:r>
                    <w:rPr>
                      <w:rFonts w:hint="eastAsia" w:ascii="宋体" w:hAnsi="宋体" w:eastAsia="宋体" w:cs="宋体"/>
                      <w:szCs w:val="21"/>
                    </w:rPr>
                    <w:t>M30×2.0 Grade 12.9</w:t>
                  </w:r>
                </w:p>
              </w:tc>
              <w:tc>
                <w:tcPr>
                  <w:tcW w:w="1701" w:type="dxa"/>
                  <w:vAlign w:val="center"/>
                </w:tcPr>
                <w:p w14:paraId="761B3133">
                  <w:pPr>
                    <w:jc w:val="center"/>
                    <w:rPr>
                      <w:rFonts w:ascii="宋体" w:hAnsi="宋体" w:eastAsia="宋体" w:cs="宋体"/>
                      <w:szCs w:val="21"/>
                    </w:rPr>
                  </w:pPr>
                  <w:r>
                    <w:rPr>
                      <w:rFonts w:hint="eastAsia" w:ascii="宋体" w:hAnsi="宋体" w:eastAsia="宋体" w:cs="宋体"/>
                      <w:szCs w:val="21"/>
                    </w:rPr>
                    <w:t>2根</w:t>
                  </w:r>
                </w:p>
              </w:tc>
              <w:tc>
                <w:tcPr>
                  <w:tcW w:w="1701" w:type="dxa"/>
                  <w:vAlign w:val="center"/>
                </w:tcPr>
                <w:p w14:paraId="25E9EC45">
                  <w:pPr>
                    <w:jc w:val="center"/>
                    <w:rPr>
                      <w:rFonts w:ascii="宋体" w:hAnsi="宋体" w:eastAsia="宋体" w:cs="宋体"/>
                      <w:szCs w:val="21"/>
                    </w:rPr>
                  </w:pPr>
                  <w:r>
                    <w:rPr>
                      <w:rFonts w:hint="eastAsia" w:ascii="宋体" w:hAnsi="宋体" w:eastAsia="宋体" w:cs="宋体"/>
                      <w:szCs w:val="21"/>
                    </w:rPr>
                    <w:t>一次性使用，强制更换</w:t>
                  </w:r>
                </w:p>
              </w:tc>
            </w:tr>
          </w:tbl>
          <w:p w14:paraId="4368823F">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0C377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1520E02">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3A2C0546">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1357BFCA">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42B67AE1">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08665A7">
                  <w:pPr>
                    <w:jc w:val="center"/>
                    <w:rPr>
                      <w:rFonts w:ascii="宋体" w:hAnsi="宋体" w:eastAsia="宋体" w:cs="宋体"/>
                      <w:b/>
                      <w:szCs w:val="21"/>
                    </w:rPr>
                  </w:pPr>
                  <w:r>
                    <w:rPr>
                      <w:rFonts w:hint="eastAsia" w:ascii="宋体" w:hAnsi="宋体" w:eastAsia="宋体" w:cs="宋体"/>
                      <w:b/>
                      <w:szCs w:val="21"/>
                    </w:rPr>
                    <w:t>备注</w:t>
                  </w:r>
                </w:p>
              </w:tc>
            </w:tr>
            <w:tr w14:paraId="167DC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06CC60A">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261F713">
                  <w:pPr>
                    <w:jc w:val="center"/>
                    <w:rPr>
                      <w:rFonts w:ascii="宋体" w:hAnsi="宋体" w:eastAsia="宋体" w:cs="宋体"/>
                      <w:szCs w:val="21"/>
                    </w:rPr>
                  </w:pPr>
                  <w:r>
                    <w:rPr>
                      <w:rFonts w:hint="eastAsia" w:ascii="宋体" w:hAnsi="宋体" w:eastAsia="宋体" w:cs="宋体"/>
                      <w:szCs w:val="21"/>
                    </w:rPr>
                    <w:t>轴承装配润滑脂</w:t>
                  </w:r>
                </w:p>
              </w:tc>
              <w:tc>
                <w:tcPr>
                  <w:tcW w:w="2126" w:type="dxa"/>
                  <w:vAlign w:val="center"/>
                </w:tcPr>
                <w:p w14:paraId="60D3DFCB">
                  <w:pPr>
                    <w:jc w:val="center"/>
                    <w:rPr>
                      <w:rFonts w:ascii="宋体" w:hAnsi="宋体" w:eastAsia="宋体" w:cs="宋体"/>
                      <w:szCs w:val="21"/>
                    </w:rPr>
                  </w:pPr>
                  <w:r>
                    <w:rPr>
                      <w:rFonts w:hint="eastAsia" w:ascii="宋体" w:hAnsi="宋体" w:eastAsia="宋体" w:cs="宋体"/>
                      <w:szCs w:val="21"/>
                    </w:rPr>
                    <w:t>Klüber Isoflex LDS 18 Special A</w:t>
                  </w:r>
                </w:p>
              </w:tc>
              <w:tc>
                <w:tcPr>
                  <w:tcW w:w="1700" w:type="dxa"/>
                  <w:vAlign w:val="center"/>
                </w:tcPr>
                <w:p w14:paraId="7D2E5DAC">
                  <w:pPr>
                    <w:jc w:val="center"/>
                    <w:rPr>
                      <w:rFonts w:ascii="宋体" w:hAnsi="宋体" w:eastAsia="宋体" w:cs="宋体"/>
                      <w:szCs w:val="21"/>
                    </w:rPr>
                  </w:pPr>
                  <w:r>
                    <w:rPr>
                      <w:rFonts w:hint="eastAsia" w:ascii="宋体" w:hAnsi="宋体" w:eastAsia="宋体" w:cs="宋体"/>
                      <w:szCs w:val="21"/>
                    </w:rPr>
                    <w:t>10g</w:t>
                  </w:r>
                </w:p>
              </w:tc>
              <w:tc>
                <w:tcPr>
                  <w:tcW w:w="1701" w:type="dxa"/>
                  <w:vAlign w:val="center"/>
                </w:tcPr>
                <w:p w14:paraId="0F53E6F5">
                  <w:pPr>
                    <w:jc w:val="center"/>
                    <w:rPr>
                      <w:rFonts w:ascii="宋体" w:hAnsi="宋体" w:eastAsia="宋体" w:cs="宋体"/>
                      <w:szCs w:val="21"/>
                    </w:rPr>
                  </w:pPr>
                  <w:r>
                    <w:rPr>
                      <w:rFonts w:hint="eastAsia" w:ascii="宋体" w:hAnsi="宋体" w:eastAsia="宋体" w:cs="宋体"/>
                      <w:szCs w:val="21"/>
                    </w:rPr>
                    <w:t>仅涂瓦背</w:t>
                  </w:r>
                </w:p>
              </w:tc>
            </w:tr>
            <w:tr w14:paraId="4DECB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8EA0DD2">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2EF6C44A">
                  <w:pPr>
                    <w:jc w:val="center"/>
                    <w:rPr>
                      <w:rFonts w:ascii="宋体" w:hAnsi="宋体" w:eastAsia="宋体" w:cs="宋体"/>
                      <w:szCs w:val="21"/>
                    </w:rPr>
                  </w:pPr>
                  <w:r>
                    <w:rPr>
                      <w:rFonts w:hint="eastAsia" w:ascii="宋体" w:hAnsi="宋体" w:eastAsia="宋体" w:cs="宋体"/>
                      <w:szCs w:val="21"/>
                    </w:rPr>
                    <w:t>螺纹锁固胶</w:t>
                  </w:r>
                </w:p>
              </w:tc>
              <w:tc>
                <w:tcPr>
                  <w:tcW w:w="2126" w:type="dxa"/>
                  <w:vAlign w:val="center"/>
                </w:tcPr>
                <w:p w14:paraId="161DFB1C">
                  <w:pPr>
                    <w:jc w:val="center"/>
                    <w:rPr>
                      <w:rFonts w:ascii="宋体" w:hAnsi="宋体" w:eastAsia="宋体" w:cs="宋体"/>
                      <w:szCs w:val="21"/>
                    </w:rPr>
                  </w:pPr>
                  <w:r>
                    <w:rPr>
                      <w:rFonts w:hint="eastAsia" w:ascii="宋体" w:hAnsi="宋体" w:eastAsia="宋体" w:cs="宋体"/>
                      <w:szCs w:val="21"/>
                    </w:rPr>
                    <w:t>Loctite 2701</w:t>
                  </w:r>
                </w:p>
              </w:tc>
              <w:tc>
                <w:tcPr>
                  <w:tcW w:w="1700" w:type="dxa"/>
                  <w:vAlign w:val="center"/>
                </w:tcPr>
                <w:p w14:paraId="77D2E47A">
                  <w:pPr>
                    <w:jc w:val="center"/>
                    <w:rPr>
                      <w:rFonts w:ascii="宋体" w:hAnsi="宋体" w:eastAsia="宋体" w:cs="宋体"/>
                      <w:szCs w:val="21"/>
                    </w:rPr>
                  </w:pPr>
                  <w:r>
                    <w:rPr>
                      <w:rFonts w:hint="eastAsia" w:ascii="宋体" w:hAnsi="宋体" w:eastAsia="宋体" w:cs="宋体"/>
                      <w:szCs w:val="21"/>
                    </w:rPr>
                    <w:t>少量</w:t>
                  </w:r>
                </w:p>
              </w:tc>
              <w:tc>
                <w:tcPr>
                  <w:tcW w:w="1701" w:type="dxa"/>
                  <w:vAlign w:val="center"/>
                </w:tcPr>
                <w:p w14:paraId="54244155">
                  <w:pPr>
                    <w:jc w:val="center"/>
                    <w:rPr>
                      <w:rFonts w:ascii="宋体" w:hAnsi="宋体" w:eastAsia="宋体" w:cs="宋体"/>
                      <w:szCs w:val="21"/>
                    </w:rPr>
                  </w:pPr>
                  <w:r>
                    <w:rPr>
                      <w:rFonts w:hint="eastAsia" w:ascii="宋体" w:hAnsi="宋体" w:eastAsia="宋体" w:cs="宋体"/>
                      <w:szCs w:val="21"/>
                    </w:rPr>
                    <w:t>用于螺栓螺纹（如适用）</w:t>
                  </w:r>
                </w:p>
              </w:tc>
            </w:tr>
            <w:tr w14:paraId="7FC74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7DC5A60">
                  <w:pPr>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27D65A53">
                  <w:pPr>
                    <w:jc w:val="center"/>
                    <w:rPr>
                      <w:rFonts w:ascii="宋体" w:hAnsi="宋体" w:eastAsia="宋体" w:cs="宋体"/>
                      <w:szCs w:val="21"/>
                    </w:rPr>
                  </w:pPr>
                  <w:r>
                    <w:rPr>
                      <w:rFonts w:hint="eastAsia" w:ascii="宋体" w:hAnsi="宋体" w:eastAsia="宋体" w:cs="宋体"/>
                      <w:szCs w:val="21"/>
                    </w:rPr>
                    <w:t>清洗剂</w:t>
                  </w:r>
                </w:p>
              </w:tc>
              <w:tc>
                <w:tcPr>
                  <w:tcW w:w="2126" w:type="dxa"/>
                  <w:vAlign w:val="center"/>
                </w:tcPr>
                <w:p w14:paraId="403404F5">
                  <w:pPr>
                    <w:jc w:val="center"/>
                    <w:rPr>
                      <w:rFonts w:ascii="宋体" w:hAnsi="宋体" w:eastAsia="宋体" w:cs="宋体"/>
                      <w:szCs w:val="21"/>
                    </w:rPr>
                  </w:pPr>
                  <w:r>
                    <w:rPr>
                      <w:rFonts w:hint="eastAsia" w:ascii="宋体" w:hAnsi="宋体" w:eastAsia="宋体" w:cs="宋体"/>
                      <w:szCs w:val="21"/>
                    </w:rPr>
                    <w:t>Brulin 815GD</w:t>
                  </w:r>
                </w:p>
              </w:tc>
              <w:tc>
                <w:tcPr>
                  <w:tcW w:w="1700" w:type="dxa"/>
                  <w:vAlign w:val="center"/>
                </w:tcPr>
                <w:p w14:paraId="58097BBB">
                  <w:pPr>
                    <w:jc w:val="center"/>
                    <w:rPr>
                      <w:rFonts w:ascii="宋体" w:hAnsi="宋体" w:eastAsia="宋体" w:cs="宋体"/>
                      <w:szCs w:val="21"/>
                    </w:rPr>
                  </w:pPr>
                  <w:r>
                    <w:rPr>
                      <w:rFonts w:hint="eastAsia" w:ascii="宋体" w:hAnsi="宋体" w:eastAsia="宋体" w:cs="宋体"/>
                      <w:szCs w:val="21"/>
                    </w:rPr>
                    <w:t>200mL</w:t>
                  </w:r>
                </w:p>
              </w:tc>
              <w:tc>
                <w:tcPr>
                  <w:tcW w:w="1701" w:type="dxa"/>
                  <w:vAlign w:val="center"/>
                </w:tcPr>
                <w:p w14:paraId="193800CA">
                  <w:pPr>
                    <w:jc w:val="center"/>
                    <w:rPr>
                      <w:rFonts w:ascii="宋体" w:hAnsi="宋体" w:eastAsia="宋体" w:cs="宋体"/>
                      <w:szCs w:val="21"/>
                    </w:rPr>
                  </w:pPr>
                  <w:r>
                    <w:rPr>
                      <w:rFonts w:hint="eastAsia" w:ascii="宋体" w:hAnsi="宋体" w:eastAsia="宋体" w:cs="宋体"/>
                      <w:szCs w:val="21"/>
                    </w:rPr>
                    <w:t>清洁连杆结合面</w:t>
                  </w:r>
                </w:p>
              </w:tc>
            </w:tr>
          </w:tbl>
          <w:p w14:paraId="49A297B0">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376E0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D06A708">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43D6CA47">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547C526A">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7E7AC488">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42352FE6">
                  <w:pPr>
                    <w:jc w:val="center"/>
                    <w:rPr>
                      <w:rFonts w:ascii="宋体" w:hAnsi="宋体" w:eastAsia="宋体" w:cs="宋体"/>
                      <w:b/>
                      <w:szCs w:val="21"/>
                    </w:rPr>
                  </w:pPr>
                  <w:r>
                    <w:rPr>
                      <w:rFonts w:hint="eastAsia" w:ascii="宋体" w:hAnsi="宋体" w:eastAsia="宋体" w:cs="宋体"/>
                      <w:b/>
                      <w:szCs w:val="21"/>
                    </w:rPr>
                    <w:t>备注</w:t>
                  </w:r>
                </w:p>
              </w:tc>
            </w:tr>
            <w:tr w14:paraId="32AF4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2696296">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2FCAAD16">
                  <w:pPr>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10170CFF">
                  <w:pPr>
                    <w:jc w:val="center"/>
                    <w:rPr>
                      <w:rFonts w:ascii="宋体" w:hAnsi="宋体" w:eastAsia="宋体" w:cs="宋体"/>
                      <w:szCs w:val="21"/>
                    </w:rPr>
                  </w:pPr>
                  <w:r>
                    <w:rPr>
                      <w:rFonts w:hint="eastAsia" w:ascii="宋体" w:hAnsi="宋体" w:eastAsia="宋体" w:cs="宋体"/>
                      <w:szCs w:val="21"/>
                    </w:rPr>
                    <w:t>3</w:t>
                  </w:r>
                </w:p>
              </w:tc>
              <w:tc>
                <w:tcPr>
                  <w:tcW w:w="1701" w:type="dxa"/>
                  <w:vAlign w:val="center"/>
                </w:tcPr>
                <w:p w14:paraId="51B70EFE">
                  <w:pPr>
                    <w:jc w:val="center"/>
                    <w:rPr>
                      <w:rFonts w:ascii="宋体" w:hAnsi="宋体" w:eastAsia="宋体" w:cs="宋体"/>
                      <w:szCs w:val="21"/>
                    </w:rPr>
                  </w:pPr>
                  <w:r>
                    <w:rPr>
                      <w:rFonts w:hint="eastAsia" w:ascii="宋体" w:hAnsi="宋体" w:eastAsia="宋体" w:cs="宋体"/>
                      <w:szCs w:val="21"/>
                    </w:rPr>
                    <w:t>总工+2x工程师</w:t>
                  </w:r>
                </w:p>
              </w:tc>
              <w:tc>
                <w:tcPr>
                  <w:tcW w:w="1701" w:type="dxa"/>
                  <w:vAlign w:val="center"/>
                </w:tcPr>
                <w:p w14:paraId="0836E97C">
                  <w:pPr>
                    <w:jc w:val="center"/>
                    <w:rPr>
                      <w:rFonts w:ascii="宋体" w:hAnsi="宋体" w:eastAsia="宋体" w:cs="宋体"/>
                      <w:szCs w:val="21"/>
                    </w:rPr>
                  </w:pPr>
                  <w:r>
                    <w:rPr>
                      <w:rFonts w:hint="eastAsia" w:ascii="宋体" w:hAnsi="宋体" w:eastAsia="宋体" w:cs="宋体"/>
                      <w:szCs w:val="21"/>
                    </w:rPr>
                    <w:t>总工监督关键步骤</w:t>
                  </w:r>
                </w:p>
              </w:tc>
            </w:tr>
          </w:tbl>
          <w:p w14:paraId="05868F83">
            <w:pPr>
              <w:adjustRightInd w:val="0"/>
              <w:snapToGrid w:val="0"/>
              <w:rPr>
                <w:rFonts w:ascii="宋体" w:hAnsi="宋体" w:eastAsia="宋体" w:cs="宋体"/>
                <w:szCs w:val="21"/>
              </w:rPr>
            </w:pPr>
          </w:p>
        </w:tc>
      </w:tr>
      <w:tr w14:paraId="5DBC1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5EB41B69">
            <w:pPr>
              <w:rPr>
                <w:rFonts w:ascii="宋体" w:hAnsi="宋体" w:eastAsia="宋体" w:cs="宋体"/>
                <w:szCs w:val="21"/>
                <w:lang w:bidi="en-US"/>
              </w:rPr>
            </w:pPr>
            <w:r>
              <w:rPr>
                <w:rFonts w:hint="eastAsia" w:ascii="宋体" w:hAnsi="宋体" w:eastAsia="宋体" w:cs="宋体"/>
                <w:b/>
                <w:szCs w:val="21"/>
              </w:rPr>
              <w:t>修理步骤及工艺</w:t>
            </w:r>
          </w:p>
          <w:p w14:paraId="17FEBEFD">
            <w:pPr>
              <w:pStyle w:val="51"/>
              <w:ind w:firstLine="0" w:firstLineChars="0"/>
              <w:rPr>
                <w:rFonts w:ascii="宋体" w:hAnsi="宋体" w:eastAsia="宋体" w:cs="宋体"/>
                <w:sz w:val="21"/>
                <w:szCs w:val="21"/>
              </w:rPr>
            </w:pPr>
          </w:p>
          <w:p w14:paraId="4CA04C4F">
            <w:pPr>
              <w:pStyle w:val="51"/>
              <w:ind w:firstLine="0" w:firstLineChars="0"/>
              <w:rPr>
                <w:rFonts w:ascii="宋体" w:hAnsi="宋体" w:eastAsia="宋体" w:cs="宋体"/>
                <w:sz w:val="21"/>
                <w:szCs w:val="21"/>
              </w:rPr>
            </w:pPr>
            <w:r>
              <w:rPr>
                <w:rFonts w:hint="eastAsia" w:ascii="宋体" w:hAnsi="宋体" w:eastAsia="宋体" w:cs="宋体"/>
                <w:sz w:val="21"/>
                <w:szCs w:val="21"/>
              </w:rPr>
              <w:t>更换前提确认</w:t>
            </w:r>
          </w:p>
          <w:p w14:paraId="49F55EDB">
            <w:pPr>
              <w:pStyle w:val="51"/>
              <w:rPr>
                <w:rFonts w:ascii="宋体" w:hAnsi="宋体" w:eastAsia="宋体" w:cs="宋体"/>
                <w:sz w:val="21"/>
                <w:szCs w:val="21"/>
              </w:rPr>
            </w:pPr>
            <w:r>
              <w:rPr>
                <w:rFonts w:hint="eastAsia" w:ascii="宋体" w:hAnsi="宋体" w:eastAsia="宋体" w:cs="宋体"/>
                <w:sz w:val="21"/>
                <w:szCs w:val="21"/>
              </w:rPr>
              <w:t>1）主机已完成停机冷却，滑油系统泄压；</w:t>
            </w:r>
          </w:p>
          <w:p w14:paraId="1F8142C3">
            <w:pPr>
              <w:pStyle w:val="51"/>
              <w:rPr>
                <w:rFonts w:ascii="宋体" w:hAnsi="宋体" w:eastAsia="宋体" w:cs="宋体"/>
                <w:sz w:val="21"/>
                <w:szCs w:val="21"/>
              </w:rPr>
            </w:pPr>
            <w:r>
              <w:rPr>
                <w:rFonts w:hint="eastAsia" w:ascii="宋体" w:hAnsi="宋体" w:eastAsia="宋体" w:cs="宋体"/>
                <w:sz w:val="21"/>
                <w:szCs w:val="21"/>
              </w:rPr>
              <w:t>2）确认本次为计划性更换（运行时间 ≥12000 h 或 2A 级检修）；</w:t>
            </w:r>
          </w:p>
          <w:p w14:paraId="5410096B">
            <w:pPr>
              <w:pStyle w:val="51"/>
              <w:rPr>
                <w:rFonts w:ascii="宋体" w:hAnsi="宋体" w:eastAsia="宋体" w:cs="宋体"/>
                <w:sz w:val="21"/>
                <w:szCs w:val="21"/>
              </w:rPr>
            </w:pPr>
            <w:r>
              <w:rPr>
                <w:rFonts w:hint="eastAsia" w:ascii="宋体" w:hAnsi="宋体" w:eastAsia="宋体" w:cs="宋体"/>
                <w:sz w:val="21"/>
                <w:szCs w:val="21"/>
              </w:rPr>
              <w:t>3）新轴承与螺栓已核对型号、批次，无运输损伤。</w:t>
            </w:r>
          </w:p>
          <w:p w14:paraId="1B2CD566">
            <w:pPr>
              <w:pStyle w:val="51"/>
              <w:ind w:firstLine="0" w:firstLineChars="0"/>
              <w:rPr>
                <w:rFonts w:ascii="宋体" w:hAnsi="宋体" w:eastAsia="宋体" w:cs="宋体"/>
                <w:sz w:val="21"/>
                <w:szCs w:val="21"/>
              </w:rPr>
            </w:pPr>
          </w:p>
          <w:p w14:paraId="0895A434">
            <w:pPr>
              <w:pStyle w:val="51"/>
              <w:ind w:firstLine="0" w:firstLineChars="0"/>
              <w:rPr>
                <w:rFonts w:ascii="宋体" w:hAnsi="宋体" w:eastAsia="宋体" w:cs="宋体"/>
                <w:sz w:val="21"/>
                <w:szCs w:val="21"/>
              </w:rPr>
            </w:pPr>
            <w:r>
              <w:rPr>
                <w:rFonts w:hint="eastAsia" w:ascii="宋体" w:hAnsi="宋体" w:eastAsia="宋体" w:cs="宋体"/>
                <w:sz w:val="21"/>
                <w:szCs w:val="21"/>
              </w:rPr>
              <w:t>拆卸旧轴承</w:t>
            </w:r>
          </w:p>
          <w:p w14:paraId="5F57F714">
            <w:pPr>
              <w:pStyle w:val="51"/>
              <w:rPr>
                <w:rFonts w:ascii="宋体" w:hAnsi="宋体" w:eastAsia="宋体" w:cs="宋体"/>
                <w:sz w:val="21"/>
                <w:szCs w:val="21"/>
              </w:rPr>
            </w:pPr>
            <w:r>
              <w:rPr>
                <w:rFonts w:hint="eastAsia" w:ascii="宋体" w:hAnsi="宋体" w:eastAsia="宋体" w:cs="宋体"/>
                <w:sz w:val="21"/>
                <w:szCs w:val="21"/>
              </w:rPr>
              <w:t>1）拆连杆盖</w:t>
            </w:r>
          </w:p>
          <w:p w14:paraId="46CAEC27">
            <w:pPr>
              <w:pStyle w:val="51"/>
              <w:rPr>
                <w:rFonts w:ascii="宋体" w:hAnsi="宋体" w:eastAsia="宋体" w:cs="宋体"/>
                <w:sz w:val="21"/>
                <w:szCs w:val="21"/>
              </w:rPr>
            </w:pPr>
            <w:r>
              <w:rPr>
                <w:rFonts w:hint="eastAsia" w:ascii="宋体" w:hAnsi="宋体" w:eastAsia="宋体" w:cs="宋体"/>
                <w:sz w:val="21"/>
                <w:szCs w:val="21"/>
              </w:rPr>
              <w:t>（1）使用液压拉伸器逐步释放连杆螺栓预紧力（分三次卸载）；</w:t>
            </w:r>
          </w:p>
          <w:p w14:paraId="6DE1CBF1">
            <w:pPr>
              <w:pStyle w:val="51"/>
              <w:rPr>
                <w:rFonts w:ascii="宋体" w:hAnsi="宋体" w:eastAsia="宋体" w:cs="宋体"/>
                <w:sz w:val="21"/>
                <w:szCs w:val="21"/>
              </w:rPr>
            </w:pPr>
            <w:r>
              <w:rPr>
                <w:rFonts w:hint="eastAsia" w:ascii="宋体" w:hAnsi="宋体" w:eastAsia="宋体" w:cs="宋体"/>
                <w:sz w:val="21"/>
                <w:szCs w:val="21"/>
              </w:rPr>
              <w:t>（2）取下螺栓及连杆大端盖，放置于专用托架。</w:t>
            </w:r>
          </w:p>
          <w:p w14:paraId="039EB413">
            <w:pPr>
              <w:pStyle w:val="51"/>
              <w:rPr>
                <w:rFonts w:ascii="宋体" w:hAnsi="宋体" w:eastAsia="宋体" w:cs="宋体"/>
                <w:sz w:val="21"/>
                <w:szCs w:val="21"/>
              </w:rPr>
            </w:pPr>
            <w:r>
              <w:rPr>
                <w:rFonts w:hint="eastAsia" w:ascii="宋体" w:hAnsi="宋体" w:eastAsia="宋体" w:cs="宋体"/>
                <w:sz w:val="21"/>
                <w:szCs w:val="21"/>
              </w:rPr>
              <w:t>2）取出旧轴承</w:t>
            </w:r>
          </w:p>
          <w:p w14:paraId="205D4889">
            <w:pPr>
              <w:pStyle w:val="51"/>
              <w:rPr>
                <w:rFonts w:ascii="宋体" w:hAnsi="宋体" w:eastAsia="宋体" w:cs="宋体"/>
                <w:sz w:val="21"/>
                <w:szCs w:val="21"/>
              </w:rPr>
            </w:pPr>
            <w:r>
              <w:rPr>
                <w:rFonts w:hint="eastAsia" w:ascii="宋体" w:hAnsi="宋体" w:eastAsia="宋体" w:cs="宋体"/>
                <w:sz w:val="21"/>
                <w:szCs w:val="21"/>
              </w:rPr>
              <w:t>（1）轻敲连杆体侧面，使下瓦自然脱落；</w:t>
            </w:r>
          </w:p>
          <w:p w14:paraId="6AF6CA83">
            <w:pPr>
              <w:pStyle w:val="51"/>
              <w:rPr>
                <w:rFonts w:ascii="宋体" w:hAnsi="宋体" w:eastAsia="宋体" w:cs="宋体"/>
                <w:sz w:val="21"/>
                <w:szCs w:val="21"/>
              </w:rPr>
            </w:pPr>
            <w:r>
              <w:rPr>
                <w:rFonts w:hint="eastAsia" w:ascii="宋体" w:hAnsi="宋体" w:eastAsia="宋体" w:cs="宋体"/>
                <w:sz w:val="21"/>
                <w:szCs w:val="21"/>
              </w:rPr>
              <w:t>（2）用塑料撬棒取出上瓦，禁止使用金属工具接触轴颈。</w:t>
            </w:r>
          </w:p>
          <w:p w14:paraId="4C6BB495">
            <w:pPr>
              <w:pStyle w:val="51"/>
              <w:ind w:firstLine="0" w:firstLineChars="0"/>
              <w:rPr>
                <w:rFonts w:ascii="宋体" w:hAnsi="宋体" w:eastAsia="宋体" w:cs="宋体"/>
                <w:sz w:val="21"/>
                <w:szCs w:val="21"/>
              </w:rPr>
            </w:pPr>
          </w:p>
          <w:p w14:paraId="38BE2FB3">
            <w:pPr>
              <w:pStyle w:val="51"/>
              <w:ind w:firstLine="0" w:firstLineChars="0"/>
              <w:rPr>
                <w:rFonts w:ascii="宋体" w:hAnsi="宋体" w:eastAsia="宋体" w:cs="宋体"/>
                <w:sz w:val="21"/>
                <w:szCs w:val="21"/>
              </w:rPr>
            </w:pPr>
            <w:r>
              <w:rPr>
                <w:rFonts w:hint="eastAsia" w:ascii="宋体" w:hAnsi="宋体" w:eastAsia="宋体" w:cs="宋体"/>
                <w:sz w:val="21"/>
                <w:szCs w:val="21"/>
              </w:rPr>
              <w:t>安装新轴承</w:t>
            </w:r>
          </w:p>
          <w:p w14:paraId="2415937B">
            <w:pPr>
              <w:pStyle w:val="51"/>
              <w:rPr>
                <w:rFonts w:ascii="宋体" w:hAnsi="宋体" w:eastAsia="宋体" w:cs="宋体"/>
                <w:sz w:val="21"/>
                <w:szCs w:val="21"/>
              </w:rPr>
            </w:pPr>
            <w:r>
              <w:rPr>
                <w:rFonts w:hint="eastAsia" w:ascii="宋体" w:hAnsi="宋体" w:eastAsia="宋体" w:cs="宋体"/>
                <w:sz w:val="21"/>
                <w:szCs w:val="21"/>
              </w:rPr>
              <w:t>1）清洁与检查</w:t>
            </w:r>
          </w:p>
          <w:p w14:paraId="4C3D9659">
            <w:pPr>
              <w:pStyle w:val="51"/>
              <w:rPr>
                <w:rFonts w:ascii="宋体" w:hAnsi="宋体" w:eastAsia="宋体" w:cs="宋体"/>
                <w:sz w:val="21"/>
                <w:szCs w:val="21"/>
              </w:rPr>
            </w:pPr>
            <w:r>
              <w:rPr>
                <w:rFonts w:hint="eastAsia" w:ascii="宋体" w:hAnsi="宋体" w:eastAsia="宋体" w:cs="宋体"/>
                <w:sz w:val="21"/>
                <w:szCs w:val="21"/>
              </w:rPr>
              <w:t>（1）用清洗剂彻底清洁连杆体与盖的瓦槽，无油污、毛刺；</w:t>
            </w:r>
          </w:p>
          <w:p w14:paraId="5D1804AF">
            <w:pPr>
              <w:pStyle w:val="51"/>
              <w:rPr>
                <w:rFonts w:ascii="宋体" w:hAnsi="宋体" w:eastAsia="宋体" w:cs="宋体"/>
                <w:sz w:val="21"/>
                <w:szCs w:val="21"/>
              </w:rPr>
            </w:pPr>
            <w:r>
              <w:rPr>
                <w:rFonts w:hint="eastAsia" w:ascii="宋体" w:hAnsi="宋体" w:eastAsia="宋体" w:cs="宋体"/>
                <w:sz w:val="21"/>
                <w:szCs w:val="21"/>
              </w:rPr>
              <w:t>（2）目视检查新瓦背面涂层均匀，无裂纹。</w:t>
            </w:r>
          </w:p>
          <w:p w14:paraId="29DF8841">
            <w:pPr>
              <w:pStyle w:val="51"/>
              <w:rPr>
                <w:rFonts w:ascii="宋体" w:hAnsi="宋体" w:eastAsia="宋体" w:cs="宋体"/>
                <w:sz w:val="21"/>
                <w:szCs w:val="21"/>
              </w:rPr>
            </w:pPr>
            <w:r>
              <w:rPr>
                <w:rFonts w:hint="eastAsia" w:ascii="宋体" w:hAnsi="宋体" w:eastAsia="宋体" w:cs="宋体"/>
                <w:sz w:val="21"/>
                <w:szCs w:val="21"/>
              </w:rPr>
              <w:t>2）装配</w:t>
            </w:r>
          </w:p>
          <w:p w14:paraId="264EC552">
            <w:pPr>
              <w:pStyle w:val="51"/>
              <w:rPr>
                <w:rFonts w:ascii="宋体" w:hAnsi="宋体" w:eastAsia="宋体" w:cs="宋体"/>
                <w:sz w:val="21"/>
                <w:szCs w:val="21"/>
              </w:rPr>
            </w:pPr>
            <w:r>
              <w:rPr>
                <w:rFonts w:hint="eastAsia" w:ascii="宋体" w:hAnsi="宋体" w:eastAsia="宋体" w:cs="宋体"/>
                <w:sz w:val="21"/>
                <w:szCs w:val="21"/>
              </w:rPr>
              <w:t>（1）在瓦背薄涂Klüber润滑脂，将上瓦嵌入连杆体，定位唇对准槽口；</w:t>
            </w:r>
          </w:p>
          <w:p w14:paraId="1026704F">
            <w:pPr>
              <w:pStyle w:val="51"/>
              <w:rPr>
                <w:rFonts w:ascii="宋体" w:hAnsi="宋体" w:eastAsia="宋体" w:cs="宋体"/>
                <w:sz w:val="21"/>
                <w:szCs w:val="21"/>
              </w:rPr>
            </w:pPr>
            <w:r>
              <w:rPr>
                <w:rFonts w:hint="eastAsia" w:ascii="宋体" w:hAnsi="宋体" w:eastAsia="宋体" w:cs="宋体"/>
                <w:sz w:val="21"/>
                <w:szCs w:val="21"/>
              </w:rPr>
              <w:t>（2）将下瓦装入连杆盖，同样对准定位；</w:t>
            </w:r>
          </w:p>
          <w:p w14:paraId="075F577D">
            <w:pPr>
              <w:pStyle w:val="51"/>
              <w:rPr>
                <w:rFonts w:ascii="宋体" w:hAnsi="宋体" w:eastAsia="宋体" w:cs="宋体"/>
                <w:sz w:val="21"/>
                <w:szCs w:val="21"/>
              </w:rPr>
            </w:pPr>
            <w:r>
              <w:rPr>
                <w:rFonts w:hint="eastAsia" w:ascii="宋体" w:hAnsi="宋体" w:eastAsia="宋体" w:cs="宋体"/>
                <w:sz w:val="21"/>
                <w:szCs w:val="21"/>
              </w:rPr>
              <w:t>（3）使用导向套引导连杆盖就位，避免瓦片移位。</w:t>
            </w:r>
          </w:p>
          <w:p w14:paraId="7BC6C7FD">
            <w:pPr>
              <w:pStyle w:val="51"/>
              <w:rPr>
                <w:rFonts w:ascii="宋体" w:hAnsi="宋体" w:eastAsia="宋体" w:cs="宋体"/>
                <w:sz w:val="21"/>
                <w:szCs w:val="21"/>
              </w:rPr>
            </w:pPr>
            <w:r>
              <w:rPr>
                <w:rFonts w:hint="eastAsia" w:ascii="宋体" w:hAnsi="宋体" w:eastAsia="宋体" w:cs="宋体"/>
                <w:sz w:val="21"/>
                <w:szCs w:val="21"/>
              </w:rPr>
              <w:t>3）紧固螺栓</w:t>
            </w:r>
          </w:p>
          <w:p w14:paraId="6B2D1B69">
            <w:pPr>
              <w:pStyle w:val="51"/>
              <w:rPr>
                <w:rFonts w:ascii="宋体" w:hAnsi="宋体" w:eastAsia="宋体" w:cs="宋体"/>
                <w:sz w:val="21"/>
                <w:szCs w:val="21"/>
              </w:rPr>
            </w:pPr>
            <w:r>
              <w:rPr>
                <w:rFonts w:hint="eastAsia" w:ascii="宋体" w:hAnsi="宋体" w:eastAsia="宋体" w:cs="宋体"/>
                <w:sz w:val="21"/>
                <w:szCs w:val="21"/>
              </w:rPr>
              <w:t>（1）安装新连杆螺栓，手工旋入到底；</w:t>
            </w:r>
          </w:p>
          <w:p w14:paraId="5636CF2E">
            <w:pPr>
              <w:pStyle w:val="51"/>
              <w:rPr>
                <w:rFonts w:ascii="宋体" w:hAnsi="宋体" w:eastAsia="宋体" w:cs="宋体"/>
                <w:sz w:val="21"/>
                <w:szCs w:val="21"/>
              </w:rPr>
            </w:pPr>
            <w:r>
              <w:rPr>
                <w:rFonts w:hint="eastAsia" w:ascii="宋体" w:hAnsi="宋体" w:eastAsia="宋体" w:cs="宋体"/>
                <w:sz w:val="21"/>
                <w:szCs w:val="21"/>
              </w:rPr>
              <w:t>（2）按三阶段拧紧：① 300 N·m → ② 600 N·m → ③ 拉伸至 1200 N·m（参考值）；</w:t>
            </w:r>
          </w:p>
          <w:p w14:paraId="0A0E35B5">
            <w:pPr>
              <w:pStyle w:val="51"/>
              <w:rPr>
                <w:rFonts w:ascii="宋体" w:hAnsi="宋体" w:eastAsia="宋体" w:cs="宋体"/>
                <w:sz w:val="21"/>
                <w:szCs w:val="21"/>
              </w:rPr>
            </w:pPr>
            <w:r>
              <w:rPr>
                <w:rFonts w:hint="eastAsia" w:ascii="宋体" w:hAnsi="宋体" w:eastAsia="宋体" w:cs="宋体"/>
                <w:sz w:val="21"/>
                <w:szCs w:val="21"/>
              </w:rPr>
              <w:t>（3）最终用角度法复核（如适用）。</w:t>
            </w:r>
          </w:p>
          <w:p w14:paraId="7EAFEA8B">
            <w:pPr>
              <w:pStyle w:val="51"/>
              <w:ind w:firstLine="0" w:firstLineChars="0"/>
              <w:jc w:val="center"/>
              <w:rPr>
                <w:rFonts w:ascii="宋体" w:hAnsi="宋体" w:eastAsia="宋体" w:cs="宋体"/>
                <w:sz w:val="21"/>
                <w:szCs w:val="21"/>
              </w:rPr>
            </w:pPr>
            <w:r>
              <w:rPr>
                <w:rFonts w:hint="eastAsia" w:ascii="宋体" w:hAnsi="宋体" w:eastAsia="宋体" w:cs="宋体"/>
                <w:sz w:val="21"/>
                <w:szCs w:val="21"/>
              </w:rPr>
              <w:drawing>
                <wp:inline distT="0" distB="0" distL="114300" distR="114300">
                  <wp:extent cx="4377690" cy="1657350"/>
                  <wp:effectExtent l="0" t="0" r="5080" b="508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36"/>
                          <a:stretch>
                            <a:fillRect/>
                          </a:stretch>
                        </pic:blipFill>
                        <pic:spPr>
                          <a:xfrm>
                            <a:off x="0" y="0"/>
                            <a:ext cx="4377690" cy="1657350"/>
                          </a:xfrm>
                          <a:prstGeom prst="rect">
                            <a:avLst/>
                          </a:prstGeom>
                          <a:noFill/>
                          <a:ln>
                            <a:noFill/>
                          </a:ln>
                        </pic:spPr>
                      </pic:pic>
                    </a:graphicData>
                  </a:graphic>
                </wp:inline>
              </w:drawing>
            </w:r>
          </w:p>
          <w:p w14:paraId="3A093B02">
            <w:pPr>
              <w:adjustRightInd w:val="0"/>
              <w:snapToGrid w:val="0"/>
              <w:jc w:val="center"/>
              <w:rPr>
                <w:rFonts w:ascii="宋体" w:hAnsi="宋体" w:eastAsia="宋体" w:cs="宋体"/>
                <w:szCs w:val="21"/>
              </w:rPr>
            </w:pPr>
            <w:r>
              <w:rPr>
                <w:rFonts w:hint="eastAsia" w:ascii="宋体" w:hAnsi="宋体" w:eastAsia="宋体" w:cs="宋体"/>
                <w:szCs w:val="21"/>
              </w:rPr>
              <w:t>图MT004.1  连杆大端轴承结构分解图</w:t>
            </w:r>
          </w:p>
          <w:p w14:paraId="7A2C51CA">
            <w:pPr>
              <w:pStyle w:val="51"/>
              <w:ind w:firstLine="0" w:firstLineChars="0"/>
              <w:rPr>
                <w:rFonts w:ascii="宋体" w:hAnsi="宋体" w:eastAsia="宋体" w:cs="宋体"/>
                <w:sz w:val="21"/>
                <w:szCs w:val="21"/>
              </w:rPr>
            </w:pPr>
          </w:p>
          <w:p w14:paraId="442119D4">
            <w:pPr>
              <w:pStyle w:val="51"/>
              <w:ind w:firstLine="0" w:firstLineChars="0"/>
              <w:rPr>
                <w:rFonts w:ascii="宋体" w:hAnsi="宋体" w:eastAsia="宋体" w:cs="宋体"/>
                <w:sz w:val="21"/>
                <w:szCs w:val="21"/>
              </w:rPr>
            </w:pPr>
            <w:r>
              <w:rPr>
                <w:rFonts w:hint="eastAsia" w:ascii="宋体" w:hAnsi="宋体" w:eastAsia="宋体" w:cs="宋体"/>
                <w:sz w:val="21"/>
                <w:szCs w:val="21"/>
              </w:rPr>
              <w:t>恢复与验证</w:t>
            </w:r>
          </w:p>
          <w:p w14:paraId="4F93E16C">
            <w:pPr>
              <w:pStyle w:val="51"/>
              <w:rPr>
                <w:rFonts w:ascii="宋体" w:hAnsi="宋体" w:eastAsia="宋体" w:cs="宋体"/>
                <w:sz w:val="21"/>
                <w:szCs w:val="21"/>
              </w:rPr>
            </w:pPr>
            <w:r>
              <w:rPr>
                <w:rFonts w:hint="eastAsia" w:ascii="宋体" w:hAnsi="宋体" w:eastAsia="宋体" w:cs="宋体"/>
                <w:sz w:val="21"/>
                <w:szCs w:val="21"/>
              </w:rPr>
              <w:t>1）盘车两圈，确认无卡滞；</w:t>
            </w:r>
          </w:p>
          <w:p w14:paraId="2DCAF26D">
            <w:pPr>
              <w:pStyle w:val="51"/>
              <w:rPr>
                <w:rFonts w:ascii="宋体" w:hAnsi="宋体" w:eastAsia="宋体" w:cs="宋体"/>
                <w:sz w:val="21"/>
                <w:szCs w:val="21"/>
              </w:rPr>
            </w:pPr>
            <w:r>
              <w:rPr>
                <w:rFonts w:hint="eastAsia" w:ascii="宋体" w:hAnsi="宋体" w:eastAsia="宋体" w:cs="宋体"/>
                <w:sz w:val="21"/>
                <w:szCs w:val="21"/>
              </w:rPr>
              <w:t>2）安装气缸防异物盖，清理工具与废弃物。</w:t>
            </w:r>
          </w:p>
        </w:tc>
      </w:tr>
      <w:tr w14:paraId="1CF59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517DE175">
            <w:pPr>
              <w:adjustRightInd w:val="0"/>
              <w:snapToGrid w:val="0"/>
              <w:rPr>
                <w:rFonts w:ascii="宋体" w:hAnsi="宋体" w:eastAsia="宋体" w:cs="宋体"/>
                <w:b/>
                <w:szCs w:val="21"/>
              </w:rPr>
            </w:pPr>
            <w:r>
              <w:rPr>
                <w:rFonts w:hint="eastAsia" w:ascii="宋体" w:hAnsi="宋体" w:eastAsia="宋体" w:cs="宋体"/>
                <w:b/>
                <w:szCs w:val="21"/>
              </w:rPr>
              <w:t>验收标准</w:t>
            </w:r>
          </w:p>
          <w:p w14:paraId="054A5D41">
            <w:pPr>
              <w:pStyle w:val="51"/>
              <w:snapToGrid w:val="0"/>
              <w:rPr>
                <w:rFonts w:ascii="宋体" w:hAnsi="宋体" w:eastAsia="宋体" w:cs="宋体"/>
                <w:sz w:val="21"/>
                <w:szCs w:val="21"/>
              </w:rPr>
            </w:pPr>
            <w:r>
              <w:rPr>
                <w:rFonts w:hint="eastAsia" w:ascii="宋体" w:hAnsi="宋体" w:eastAsia="宋体" w:cs="宋体"/>
                <w:sz w:val="21"/>
                <w:szCs w:val="21"/>
              </w:rPr>
              <w:t>1.新轴承瓦背与瓦槽贴合面积 ≥95%，无翘曲；</w:t>
            </w:r>
          </w:p>
          <w:p w14:paraId="6738E878">
            <w:pPr>
              <w:pStyle w:val="51"/>
              <w:snapToGrid w:val="0"/>
              <w:rPr>
                <w:rFonts w:ascii="宋体" w:hAnsi="宋体" w:eastAsia="宋体" w:cs="宋体"/>
                <w:sz w:val="21"/>
                <w:szCs w:val="21"/>
              </w:rPr>
            </w:pPr>
            <w:r>
              <w:rPr>
                <w:rFonts w:hint="eastAsia" w:ascii="宋体" w:hAnsi="宋体" w:eastAsia="宋体" w:cs="宋体"/>
                <w:sz w:val="21"/>
                <w:szCs w:val="21"/>
              </w:rPr>
              <w:t>2.连杆螺栓最终预紧力在设计值 ±3% 范围内；</w:t>
            </w:r>
          </w:p>
          <w:p w14:paraId="625BBEFA">
            <w:pPr>
              <w:pStyle w:val="51"/>
              <w:snapToGrid w:val="0"/>
              <w:rPr>
                <w:rFonts w:ascii="宋体" w:hAnsi="宋体" w:eastAsia="宋体" w:cs="宋体"/>
                <w:sz w:val="21"/>
                <w:szCs w:val="21"/>
              </w:rPr>
            </w:pPr>
            <w:r>
              <w:rPr>
                <w:rFonts w:hint="eastAsia" w:ascii="宋体" w:hAnsi="宋体" w:eastAsia="宋体" w:cs="宋体"/>
                <w:sz w:val="21"/>
                <w:szCs w:val="21"/>
              </w:rPr>
              <w:t>3.盘车阻力矩变化平稳，无突变（参考值：≤15% 波动）。</w:t>
            </w:r>
          </w:p>
        </w:tc>
      </w:tr>
      <w:tr w14:paraId="1FC32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4D4F760F">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4517745B">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0AF6361A">
      <w:pPr>
        <w:adjustRightInd w:val="0"/>
        <w:snapToGrid w:val="0"/>
        <w:spacing w:line="360" w:lineRule="auto"/>
        <w:rPr>
          <w:rFonts w:ascii="Times New Roman" w:hAnsi="Times New Roman" w:eastAsia="宋体" w:cs="Times New Roman"/>
          <w:sz w:val="28"/>
          <w:szCs w:val="28"/>
        </w:rPr>
      </w:pPr>
    </w:p>
    <w:p w14:paraId="117034A6">
      <w:pPr>
        <w:pStyle w:val="13"/>
        <w:keepNext/>
        <w:jc w:val="center"/>
        <w:rPr>
          <w:rFonts w:ascii="宋体" w:hAnsi="宋体" w:eastAsia="宋体" w:cs="宋体"/>
          <w:sz w:val="21"/>
          <w:szCs w:val="21"/>
        </w:rPr>
      </w:pPr>
      <w:r>
        <w:rPr>
          <w:rFonts w:hint="eastAsia" w:ascii="宋体" w:hAnsi="宋体" w:eastAsia="宋体" w:cs="宋体"/>
          <w:sz w:val="21"/>
          <w:szCs w:val="21"/>
        </w:rPr>
        <w:t>表4.7  MT005维修项目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640F4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6761291E">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1E13E812">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4A2F2462">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24CF302A">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0E44BB3E">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6A7AFF31">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0ABF1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157022C3">
            <w:pPr>
              <w:adjustRightInd w:val="0"/>
              <w:snapToGrid w:val="0"/>
              <w:jc w:val="center"/>
              <w:rPr>
                <w:rFonts w:ascii="宋体" w:hAnsi="宋体" w:eastAsia="宋体" w:cs="宋体"/>
                <w:szCs w:val="21"/>
              </w:rPr>
            </w:pPr>
            <w:r>
              <w:rPr>
                <w:rFonts w:hint="eastAsia" w:ascii="宋体" w:hAnsi="宋体" w:eastAsia="宋体" w:cs="宋体"/>
                <w:szCs w:val="21"/>
              </w:rPr>
              <w:t>MT005</w:t>
            </w:r>
          </w:p>
        </w:tc>
        <w:tc>
          <w:tcPr>
            <w:tcW w:w="1276" w:type="dxa"/>
            <w:vAlign w:val="center"/>
          </w:tcPr>
          <w:p w14:paraId="06208DCE">
            <w:pPr>
              <w:adjustRightInd w:val="0"/>
              <w:snapToGrid w:val="0"/>
              <w:jc w:val="center"/>
              <w:rPr>
                <w:rFonts w:ascii="宋体" w:hAnsi="宋体" w:eastAsia="宋体" w:cs="宋体"/>
                <w:szCs w:val="21"/>
              </w:rPr>
            </w:pPr>
            <w:r>
              <w:rPr>
                <w:rFonts w:hint="eastAsia" w:ascii="宋体" w:hAnsi="宋体" w:eastAsia="宋体" w:cs="宋体"/>
                <w:szCs w:val="21"/>
              </w:rPr>
              <w:t>01020203</w:t>
            </w:r>
          </w:p>
        </w:tc>
        <w:tc>
          <w:tcPr>
            <w:tcW w:w="1532" w:type="dxa"/>
            <w:tcBorders>
              <w:right w:val="single" w:color="auto" w:sz="4" w:space="0"/>
            </w:tcBorders>
            <w:vAlign w:val="center"/>
          </w:tcPr>
          <w:p w14:paraId="46A73B0E">
            <w:pPr>
              <w:adjustRightInd w:val="0"/>
              <w:snapToGrid w:val="0"/>
              <w:jc w:val="center"/>
              <w:rPr>
                <w:rFonts w:ascii="宋体" w:hAnsi="宋体" w:eastAsia="宋体" w:cs="宋体"/>
                <w:szCs w:val="21"/>
              </w:rPr>
            </w:pPr>
            <w:r>
              <w:rPr>
                <w:rFonts w:hint="eastAsia" w:ascii="宋体" w:hAnsi="宋体" w:eastAsia="宋体" w:cs="宋体"/>
                <w:szCs w:val="21"/>
              </w:rPr>
              <w:t>连杆小段轴承</w:t>
            </w:r>
          </w:p>
        </w:tc>
        <w:tc>
          <w:tcPr>
            <w:tcW w:w="1984" w:type="dxa"/>
            <w:tcBorders>
              <w:right w:val="single" w:color="auto" w:sz="4" w:space="0"/>
            </w:tcBorders>
            <w:vAlign w:val="center"/>
          </w:tcPr>
          <w:p w14:paraId="280AFAD2">
            <w:pPr>
              <w:adjustRightInd w:val="0"/>
              <w:snapToGrid w:val="0"/>
              <w:jc w:val="center"/>
              <w:rPr>
                <w:rFonts w:ascii="宋体" w:hAnsi="宋体" w:eastAsia="宋体" w:cs="宋体"/>
                <w:szCs w:val="21"/>
              </w:rPr>
            </w:pPr>
            <w:r>
              <w:rPr>
                <w:rFonts w:hint="eastAsia" w:ascii="宋体" w:hAnsi="宋体" w:eastAsia="宋体" w:cs="宋体"/>
                <w:szCs w:val="21"/>
              </w:rPr>
              <w:t>更换连杆小段轴承</w:t>
            </w:r>
          </w:p>
        </w:tc>
        <w:tc>
          <w:tcPr>
            <w:tcW w:w="1360" w:type="dxa"/>
            <w:tcBorders>
              <w:left w:val="single" w:color="auto" w:sz="4" w:space="0"/>
            </w:tcBorders>
            <w:vAlign w:val="center"/>
          </w:tcPr>
          <w:p w14:paraId="7FEE0E3D">
            <w:pPr>
              <w:adjustRightInd w:val="0"/>
              <w:snapToGrid w:val="0"/>
              <w:jc w:val="center"/>
              <w:rPr>
                <w:rFonts w:ascii="宋体" w:hAnsi="宋体" w:eastAsia="宋体" w:cs="宋体"/>
                <w:szCs w:val="21"/>
              </w:rPr>
            </w:pPr>
            <w:r>
              <w:rPr>
                <w:rFonts w:hint="eastAsia" w:ascii="宋体" w:hAnsi="宋体" w:eastAsia="宋体" w:cs="宋体"/>
                <w:szCs w:val="21"/>
              </w:rPr>
              <w:t>2A/12000h</w:t>
            </w:r>
          </w:p>
        </w:tc>
        <w:tc>
          <w:tcPr>
            <w:tcW w:w="1361" w:type="dxa"/>
            <w:tcBorders>
              <w:left w:val="single" w:color="auto" w:sz="4" w:space="0"/>
            </w:tcBorders>
            <w:vAlign w:val="center"/>
          </w:tcPr>
          <w:p w14:paraId="1898DD1F">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3E418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56EAFD48">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01B83778">
            <w:pPr>
              <w:adjustRightInd w:val="0"/>
              <w:snapToGrid w:val="0"/>
              <w:ind w:firstLine="420" w:firstLineChars="200"/>
              <w:rPr>
                <w:rFonts w:ascii="宋体" w:hAnsi="宋体" w:eastAsia="宋体" w:cs="宋体"/>
                <w:szCs w:val="21"/>
              </w:rPr>
            </w:pPr>
            <w:r>
              <w:rPr>
                <w:rFonts w:hint="eastAsia" w:ascii="宋体" w:hAnsi="宋体" w:eastAsia="宋体" w:cs="宋体"/>
                <w:szCs w:val="21"/>
              </w:rPr>
              <w:t>1.拆装活塞连杆组件前，必须在曲轴输出端加装机械止动装置；</w:t>
            </w:r>
          </w:p>
          <w:p w14:paraId="31DABCBD">
            <w:pPr>
              <w:adjustRightInd w:val="0"/>
              <w:snapToGrid w:val="0"/>
              <w:ind w:firstLine="420" w:firstLineChars="200"/>
              <w:rPr>
                <w:rFonts w:ascii="宋体" w:hAnsi="宋体" w:eastAsia="宋体" w:cs="宋体"/>
                <w:szCs w:val="21"/>
              </w:rPr>
            </w:pPr>
            <w:r>
              <w:rPr>
                <w:rFonts w:hint="eastAsia" w:ascii="宋体" w:hAnsi="宋体" w:eastAsia="宋体" w:cs="宋体"/>
                <w:szCs w:val="21"/>
              </w:rPr>
              <w:t>2.吊装活塞-连杆总成时使用专用吊环，下方设置软质承接垫。</w:t>
            </w:r>
          </w:p>
        </w:tc>
      </w:tr>
      <w:tr w14:paraId="7A6B6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1C3CAC8D">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05E44F55">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1.禁止在未拆除缸头及缸套冷却水的情况下强行抽出活塞；</w:t>
            </w:r>
          </w:p>
          <w:p w14:paraId="72C87A77">
            <w:pPr>
              <w:adjustRightInd w:val="0"/>
              <w:snapToGrid w:val="0"/>
              <w:ind w:firstLine="420" w:firstLineChars="200"/>
              <w:rPr>
                <w:rFonts w:ascii="宋体" w:hAnsi="宋体" w:eastAsia="宋体" w:cs="宋体"/>
                <w:b/>
                <w:szCs w:val="21"/>
              </w:rPr>
            </w:pPr>
            <w:r>
              <w:rPr>
                <w:rFonts w:hint="eastAsia" w:ascii="宋体" w:hAnsi="宋体" w:eastAsia="宋体" w:cs="宋体"/>
                <w:szCs w:val="21"/>
              </w:rPr>
              <w:t>2.加热连杆小端进行热装时，操作人员须佩戴隔热面罩及手套。</w:t>
            </w:r>
          </w:p>
        </w:tc>
      </w:tr>
      <w:tr w14:paraId="3B8BB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7" w:hRule="atLeast"/>
        </w:trPr>
        <w:tc>
          <w:tcPr>
            <w:tcW w:w="8499" w:type="dxa"/>
            <w:gridSpan w:val="6"/>
          </w:tcPr>
          <w:p w14:paraId="2C554C75">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142D720B">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1982"/>
              <w:gridCol w:w="2119"/>
              <w:gridCol w:w="1697"/>
              <w:gridCol w:w="1697"/>
            </w:tblGrid>
            <w:tr w14:paraId="6B553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8C46D87">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2F0345D3">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6B4CA4B3">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75E9C319">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00ECD1E0">
                  <w:pPr>
                    <w:jc w:val="center"/>
                    <w:rPr>
                      <w:rFonts w:ascii="宋体" w:hAnsi="宋体" w:eastAsia="宋体" w:cs="宋体"/>
                      <w:b/>
                      <w:szCs w:val="21"/>
                    </w:rPr>
                  </w:pPr>
                  <w:r>
                    <w:rPr>
                      <w:rFonts w:hint="eastAsia" w:ascii="宋体" w:hAnsi="宋体" w:eastAsia="宋体" w:cs="宋体"/>
                      <w:b/>
                      <w:szCs w:val="21"/>
                    </w:rPr>
                    <w:t>备注</w:t>
                  </w:r>
                </w:p>
              </w:tc>
            </w:tr>
            <w:tr w14:paraId="1CDAC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12BEFA79">
                  <w:pPr>
                    <w:jc w:val="center"/>
                    <w:rPr>
                      <w:rFonts w:ascii="宋体" w:hAnsi="宋体" w:eastAsia="宋体" w:cs="宋体"/>
                      <w:szCs w:val="21"/>
                    </w:rPr>
                  </w:pPr>
                  <w:r>
                    <w:rPr>
                      <w:rFonts w:hint="eastAsia" w:ascii="宋体" w:hAnsi="宋体" w:eastAsia="宋体" w:cs="宋体"/>
                      <w:szCs w:val="21"/>
                    </w:rPr>
                    <w:t>1</w:t>
                  </w:r>
                </w:p>
              </w:tc>
              <w:tc>
                <w:tcPr>
                  <w:tcW w:w="1209" w:type="pct"/>
                  <w:vAlign w:val="center"/>
                </w:tcPr>
                <w:p w14:paraId="488C0B2F">
                  <w:pPr>
                    <w:jc w:val="center"/>
                    <w:rPr>
                      <w:rFonts w:ascii="宋体" w:hAnsi="宋体" w:eastAsia="宋体" w:cs="宋体"/>
                      <w:szCs w:val="21"/>
                    </w:rPr>
                  </w:pPr>
                  <w:r>
                    <w:rPr>
                      <w:rFonts w:hint="eastAsia" w:ascii="宋体" w:hAnsi="宋体" w:eastAsia="宋体" w:cs="宋体"/>
                      <w:szCs w:val="21"/>
                    </w:rPr>
                    <w:t>活塞吊装专用吊具</w:t>
                  </w:r>
                </w:p>
              </w:tc>
              <w:tc>
                <w:tcPr>
                  <w:tcW w:w="1293" w:type="pct"/>
                  <w:vAlign w:val="center"/>
                </w:tcPr>
                <w:p w14:paraId="332F6E46">
                  <w:pPr>
                    <w:jc w:val="center"/>
                    <w:rPr>
                      <w:rFonts w:ascii="宋体" w:hAnsi="宋体" w:eastAsia="宋体" w:cs="宋体"/>
                      <w:szCs w:val="21"/>
                    </w:rPr>
                  </w:pPr>
                  <w:r>
                    <w:rPr>
                      <w:rFonts w:hint="eastAsia" w:ascii="宋体" w:hAnsi="宋体" w:eastAsia="宋体" w:cs="宋体"/>
                      <w:szCs w:val="21"/>
                    </w:rPr>
                    <w:t>OEM-MAN-BW-PST-05</w:t>
                  </w:r>
                </w:p>
              </w:tc>
              <w:tc>
                <w:tcPr>
                  <w:tcW w:w="1035" w:type="pct"/>
                  <w:vAlign w:val="center"/>
                </w:tcPr>
                <w:p w14:paraId="2E014118">
                  <w:pPr>
                    <w:jc w:val="center"/>
                    <w:rPr>
                      <w:rFonts w:ascii="宋体" w:hAnsi="宋体" w:eastAsia="宋体" w:cs="宋体"/>
                      <w:szCs w:val="21"/>
                    </w:rPr>
                  </w:pPr>
                  <w:r>
                    <w:rPr>
                      <w:rFonts w:hint="eastAsia" w:ascii="宋体" w:hAnsi="宋体" w:eastAsia="宋体" w:cs="宋体"/>
                      <w:szCs w:val="21"/>
                    </w:rPr>
                    <w:t>1套</w:t>
                  </w:r>
                </w:p>
              </w:tc>
              <w:tc>
                <w:tcPr>
                  <w:tcW w:w="1035" w:type="pct"/>
                  <w:vAlign w:val="center"/>
                </w:tcPr>
                <w:p w14:paraId="6E350B8D">
                  <w:pPr>
                    <w:jc w:val="center"/>
                    <w:rPr>
                      <w:rFonts w:ascii="宋体" w:hAnsi="宋体" w:eastAsia="宋体" w:cs="宋体"/>
                      <w:szCs w:val="21"/>
                    </w:rPr>
                  </w:pPr>
                  <w:r>
                    <w:rPr>
                      <w:rFonts w:hint="eastAsia" w:ascii="宋体" w:hAnsi="宋体" w:eastAsia="宋体" w:cs="宋体"/>
                      <w:szCs w:val="21"/>
                    </w:rPr>
                    <w:t>带缓冲橡胶夹头</w:t>
                  </w:r>
                </w:p>
              </w:tc>
            </w:tr>
            <w:tr w14:paraId="1B984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7B6B9987">
                  <w:pPr>
                    <w:jc w:val="center"/>
                    <w:rPr>
                      <w:rFonts w:ascii="宋体" w:hAnsi="宋体" w:eastAsia="宋体" w:cs="宋体"/>
                      <w:szCs w:val="21"/>
                    </w:rPr>
                  </w:pPr>
                  <w:r>
                    <w:rPr>
                      <w:rFonts w:hint="eastAsia" w:ascii="宋体" w:hAnsi="宋体" w:eastAsia="宋体" w:cs="宋体"/>
                      <w:szCs w:val="21"/>
                    </w:rPr>
                    <w:t>2</w:t>
                  </w:r>
                </w:p>
              </w:tc>
              <w:tc>
                <w:tcPr>
                  <w:tcW w:w="1209" w:type="pct"/>
                  <w:vAlign w:val="center"/>
                </w:tcPr>
                <w:p w14:paraId="462B4097">
                  <w:pPr>
                    <w:jc w:val="center"/>
                    <w:rPr>
                      <w:rFonts w:ascii="宋体" w:hAnsi="宋体" w:eastAsia="宋体" w:cs="宋体"/>
                      <w:szCs w:val="21"/>
                    </w:rPr>
                  </w:pPr>
                  <w:r>
                    <w:rPr>
                      <w:rFonts w:hint="eastAsia" w:ascii="宋体" w:hAnsi="宋体" w:eastAsia="宋体" w:cs="宋体"/>
                      <w:szCs w:val="21"/>
                    </w:rPr>
                    <w:t>感应加热器</w:t>
                  </w:r>
                </w:p>
              </w:tc>
              <w:tc>
                <w:tcPr>
                  <w:tcW w:w="1293" w:type="pct"/>
                  <w:vAlign w:val="center"/>
                </w:tcPr>
                <w:p w14:paraId="136FC2A7">
                  <w:pPr>
                    <w:jc w:val="center"/>
                    <w:rPr>
                      <w:rFonts w:ascii="宋体" w:hAnsi="宋体" w:eastAsia="宋体" w:cs="宋体"/>
                      <w:szCs w:val="21"/>
                    </w:rPr>
                  </w:pPr>
                  <w:r>
                    <w:rPr>
                      <w:rFonts w:hint="eastAsia" w:ascii="宋体" w:hAnsi="宋体" w:eastAsia="宋体" w:cs="宋体"/>
                      <w:szCs w:val="21"/>
                    </w:rPr>
                    <w:t>EFD Induction Minac 16</w:t>
                  </w:r>
                </w:p>
              </w:tc>
              <w:tc>
                <w:tcPr>
                  <w:tcW w:w="1035" w:type="pct"/>
                  <w:vAlign w:val="center"/>
                </w:tcPr>
                <w:p w14:paraId="7772524A">
                  <w:pPr>
                    <w:jc w:val="center"/>
                    <w:rPr>
                      <w:rFonts w:ascii="宋体" w:hAnsi="宋体" w:eastAsia="宋体" w:cs="宋体"/>
                      <w:szCs w:val="21"/>
                    </w:rPr>
                  </w:pPr>
                  <w:r>
                    <w:rPr>
                      <w:rFonts w:hint="eastAsia" w:ascii="宋体" w:hAnsi="宋体" w:eastAsia="宋体" w:cs="宋体"/>
                      <w:szCs w:val="21"/>
                    </w:rPr>
                    <w:t>1台</w:t>
                  </w:r>
                </w:p>
              </w:tc>
              <w:tc>
                <w:tcPr>
                  <w:tcW w:w="1035" w:type="pct"/>
                  <w:vAlign w:val="center"/>
                </w:tcPr>
                <w:p w14:paraId="392788E8">
                  <w:pPr>
                    <w:jc w:val="center"/>
                    <w:rPr>
                      <w:rFonts w:ascii="宋体" w:hAnsi="宋体" w:eastAsia="宋体" w:cs="宋体"/>
                      <w:szCs w:val="21"/>
                    </w:rPr>
                  </w:pPr>
                  <w:r>
                    <w:rPr>
                      <w:rFonts w:hint="eastAsia" w:ascii="宋体" w:hAnsi="宋体" w:eastAsia="宋体" w:cs="宋体"/>
                      <w:szCs w:val="21"/>
                    </w:rPr>
                    <w:t>温控精度±5℃</w:t>
                  </w:r>
                </w:p>
              </w:tc>
            </w:tr>
            <w:tr w14:paraId="0D625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110EF2DA">
                  <w:pPr>
                    <w:jc w:val="center"/>
                    <w:rPr>
                      <w:rFonts w:ascii="宋体" w:hAnsi="宋体" w:eastAsia="宋体" w:cs="宋体"/>
                      <w:szCs w:val="21"/>
                    </w:rPr>
                  </w:pPr>
                  <w:r>
                    <w:rPr>
                      <w:rFonts w:hint="eastAsia" w:ascii="宋体" w:hAnsi="宋体" w:eastAsia="宋体" w:cs="宋体"/>
                      <w:szCs w:val="21"/>
                    </w:rPr>
                    <w:t>3</w:t>
                  </w:r>
                </w:p>
              </w:tc>
              <w:tc>
                <w:tcPr>
                  <w:tcW w:w="1209" w:type="pct"/>
                  <w:vAlign w:val="center"/>
                </w:tcPr>
                <w:p w14:paraId="5B78DBD7">
                  <w:pPr>
                    <w:jc w:val="center"/>
                    <w:rPr>
                      <w:rFonts w:ascii="宋体" w:hAnsi="宋体" w:eastAsia="宋体" w:cs="宋体"/>
                      <w:szCs w:val="21"/>
                    </w:rPr>
                  </w:pPr>
                  <w:r>
                    <w:rPr>
                      <w:rFonts w:hint="eastAsia" w:ascii="宋体" w:hAnsi="宋体" w:eastAsia="宋体" w:cs="宋体"/>
                      <w:szCs w:val="21"/>
                    </w:rPr>
                    <w:t>内径千分尺</w:t>
                  </w:r>
                </w:p>
              </w:tc>
              <w:tc>
                <w:tcPr>
                  <w:tcW w:w="1293" w:type="pct"/>
                  <w:vAlign w:val="center"/>
                </w:tcPr>
                <w:p w14:paraId="18A3859A">
                  <w:pPr>
                    <w:jc w:val="center"/>
                    <w:rPr>
                      <w:rFonts w:ascii="宋体" w:hAnsi="宋体" w:eastAsia="宋体" w:cs="宋体"/>
                      <w:szCs w:val="21"/>
                    </w:rPr>
                  </w:pPr>
                  <w:r>
                    <w:rPr>
                      <w:rFonts w:hint="eastAsia" w:ascii="宋体" w:hAnsi="宋体" w:eastAsia="宋体" w:cs="宋体"/>
                      <w:szCs w:val="21"/>
                    </w:rPr>
                    <w:t>40–50 mm</w:t>
                  </w:r>
                </w:p>
              </w:tc>
              <w:tc>
                <w:tcPr>
                  <w:tcW w:w="1035" w:type="pct"/>
                  <w:vAlign w:val="center"/>
                </w:tcPr>
                <w:p w14:paraId="502F15D9">
                  <w:pPr>
                    <w:jc w:val="center"/>
                    <w:rPr>
                      <w:rFonts w:ascii="宋体" w:hAnsi="宋体" w:eastAsia="宋体" w:cs="宋体"/>
                      <w:szCs w:val="21"/>
                    </w:rPr>
                  </w:pPr>
                  <w:r>
                    <w:rPr>
                      <w:rFonts w:hint="eastAsia" w:ascii="宋体" w:hAnsi="宋体" w:eastAsia="宋体" w:cs="宋体"/>
                      <w:szCs w:val="21"/>
                    </w:rPr>
                    <w:t>1把</w:t>
                  </w:r>
                </w:p>
              </w:tc>
              <w:tc>
                <w:tcPr>
                  <w:tcW w:w="1035" w:type="pct"/>
                  <w:vAlign w:val="center"/>
                </w:tcPr>
                <w:p w14:paraId="37451BFE">
                  <w:pPr>
                    <w:jc w:val="center"/>
                    <w:rPr>
                      <w:rFonts w:ascii="宋体" w:hAnsi="宋体" w:eastAsia="宋体" w:cs="宋体"/>
                      <w:szCs w:val="21"/>
                    </w:rPr>
                  </w:pPr>
                  <w:r>
                    <w:rPr>
                      <w:rFonts w:hint="eastAsia" w:ascii="宋体" w:hAnsi="宋体" w:eastAsia="宋体" w:cs="宋体"/>
                      <w:szCs w:val="21"/>
                    </w:rPr>
                    <w:t>校验有效期内</w:t>
                  </w:r>
                </w:p>
              </w:tc>
            </w:tr>
            <w:tr w14:paraId="6D5A5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6C4ABAC1">
                  <w:pPr>
                    <w:jc w:val="center"/>
                    <w:rPr>
                      <w:rFonts w:ascii="宋体" w:hAnsi="宋体" w:eastAsia="宋体" w:cs="宋体"/>
                      <w:szCs w:val="21"/>
                    </w:rPr>
                  </w:pPr>
                  <w:r>
                    <w:rPr>
                      <w:rFonts w:hint="eastAsia" w:ascii="宋体" w:hAnsi="宋体" w:eastAsia="宋体" w:cs="宋体"/>
                      <w:szCs w:val="21"/>
                    </w:rPr>
                    <w:t>4</w:t>
                  </w:r>
                </w:p>
              </w:tc>
              <w:tc>
                <w:tcPr>
                  <w:tcW w:w="1209" w:type="pct"/>
                  <w:vAlign w:val="center"/>
                </w:tcPr>
                <w:p w14:paraId="4BC92AFD">
                  <w:pPr>
                    <w:jc w:val="center"/>
                    <w:rPr>
                      <w:rFonts w:ascii="宋体" w:hAnsi="宋体" w:eastAsia="宋体" w:cs="宋体"/>
                      <w:szCs w:val="21"/>
                    </w:rPr>
                  </w:pPr>
                  <w:r>
                    <w:rPr>
                      <w:rFonts w:hint="eastAsia" w:ascii="宋体" w:hAnsi="宋体" w:eastAsia="宋体" w:cs="宋体"/>
                      <w:szCs w:val="21"/>
                    </w:rPr>
                    <w:t>铜棒与塑料锤</w:t>
                  </w:r>
                </w:p>
              </w:tc>
              <w:tc>
                <w:tcPr>
                  <w:tcW w:w="1293" w:type="pct"/>
                  <w:vAlign w:val="center"/>
                </w:tcPr>
                <w:p w14:paraId="181AFDA5">
                  <w:pPr>
                    <w:jc w:val="center"/>
                    <w:rPr>
                      <w:rFonts w:ascii="宋体" w:hAnsi="宋体" w:eastAsia="宋体" w:cs="宋体"/>
                      <w:szCs w:val="21"/>
                    </w:rPr>
                  </w:pPr>
                  <w:r>
                    <w:rPr>
                      <w:rFonts w:hint="eastAsia" w:ascii="宋体" w:hAnsi="宋体" w:eastAsia="宋体" w:cs="宋体"/>
                      <w:szCs w:val="21"/>
                    </w:rPr>
                    <w:t>Φ20×300 mm</w:t>
                  </w:r>
                </w:p>
              </w:tc>
              <w:tc>
                <w:tcPr>
                  <w:tcW w:w="1035" w:type="pct"/>
                  <w:vAlign w:val="center"/>
                </w:tcPr>
                <w:p w14:paraId="2AE1F1BB">
                  <w:pPr>
                    <w:jc w:val="center"/>
                    <w:rPr>
                      <w:rFonts w:ascii="宋体" w:hAnsi="宋体" w:eastAsia="宋体" w:cs="宋体"/>
                      <w:szCs w:val="21"/>
                    </w:rPr>
                  </w:pPr>
                  <w:r>
                    <w:rPr>
                      <w:rFonts w:hint="eastAsia" w:ascii="宋体" w:hAnsi="宋体" w:eastAsia="宋体" w:cs="宋体"/>
                      <w:szCs w:val="21"/>
                    </w:rPr>
                    <w:t>各1把</w:t>
                  </w:r>
                </w:p>
              </w:tc>
              <w:tc>
                <w:tcPr>
                  <w:tcW w:w="1035" w:type="pct"/>
                  <w:vAlign w:val="center"/>
                </w:tcPr>
                <w:p w14:paraId="2BCD284E">
                  <w:pPr>
                    <w:jc w:val="center"/>
                    <w:rPr>
                      <w:rFonts w:ascii="宋体" w:hAnsi="宋体" w:eastAsia="宋体" w:cs="宋体"/>
                      <w:szCs w:val="21"/>
                    </w:rPr>
                  </w:pPr>
                </w:p>
              </w:tc>
            </w:tr>
          </w:tbl>
          <w:p w14:paraId="052269F9">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45F9A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B0979D6">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19D015F9">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36AE360E">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4A2F52AB">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BDF82B2">
                  <w:pPr>
                    <w:jc w:val="center"/>
                    <w:rPr>
                      <w:rFonts w:ascii="宋体" w:hAnsi="宋体" w:eastAsia="宋体" w:cs="宋体"/>
                      <w:b/>
                      <w:szCs w:val="21"/>
                    </w:rPr>
                  </w:pPr>
                  <w:r>
                    <w:rPr>
                      <w:rFonts w:hint="eastAsia" w:ascii="宋体" w:hAnsi="宋体" w:eastAsia="宋体" w:cs="宋体"/>
                      <w:b/>
                      <w:szCs w:val="21"/>
                    </w:rPr>
                    <w:t>备注</w:t>
                  </w:r>
                </w:p>
              </w:tc>
            </w:tr>
            <w:tr w14:paraId="0A31E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6A1F7AD">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E85AE25">
                  <w:pPr>
                    <w:jc w:val="center"/>
                    <w:rPr>
                      <w:rFonts w:ascii="宋体" w:hAnsi="宋体" w:eastAsia="宋体" w:cs="宋体"/>
                      <w:szCs w:val="21"/>
                    </w:rPr>
                  </w:pPr>
                  <w:r>
                    <w:rPr>
                      <w:rFonts w:hint="eastAsia" w:ascii="宋体" w:hAnsi="宋体" w:eastAsia="宋体" w:cs="宋体"/>
                      <w:szCs w:val="21"/>
                    </w:rPr>
                    <w:t>连杆小端衬套（上）</w:t>
                  </w:r>
                </w:p>
              </w:tc>
              <w:tc>
                <w:tcPr>
                  <w:tcW w:w="2126" w:type="dxa"/>
                  <w:vAlign w:val="center"/>
                </w:tcPr>
                <w:p w14:paraId="1BD78589">
                  <w:pPr>
                    <w:jc w:val="center"/>
                    <w:rPr>
                      <w:rFonts w:ascii="宋体" w:hAnsi="宋体" w:eastAsia="宋体" w:cs="宋体"/>
                      <w:szCs w:val="21"/>
                    </w:rPr>
                  </w:pPr>
                  <w:r>
                    <w:rPr>
                      <w:rFonts w:hint="eastAsia" w:ascii="宋体" w:hAnsi="宋体" w:eastAsia="宋体" w:cs="宋体"/>
                      <w:szCs w:val="21"/>
                    </w:rPr>
                    <w:t>MAN 5L35MC-BUSH-UP</w:t>
                  </w:r>
                </w:p>
              </w:tc>
              <w:tc>
                <w:tcPr>
                  <w:tcW w:w="1701" w:type="dxa"/>
                  <w:vAlign w:val="center"/>
                </w:tcPr>
                <w:p w14:paraId="5822CE31">
                  <w:pPr>
                    <w:jc w:val="center"/>
                    <w:rPr>
                      <w:rFonts w:ascii="宋体" w:hAnsi="宋体" w:eastAsia="宋体" w:cs="宋体"/>
                      <w:szCs w:val="21"/>
                    </w:rPr>
                  </w:pPr>
                  <w:r>
                    <w:rPr>
                      <w:rFonts w:hint="eastAsia" w:ascii="宋体" w:hAnsi="宋体" w:eastAsia="宋体" w:cs="宋体"/>
                      <w:szCs w:val="21"/>
                    </w:rPr>
                    <w:t>1件</w:t>
                  </w:r>
                </w:p>
              </w:tc>
              <w:tc>
                <w:tcPr>
                  <w:tcW w:w="1701" w:type="dxa"/>
                  <w:vAlign w:val="center"/>
                </w:tcPr>
                <w:p w14:paraId="07C0F525">
                  <w:pPr>
                    <w:jc w:val="center"/>
                    <w:rPr>
                      <w:rFonts w:ascii="宋体" w:hAnsi="宋体" w:eastAsia="宋体" w:cs="宋体"/>
                      <w:szCs w:val="21"/>
                    </w:rPr>
                  </w:pPr>
                  <w:r>
                    <w:rPr>
                      <w:rFonts w:hint="eastAsia" w:ascii="宋体" w:hAnsi="宋体" w:eastAsia="宋体" w:cs="宋体"/>
                      <w:szCs w:val="21"/>
                    </w:rPr>
                    <w:t>锡青铜基</w:t>
                  </w:r>
                </w:p>
              </w:tc>
            </w:tr>
            <w:tr w14:paraId="1C04C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F6F49B7">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0ED79A0A">
                  <w:pPr>
                    <w:jc w:val="center"/>
                    <w:rPr>
                      <w:rFonts w:ascii="宋体" w:hAnsi="宋体" w:eastAsia="宋体" w:cs="宋体"/>
                      <w:szCs w:val="21"/>
                    </w:rPr>
                  </w:pPr>
                  <w:r>
                    <w:rPr>
                      <w:rFonts w:hint="eastAsia" w:ascii="宋体" w:hAnsi="宋体" w:eastAsia="宋体" w:cs="宋体"/>
                      <w:szCs w:val="21"/>
                    </w:rPr>
                    <w:t>连杆小端衬套（下）</w:t>
                  </w:r>
                </w:p>
              </w:tc>
              <w:tc>
                <w:tcPr>
                  <w:tcW w:w="2126" w:type="dxa"/>
                  <w:vAlign w:val="center"/>
                </w:tcPr>
                <w:p w14:paraId="019B9315">
                  <w:pPr>
                    <w:jc w:val="center"/>
                    <w:rPr>
                      <w:rFonts w:ascii="宋体" w:hAnsi="宋体" w:eastAsia="宋体" w:cs="宋体"/>
                      <w:szCs w:val="21"/>
                    </w:rPr>
                  </w:pPr>
                  <w:r>
                    <w:rPr>
                      <w:rFonts w:hint="eastAsia" w:ascii="宋体" w:hAnsi="宋体" w:eastAsia="宋体" w:cs="宋体"/>
                      <w:szCs w:val="21"/>
                    </w:rPr>
                    <w:t>MAN 5L35MC-BUSH-DN</w:t>
                  </w:r>
                </w:p>
              </w:tc>
              <w:tc>
                <w:tcPr>
                  <w:tcW w:w="1701" w:type="dxa"/>
                  <w:vAlign w:val="center"/>
                </w:tcPr>
                <w:p w14:paraId="765547E6">
                  <w:pPr>
                    <w:jc w:val="center"/>
                    <w:rPr>
                      <w:rFonts w:ascii="宋体" w:hAnsi="宋体" w:eastAsia="宋体" w:cs="宋体"/>
                      <w:szCs w:val="21"/>
                    </w:rPr>
                  </w:pPr>
                  <w:r>
                    <w:rPr>
                      <w:rFonts w:hint="eastAsia" w:ascii="宋体" w:hAnsi="宋体" w:eastAsia="宋体" w:cs="宋体"/>
                      <w:szCs w:val="21"/>
                    </w:rPr>
                    <w:t>1件</w:t>
                  </w:r>
                </w:p>
              </w:tc>
              <w:tc>
                <w:tcPr>
                  <w:tcW w:w="1701" w:type="dxa"/>
                  <w:vAlign w:val="center"/>
                </w:tcPr>
                <w:p w14:paraId="1F2A8DFD">
                  <w:pPr>
                    <w:jc w:val="center"/>
                    <w:rPr>
                      <w:rFonts w:ascii="宋体" w:hAnsi="宋体" w:eastAsia="宋体" w:cs="宋体"/>
                      <w:szCs w:val="21"/>
                    </w:rPr>
                  </w:pPr>
                </w:p>
              </w:tc>
            </w:tr>
            <w:tr w14:paraId="76D92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ED8DADB">
                  <w:pPr>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20EE6510">
                  <w:pPr>
                    <w:jc w:val="center"/>
                    <w:rPr>
                      <w:rFonts w:ascii="宋体" w:hAnsi="宋体" w:eastAsia="宋体" w:cs="宋体"/>
                      <w:szCs w:val="21"/>
                    </w:rPr>
                  </w:pPr>
                  <w:r>
                    <w:rPr>
                      <w:rFonts w:hint="eastAsia" w:ascii="宋体" w:hAnsi="宋体" w:eastAsia="宋体" w:cs="宋体"/>
                      <w:szCs w:val="21"/>
                    </w:rPr>
                    <w:t>活塞销卡簧</w:t>
                  </w:r>
                </w:p>
              </w:tc>
              <w:tc>
                <w:tcPr>
                  <w:tcW w:w="2126" w:type="dxa"/>
                  <w:vAlign w:val="center"/>
                </w:tcPr>
                <w:p w14:paraId="4FD99062">
                  <w:pPr>
                    <w:jc w:val="center"/>
                    <w:rPr>
                      <w:rFonts w:ascii="宋体" w:hAnsi="宋体" w:eastAsia="宋体" w:cs="宋体"/>
                      <w:szCs w:val="21"/>
                    </w:rPr>
                  </w:pPr>
                  <w:r>
                    <w:rPr>
                      <w:rFonts w:hint="eastAsia" w:ascii="宋体" w:hAnsi="宋体" w:eastAsia="宋体" w:cs="宋体"/>
                      <w:szCs w:val="21"/>
                    </w:rPr>
                    <w:t>Φ50×2.5 mm</w:t>
                  </w:r>
                </w:p>
              </w:tc>
              <w:tc>
                <w:tcPr>
                  <w:tcW w:w="1701" w:type="dxa"/>
                  <w:vAlign w:val="center"/>
                </w:tcPr>
                <w:p w14:paraId="7890B4D0">
                  <w:pPr>
                    <w:jc w:val="center"/>
                    <w:rPr>
                      <w:rFonts w:ascii="宋体" w:hAnsi="宋体" w:eastAsia="宋体" w:cs="宋体"/>
                      <w:szCs w:val="21"/>
                    </w:rPr>
                  </w:pPr>
                  <w:r>
                    <w:rPr>
                      <w:rFonts w:hint="eastAsia" w:ascii="宋体" w:hAnsi="宋体" w:eastAsia="宋体" w:cs="宋体"/>
                      <w:szCs w:val="21"/>
                    </w:rPr>
                    <w:t>2个</w:t>
                  </w:r>
                </w:p>
              </w:tc>
              <w:tc>
                <w:tcPr>
                  <w:tcW w:w="1701" w:type="dxa"/>
                  <w:vAlign w:val="center"/>
                </w:tcPr>
                <w:p w14:paraId="73A6690F">
                  <w:pPr>
                    <w:jc w:val="center"/>
                    <w:rPr>
                      <w:rFonts w:ascii="宋体" w:hAnsi="宋体" w:eastAsia="宋体" w:cs="宋体"/>
                      <w:szCs w:val="21"/>
                    </w:rPr>
                  </w:pPr>
                  <w:r>
                    <w:rPr>
                      <w:rFonts w:hint="eastAsia" w:ascii="宋体" w:hAnsi="宋体" w:eastAsia="宋体" w:cs="宋体"/>
                      <w:szCs w:val="21"/>
                    </w:rPr>
                    <w:t>不锈钢，一次性</w:t>
                  </w:r>
                </w:p>
              </w:tc>
            </w:tr>
          </w:tbl>
          <w:p w14:paraId="269C27E3">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689DA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413E17E">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205A6671">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02C9877C">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3B3F69ED">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48CDD425">
                  <w:pPr>
                    <w:jc w:val="center"/>
                    <w:rPr>
                      <w:rFonts w:ascii="宋体" w:hAnsi="宋体" w:eastAsia="宋体" w:cs="宋体"/>
                      <w:b/>
                      <w:szCs w:val="21"/>
                    </w:rPr>
                  </w:pPr>
                  <w:r>
                    <w:rPr>
                      <w:rFonts w:hint="eastAsia" w:ascii="宋体" w:hAnsi="宋体" w:eastAsia="宋体" w:cs="宋体"/>
                      <w:b/>
                      <w:szCs w:val="21"/>
                    </w:rPr>
                    <w:t>备注</w:t>
                  </w:r>
                </w:p>
              </w:tc>
            </w:tr>
            <w:tr w14:paraId="3B39B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0B3B449">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1322D1A8">
                  <w:pPr>
                    <w:jc w:val="center"/>
                    <w:rPr>
                      <w:rFonts w:ascii="宋体" w:hAnsi="宋体" w:eastAsia="宋体" w:cs="宋体"/>
                      <w:szCs w:val="21"/>
                    </w:rPr>
                  </w:pPr>
                  <w:r>
                    <w:rPr>
                      <w:rFonts w:hint="eastAsia" w:ascii="宋体" w:hAnsi="宋体" w:eastAsia="宋体" w:cs="宋体"/>
                      <w:szCs w:val="21"/>
                    </w:rPr>
                    <w:t>高温装配润滑脂</w:t>
                  </w:r>
                </w:p>
              </w:tc>
              <w:tc>
                <w:tcPr>
                  <w:tcW w:w="2126" w:type="dxa"/>
                  <w:vAlign w:val="center"/>
                </w:tcPr>
                <w:p w14:paraId="5FD6F837">
                  <w:pPr>
                    <w:jc w:val="center"/>
                    <w:rPr>
                      <w:rFonts w:ascii="宋体" w:hAnsi="宋体" w:eastAsia="宋体" w:cs="宋体"/>
                      <w:szCs w:val="21"/>
                    </w:rPr>
                  </w:pPr>
                  <w:r>
                    <w:rPr>
                      <w:rFonts w:hint="eastAsia" w:ascii="宋体" w:hAnsi="宋体" w:eastAsia="宋体" w:cs="宋体"/>
                      <w:szCs w:val="21"/>
                    </w:rPr>
                    <w:t>Molycote G-1052</w:t>
                  </w:r>
                </w:p>
              </w:tc>
              <w:tc>
                <w:tcPr>
                  <w:tcW w:w="1700" w:type="dxa"/>
                  <w:vAlign w:val="center"/>
                </w:tcPr>
                <w:p w14:paraId="6129D7B8">
                  <w:pPr>
                    <w:jc w:val="center"/>
                    <w:rPr>
                      <w:rFonts w:ascii="宋体" w:hAnsi="宋体" w:eastAsia="宋体" w:cs="宋体"/>
                      <w:szCs w:val="21"/>
                    </w:rPr>
                  </w:pPr>
                  <w:r>
                    <w:rPr>
                      <w:rFonts w:hint="eastAsia" w:ascii="宋体" w:hAnsi="宋体" w:eastAsia="宋体" w:cs="宋体"/>
                      <w:szCs w:val="21"/>
                    </w:rPr>
                    <w:t>5g</w:t>
                  </w:r>
                </w:p>
              </w:tc>
              <w:tc>
                <w:tcPr>
                  <w:tcW w:w="1701" w:type="dxa"/>
                  <w:vAlign w:val="center"/>
                </w:tcPr>
                <w:p w14:paraId="1A524737">
                  <w:pPr>
                    <w:jc w:val="center"/>
                    <w:rPr>
                      <w:rFonts w:ascii="宋体" w:hAnsi="宋体" w:eastAsia="宋体" w:cs="宋体"/>
                      <w:szCs w:val="21"/>
                    </w:rPr>
                  </w:pPr>
                </w:p>
              </w:tc>
            </w:tr>
            <w:tr w14:paraId="4C24E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2AF1A16">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13496D5C">
                  <w:pPr>
                    <w:jc w:val="center"/>
                    <w:rPr>
                      <w:rFonts w:ascii="宋体" w:hAnsi="宋体" w:eastAsia="宋体" w:cs="宋体"/>
                      <w:szCs w:val="21"/>
                    </w:rPr>
                  </w:pPr>
                  <w:r>
                    <w:rPr>
                      <w:rFonts w:hint="eastAsia" w:ascii="宋体" w:hAnsi="宋体" w:eastAsia="宋体" w:cs="宋体"/>
                      <w:szCs w:val="21"/>
                    </w:rPr>
                    <w:t>清洗剂</w:t>
                  </w:r>
                </w:p>
              </w:tc>
              <w:tc>
                <w:tcPr>
                  <w:tcW w:w="2126" w:type="dxa"/>
                  <w:vAlign w:val="center"/>
                </w:tcPr>
                <w:p w14:paraId="49806285">
                  <w:pPr>
                    <w:jc w:val="center"/>
                    <w:rPr>
                      <w:rFonts w:ascii="宋体" w:hAnsi="宋体" w:eastAsia="宋体" w:cs="宋体"/>
                      <w:szCs w:val="21"/>
                    </w:rPr>
                  </w:pPr>
                  <w:r>
                    <w:rPr>
                      <w:rFonts w:hint="eastAsia" w:ascii="宋体" w:hAnsi="宋体" w:eastAsia="宋体" w:cs="宋体"/>
                      <w:szCs w:val="21"/>
                    </w:rPr>
                    <w:t>Brulin 815GD</w:t>
                  </w:r>
                </w:p>
              </w:tc>
              <w:tc>
                <w:tcPr>
                  <w:tcW w:w="1700" w:type="dxa"/>
                  <w:vAlign w:val="center"/>
                </w:tcPr>
                <w:p w14:paraId="1FD1107C">
                  <w:pPr>
                    <w:jc w:val="center"/>
                    <w:rPr>
                      <w:rFonts w:ascii="宋体" w:hAnsi="宋体" w:eastAsia="宋体" w:cs="宋体"/>
                      <w:szCs w:val="21"/>
                    </w:rPr>
                  </w:pPr>
                  <w:r>
                    <w:rPr>
                      <w:rFonts w:hint="eastAsia" w:ascii="宋体" w:hAnsi="宋体" w:eastAsia="宋体" w:cs="宋体"/>
                      <w:szCs w:val="21"/>
                    </w:rPr>
                    <w:t>150mL</w:t>
                  </w:r>
                </w:p>
              </w:tc>
              <w:tc>
                <w:tcPr>
                  <w:tcW w:w="1701" w:type="dxa"/>
                  <w:vAlign w:val="center"/>
                </w:tcPr>
                <w:p w14:paraId="54DAD21E">
                  <w:pPr>
                    <w:jc w:val="center"/>
                    <w:rPr>
                      <w:rFonts w:ascii="宋体" w:hAnsi="宋体" w:eastAsia="宋体" w:cs="宋体"/>
                      <w:szCs w:val="21"/>
                    </w:rPr>
                  </w:pPr>
                </w:p>
              </w:tc>
            </w:tr>
            <w:tr w14:paraId="0FFA2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07A93A5">
                  <w:pPr>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7E0659E5">
                  <w:pPr>
                    <w:jc w:val="center"/>
                    <w:rPr>
                      <w:rFonts w:ascii="宋体" w:hAnsi="宋体" w:eastAsia="宋体" w:cs="宋体"/>
                      <w:szCs w:val="21"/>
                    </w:rPr>
                  </w:pPr>
                  <w:r>
                    <w:rPr>
                      <w:rFonts w:hint="eastAsia" w:ascii="宋体" w:hAnsi="宋体" w:eastAsia="宋体" w:cs="宋体"/>
                      <w:szCs w:val="21"/>
                    </w:rPr>
                    <w:t>耐高温标记笔</w:t>
                  </w:r>
                </w:p>
              </w:tc>
              <w:tc>
                <w:tcPr>
                  <w:tcW w:w="2126" w:type="dxa"/>
                  <w:vAlign w:val="center"/>
                </w:tcPr>
                <w:p w14:paraId="3E739CE0">
                  <w:pPr>
                    <w:jc w:val="center"/>
                    <w:rPr>
                      <w:rFonts w:ascii="宋体" w:hAnsi="宋体" w:eastAsia="宋体" w:cs="宋体"/>
                      <w:szCs w:val="21"/>
                    </w:rPr>
                  </w:pPr>
                  <w:r>
                    <w:rPr>
                      <w:rFonts w:hint="eastAsia" w:ascii="宋体" w:hAnsi="宋体" w:eastAsia="宋体" w:cs="宋体"/>
                      <w:szCs w:val="21"/>
                    </w:rPr>
                    <w:t>Markal 900°F</w:t>
                  </w:r>
                </w:p>
              </w:tc>
              <w:tc>
                <w:tcPr>
                  <w:tcW w:w="1700" w:type="dxa"/>
                  <w:vAlign w:val="center"/>
                </w:tcPr>
                <w:p w14:paraId="28C44144">
                  <w:pPr>
                    <w:jc w:val="center"/>
                    <w:rPr>
                      <w:rFonts w:ascii="宋体" w:hAnsi="宋体" w:eastAsia="宋体" w:cs="宋体"/>
                      <w:szCs w:val="21"/>
                    </w:rPr>
                  </w:pPr>
                  <w:r>
                    <w:rPr>
                      <w:rFonts w:hint="eastAsia" w:ascii="宋体" w:hAnsi="宋体" w:eastAsia="宋体" w:cs="宋体"/>
                      <w:szCs w:val="21"/>
                    </w:rPr>
                    <w:t>1支</w:t>
                  </w:r>
                </w:p>
              </w:tc>
              <w:tc>
                <w:tcPr>
                  <w:tcW w:w="1701" w:type="dxa"/>
                  <w:vAlign w:val="center"/>
                </w:tcPr>
                <w:p w14:paraId="3FB637D8">
                  <w:pPr>
                    <w:jc w:val="center"/>
                    <w:rPr>
                      <w:rFonts w:ascii="宋体" w:hAnsi="宋体" w:eastAsia="宋体" w:cs="宋体"/>
                      <w:szCs w:val="21"/>
                    </w:rPr>
                  </w:pPr>
                </w:p>
              </w:tc>
            </w:tr>
          </w:tbl>
          <w:p w14:paraId="35DB78AE">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7E3EC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D2E4449">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0A46606B">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346AD46F">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78FF646C">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69ECBAB4">
                  <w:pPr>
                    <w:jc w:val="center"/>
                    <w:rPr>
                      <w:rFonts w:ascii="宋体" w:hAnsi="宋体" w:eastAsia="宋体" w:cs="宋体"/>
                      <w:b/>
                      <w:szCs w:val="21"/>
                    </w:rPr>
                  </w:pPr>
                  <w:r>
                    <w:rPr>
                      <w:rFonts w:hint="eastAsia" w:ascii="宋体" w:hAnsi="宋体" w:eastAsia="宋体" w:cs="宋体"/>
                      <w:b/>
                      <w:szCs w:val="21"/>
                    </w:rPr>
                    <w:t>备注</w:t>
                  </w:r>
                </w:p>
              </w:tc>
            </w:tr>
            <w:tr w14:paraId="4B78E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B4DB2A0">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55A65E87">
                  <w:pPr>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2A729D08">
                  <w:pPr>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19F5C369">
                  <w:pPr>
                    <w:jc w:val="center"/>
                    <w:rPr>
                      <w:rFonts w:ascii="宋体" w:hAnsi="宋体" w:eastAsia="宋体" w:cs="宋体"/>
                      <w:szCs w:val="21"/>
                    </w:rPr>
                  </w:pPr>
                  <w:r>
                    <w:rPr>
                      <w:rFonts w:hint="eastAsia" w:ascii="宋体" w:hAnsi="宋体" w:eastAsia="宋体" w:cs="宋体"/>
                      <w:szCs w:val="21"/>
                    </w:rPr>
                    <w:t>工程师+技师</w:t>
                  </w:r>
                </w:p>
              </w:tc>
              <w:tc>
                <w:tcPr>
                  <w:tcW w:w="1701" w:type="dxa"/>
                  <w:vAlign w:val="center"/>
                </w:tcPr>
                <w:p w14:paraId="219A35C9">
                  <w:pPr>
                    <w:jc w:val="center"/>
                    <w:rPr>
                      <w:rFonts w:ascii="宋体" w:hAnsi="宋体" w:eastAsia="宋体" w:cs="宋体"/>
                      <w:szCs w:val="21"/>
                    </w:rPr>
                  </w:pPr>
                  <w:r>
                    <w:rPr>
                      <w:rFonts w:hint="eastAsia" w:ascii="宋体" w:hAnsi="宋体" w:eastAsia="宋体" w:cs="宋体"/>
                      <w:szCs w:val="21"/>
                    </w:rPr>
                    <w:t>工程师主导热装</w:t>
                  </w:r>
                </w:p>
              </w:tc>
            </w:tr>
          </w:tbl>
          <w:p w14:paraId="572662E7">
            <w:pPr>
              <w:adjustRightInd w:val="0"/>
              <w:snapToGrid w:val="0"/>
              <w:rPr>
                <w:rFonts w:ascii="宋体" w:hAnsi="宋体" w:eastAsia="宋体" w:cs="宋体"/>
                <w:szCs w:val="21"/>
              </w:rPr>
            </w:pPr>
          </w:p>
        </w:tc>
      </w:tr>
      <w:tr w14:paraId="48591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364D5485">
            <w:pPr>
              <w:rPr>
                <w:rFonts w:ascii="宋体" w:hAnsi="宋体" w:eastAsia="宋体" w:cs="宋体"/>
                <w:szCs w:val="21"/>
                <w:lang w:bidi="en-US"/>
              </w:rPr>
            </w:pPr>
            <w:r>
              <w:rPr>
                <w:rFonts w:hint="eastAsia" w:ascii="宋体" w:hAnsi="宋体" w:eastAsia="宋体" w:cs="宋体"/>
                <w:b/>
                <w:szCs w:val="21"/>
              </w:rPr>
              <w:t>修理步骤及工艺</w:t>
            </w:r>
          </w:p>
          <w:p w14:paraId="046A9DA1">
            <w:pPr>
              <w:adjustRightInd w:val="0"/>
              <w:snapToGrid w:val="0"/>
              <w:rPr>
                <w:rFonts w:ascii="宋体" w:hAnsi="宋体" w:eastAsia="宋体" w:cs="宋体"/>
                <w:szCs w:val="21"/>
              </w:rPr>
            </w:pPr>
          </w:p>
          <w:p w14:paraId="7F983881">
            <w:pPr>
              <w:adjustRightInd w:val="0"/>
              <w:snapToGrid w:val="0"/>
              <w:rPr>
                <w:rFonts w:ascii="宋体" w:hAnsi="宋体" w:eastAsia="宋体" w:cs="宋体"/>
                <w:szCs w:val="21"/>
              </w:rPr>
            </w:pPr>
            <w:r>
              <w:rPr>
                <w:rFonts w:hint="eastAsia" w:ascii="宋体" w:hAnsi="宋体" w:eastAsia="宋体" w:cs="宋体"/>
                <w:szCs w:val="21"/>
              </w:rPr>
              <w:t>更换前提确认</w:t>
            </w:r>
          </w:p>
          <w:p w14:paraId="39861DE3">
            <w:pPr>
              <w:pStyle w:val="51"/>
              <w:rPr>
                <w:rFonts w:ascii="宋体" w:hAnsi="宋体" w:eastAsia="宋体" w:cs="宋体"/>
                <w:sz w:val="21"/>
                <w:szCs w:val="21"/>
              </w:rPr>
            </w:pPr>
            <w:r>
              <w:rPr>
                <w:rFonts w:hint="eastAsia" w:ascii="宋体" w:hAnsi="宋体" w:eastAsia="宋体" w:cs="宋体"/>
                <w:sz w:val="21"/>
                <w:szCs w:val="21"/>
              </w:rPr>
              <w:t>1）主机已完成2A级检修停机程序，气缸已冷却至 ≤50℃；</w:t>
            </w:r>
          </w:p>
          <w:p w14:paraId="5D0D4C4B">
            <w:pPr>
              <w:pStyle w:val="51"/>
              <w:rPr>
                <w:rFonts w:ascii="宋体" w:hAnsi="宋体" w:eastAsia="宋体" w:cs="宋体"/>
                <w:sz w:val="21"/>
                <w:szCs w:val="21"/>
              </w:rPr>
            </w:pPr>
            <w:r>
              <w:rPr>
                <w:rFonts w:hint="eastAsia" w:ascii="宋体" w:hAnsi="宋体" w:eastAsia="宋体" w:cs="宋体"/>
                <w:sz w:val="21"/>
                <w:szCs w:val="21"/>
              </w:rPr>
              <w:t>2）确认运行时间 ≥12000 h 或上次更换后已超周期；</w:t>
            </w:r>
          </w:p>
          <w:p w14:paraId="3127A912">
            <w:pPr>
              <w:pStyle w:val="51"/>
              <w:rPr>
                <w:rFonts w:ascii="宋体" w:hAnsi="宋体" w:eastAsia="宋体" w:cs="宋体"/>
                <w:sz w:val="21"/>
                <w:szCs w:val="21"/>
              </w:rPr>
            </w:pPr>
            <w:r>
              <w:rPr>
                <w:rFonts w:hint="eastAsia" w:ascii="宋体" w:hAnsi="宋体" w:eastAsia="宋体" w:cs="宋体"/>
                <w:sz w:val="21"/>
                <w:szCs w:val="21"/>
              </w:rPr>
              <w:t>3）新衬套尺寸经复测符合图纸公差（过盈量：0.03～0.06 mm）。</w:t>
            </w:r>
          </w:p>
          <w:p w14:paraId="5427DA9C">
            <w:pPr>
              <w:pStyle w:val="51"/>
              <w:rPr>
                <w:rFonts w:ascii="宋体" w:hAnsi="宋体" w:eastAsia="宋体" w:cs="宋体"/>
                <w:sz w:val="21"/>
                <w:szCs w:val="21"/>
              </w:rPr>
            </w:pPr>
          </w:p>
          <w:p w14:paraId="4C7FFC41">
            <w:pPr>
              <w:pStyle w:val="51"/>
              <w:ind w:firstLine="0" w:firstLineChars="0"/>
              <w:rPr>
                <w:rFonts w:ascii="宋体" w:hAnsi="宋体" w:eastAsia="宋体" w:cs="宋体"/>
                <w:sz w:val="21"/>
                <w:szCs w:val="21"/>
              </w:rPr>
            </w:pPr>
            <w:r>
              <w:rPr>
                <w:rFonts w:hint="eastAsia" w:ascii="宋体" w:hAnsi="宋体" w:eastAsia="宋体" w:cs="宋体"/>
                <w:sz w:val="21"/>
                <w:szCs w:val="21"/>
              </w:rPr>
              <w:t>拆卸旧衬套</w:t>
            </w:r>
          </w:p>
          <w:p w14:paraId="6ACABDE6">
            <w:pPr>
              <w:pStyle w:val="51"/>
              <w:rPr>
                <w:rFonts w:ascii="宋体" w:hAnsi="宋体" w:eastAsia="宋体" w:cs="宋体"/>
                <w:sz w:val="21"/>
                <w:szCs w:val="21"/>
              </w:rPr>
            </w:pPr>
            <w:r>
              <w:rPr>
                <w:rFonts w:hint="eastAsia" w:ascii="宋体" w:hAnsi="宋体" w:eastAsia="宋体" w:cs="宋体"/>
                <w:sz w:val="21"/>
                <w:szCs w:val="21"/>
              </w:rPr>
              <w:t>1）抽出活塞-连杆总成</w:t>
            </w:r>
          </w:p>
          <w:p w14:paraId="4CA86DC1">
            <w:pPr>
              <w:pStyle w:val="51"/>
              <w:rPr>
                <w:rFonts w:ascii="宋体" w:hAnsi="宋体" w:eastAsia="宋体" w:cs="宋体"/>
                <w:sz w:val="21"/>
                <w:szCs w:val="21"/>
              </w:rPr>
            </w:pPr>
            <w:r>
              <w:rPr>
                <w:rFonts w:hint="eastAsia" w:ascii="宋体" w:hAnsi="宋体" w:eastAsia="宋体" w:cs="宋体"/>
                <w:sz w:val="21"/>
                <w:szCs w:val="21"/>
              </w:rPr>
              <w:t>（1）拆除缸头、喷油器及冷却水管路；</w:t>
            </w:r>
          </w:p>
          <w:p w14:paraId="5CD4A951">
            <w:pPr>
              <w:pStyle w:val="51"/>
              <w:rPr>
                <w:rFonts w:ascii="宋体" w:hAnsi="宋体" w:eastAsia="宋体" w:cs="宋体"/>
                <w:sz w:val="21"/>
                <w:szCs w:val="21"/>
              </w:rPr>
            </w:pPr>
            <w:r>
              <w:rPr>
                <w:rFonts w:hint="eastAsia" w:ascii="宋体" w:hAnsi="宋体" w:eastAsia="宋体" w:cs="宋体"/>
                <w:sz w:val="21"/>
                <w:szCs w:val="21"/>
              </w:rPr>
              <w:t>（2）使用吊具将活塞缓慢抽出，避免刮伤缸套。</w:t>
            </w:r>
          </w:p>
          <w:p w14:paraId="27655DD6">
            <w:pPr>
              <w:pStyle w:val="51"/>
              <w:rPr>
                <w:rFonts w:ascii="宋体" w:hAnsi="宋体" w:eastAsia="宋体" w:cs="宋体"/>
                <w:sz w:val="21"/>
                <w:szCs w:val="21"/>
              </w:rPr>
            </w:pPr>
            <w:r>
              <w:rPr>
                <w:rFonts w:hint="eastAsia" w:ascii="宋体" w:hAnsi="宋体" w:eastAsia="宋体" w:cs="宋体"/>
                <w:sz w:val="21"/>
                <w:szCs w:val="21"/>
              </w:rPr>
              <w:t>2）压出旧衬套</w:t>
            </w:r>
          </w:p>
          <w:p w14:paraId="63A88FE0">
            <w:pPr>
              <w:pStyle w:val="51"/>
              <w:rPr>
                <w:rFonts w:ascii="宋体" w:hAnsi="宋体" w:eastAsia="宋体" w:cs="宋体"/>
                <w:sz w:val="21"/>
                <w:szCs w:val="21"/>
              </w:rPr>
            </w:pPr>
            <w:r>
              <w:rPr>
                <w:rFonts w:hint="eastAsia" w:ascii="宋体" w:hAnsi="宋体" w:eastAsia="宋体" w:cs="宋体"/>
                <w:sz w:val="21"/>
                <w:szCs w:val="21"/>
              </w:rPr>
              <w:t>（1）用专用液压压床或铜棒轻敲，从连杆小端一侧推出旧衬套；</w:t>
            </w:r>
          </w:p>
          <w:p w14:paraId="1A9F415C">
            <w:pPr>
              <w:pStyle w:val="51"/>
              <w:rPr>
                <w:rFonts w:ascii="宋体" w:hAnsi="宋体" w:eastAsia="宋体" w:cs="宋体"/>
                <w:sz w:val="21"/>
                <w:szCs w:val="21"/>
              </w:rPr>
            </w:pPr>
            <w:r>
              <w:rPr>
                <w:rFonts w:hint="eastAsia" w:ascii="宋体" w:hAnsi="宋体" w:eastAsia="宋体" w:cs="宋体"/>
                <w:sz w:val="21"/>
                <w:szCs w:val="21"/>
              </w:rPr>
              <w:t>（2）检查座孔有无拉伤、变形，若有则需镗孔修复（参见MTxxx）。</w:t>
            </w:r>
          </w:p>
          <w:p w14:paraId="47C37CDF">
            <w:pPr>
              <w:pStyle w:val="51"/>
              <w:ind w:firstLine="0" w:firstLineChars="0"/>
              <w:rPr>
                <w:rFonts w:ascii="宋体" w:hAnsi="宋体" w:eastAsia="宋体" w:cs="宋体"/>
                <w:sz w:val="21"/>
                <w:szCs w:val="21"/>
              </w:rPr>
            </w:pPr>
          </w:p>
          <w:p w14:paraId="570D82F4">
            <w:pPr>
              <w:pStyle w:val="51"/>
              <w:ind w:firstLine="0" w:firstLineChars="0"/>
              <w:rPr>
                <w:rFonts w:ascii="宋体" w:hAnsi="宋体" w:eastAsia="宋体" w:cs="宋体"/>
                <w:sz w:val="21"/>
                <w:szCs w:val="21"/>
              </w:rPr>
            </w:pPr>
            <w:r>
              <w:rPr>
                <w:rFonts w:hint="eastAsia" w:ascii="宋体" w:hAnsi="宋体" w:eastAsia="宋体" w:cs="宋体"/>
                <w:sz w:val="21"/>
                <w:szCs w:val="21"/>
              </w:rPr>
              <w:t>安装新衬套</w:t>
            </w:r>
          </w:p>
          <w:p w14:paraId="0D681FA4">
            <w:pPr>
              <w:pStyle w:val="51"/>
              <w:rPr>
                <w:rFonts w:ascii="宋体" w:hAnsi="宋体" w:eastAsia="宋体" w:cs="宋体"/>
                <w:sz w:val="21"/>
                <w:szCs w:val="21"/>
              </w:rPr>
            </w:pPr>
            <w:r>
              <w:rPr>
                <w:rFonts w:hint="eastAsia" w:ascii="宋体" w:hAnsi="宋体" w:eastAsia="宋体" w:cs="宋体"/>
                <w:sz w:val="21"/>
                <w:szCs w:val="21"/>
              </w:rPr>
              <w:t>1）清洁与预装检查</w:t>
            </w:r>
          </w:p>
          <w:p w14:paraId="1D96C399">
            <w:pPr>
              <w:pStyle w:val="51"/>
              <w:rPr>
                <w:rFonts w:ascii="宋体" w:hAnsi="宋体" w:eastAsia="宋体" w:cs="宋体"/>
                <w:sz w:val="21"/>
                <w:szCs w:val="21"/>
              </w:rPr>
            </w:pPr>
            <w:r>
              <w:rPr>
                <w:rFonts w:hint="eastAsia" w:ascii="宋体" w:hAnsi="宋体" w:eastAsia="宋体" w:cs="宋体"/>
                <w:sz w:val="21"/>
                <w:szCs w:val="21"/>
              </w:rPr>
              <w:t>（1）用清洗剂彻底清洁连杆小端座孔，吹干；</w:t>
            </w:r>
          </w:p>
          <w:p w14:paraId="5F703089">
            <w:pPr>
              <w:pStyle w:val="51"/>
              <w:rPr>
                <w:rFonts w:ascii="宋体" w:hAnsi="宋体" w:eastAsia="宋体" w:cs="宋体"/>
                <w:sz w:val="21"/>
                <w:szCs w:val="21"/>
              </w:rPr>
            </w:pPr>
            <w:r>
              <w:rPr>
                <w:rFonts w:hint="eastAsia" w:ascii="宋体" w:hAnsi="宋体" w:eastAsia="宋体" w:cs="宋体"/>
                <w:sz w:val="21"/>
                <w:szCs w:val="21"/>
              </w:rPr>
              <w:t>（2）测量座孔内径，记录作为过盈量计算依据。</w:t>
            </w:r>
          </w:p>
          <w:p w14:paraId="239DB379">
            <w:pPr>
              <w:pStyle w:val="51"/>
              <w:rPr>
                <w:rFonts w:ascii="宋体" w:hAnsi="宋体" w:eastAsia="宋体" w:cs="宋体"/>
                <w:sz w:val="21"/>
                <w:szCs w:val="21"/>
              </w:rPr>
            </w:pPr>
            <w:r>
              <w:rPr>
                <w:rFonts w:hint="eastAsia" w:ascii="宋体" w:hAnsi="宋体" w:eastAsia="宋体" w:cs="宋体"/>
                <w:sz w:val="21"/>
                <w:szCs w:val="21"/>
              </w:rPr>
              <w:t>2）热装新衬套</w:t>
            </w:r>
          </w:p>
          <w:p w14:paraId="6223BBD5">
            <w:pPr>
              <w:pStyle w:val="51"/>
              <w:rPr>
                <w:rFonts w:ascii="宋体" w:hAnsi="宋体" w:eastAsia="宋体" w:cs="宋体"/>
                <w:sz w:val="21"/>
                <w:szCs w:val="21"/>
              </w:rPr>
            </w:pPr>
            <w:r>
              <w:rPr>
                <w:rFonts w:hint="eastAsia" w:ascii="宋体" w:hAnsi="宋体" w:eastAsia="宋体" w:cs="宋体"/>
                <w:sz w:val="21"/>
                <w:szCs w:val="21"/>
              </w:rPr>
              <w:t>（1）将新衬套放入感应加热器，加热至 180±10℃（用红外测温仪监控）；</w:t>
            </w:r>
          </w:p>
          <w:p w14:paraId="5B0DF0CD">
            <w:pPr>
              <w:pStyle w:val="51"/>
              <w:rPr>
                <w:rFonts w:ascii="宋体" w:hAnsi="宋体" w:eastAsia="宋体" w:cs="宋体"/>
                <w:sz w:val="21"/>
                <w:szCs w:val="21"/>
              </w:rPr>
            </w:pPr>
            <w:r>
              <w:rPr>
                <w:rFonts w:hint="eastAsia" w:ascii="宋体" w:hAnsi="宋体" w:eastAsia="宋体" w:cs="宋体"/>
                <w:sz w:val="21"/>
                <w:szCs w:val="21"/>
              </w:rPr>
              <w:t>（2）迅速将热衬套套入连杆小端，确保完全到位；</w:t>
            </w:r>
          </w:p>
          <w:p w14:paraId="64C419B2">
            <w:pPr>
              <w:pStyle w:val="51"/>
              <w:rPr>
                <w:rFonts w:ascii="宋体" w:hAnsi="宋体" w:eastAsia="宋体" w:cs="宋体"/>
                <w:sz w:val="21"/>
                <w:szCs w:val="21"/>
              </w:rPr>
            </w:pPr>
            <w:r>
              <w:rPr>
                <w:rFonts w:hint="eastAsia" w:ascii="宋体" w:hAnsi="宋体" w:eastAsia="宋体" w:cs="宋体"/>
                <w:sz w:val="21"/>
                <w:szCs w:val="21"/>
              </w:rPr>
              <w:t>（3）自然冷却至室温，禁止强制冷却。</w:t>
            </w:r>
          </w:p>
          <w:p w14:paraId="3F6B26A8">
            <w:pPr>
              <w:pStyle w:val="51"/>
              <w:rPr>
                <w:rFonts w:ascii="宋体" w:hAnsi="宋体" w:eastAsia="宋体" w:cs="宋体"/>
                <w:sz w:val="21"/>
                <w:szCs w:val="21"/>
              </w:rPr>
            </w:pPr>
            <w:r>
              <w:rPr>
                <w:rFonts w:hint="eastAsia" w:ascii="宋体" w:hAnsi="宋体" w:eastAsia="宋体" w:cs="宋体"/>
                <w:sz w:val="21"/>
                <w:szCs w:val="21"/>
              </w:rPr>
              <w:t>3）精铰与研配（如需要）</w:t>
            </w:r>
          </w:p>
          <w:p w14:paraId="0AFD0C59">
            <w:pPr>
              <w:pStyle w:val="51"/>
              <w:rPr>
                <w:rFonts w:ascii="宋体" w:hAnsi="宋体" w:eastAsia="宋体" w:cs="宋体"/>
                <w:sz w:val="21"/>
                <w:szCs w:val="21"/>
              </w:rPr>
            </w:pPr>
            <w:r>
              <w:rPr>
                <w:rFonts w:hint="eastAsia" w:ascii="宋体" w:hAnsi="宋体" w:eastAsia="宋体" w:cs="宋体"/>
                <w:sz w:val="21"/>
                <w:szCs w:val="21"/>
              </w:rPr>
              <w:t>（1）若图纸要求配合间隙为 0.04～0.08 mm，则进行精铰；</w:t>
            </w:r>
          </w:p>
          <w:p w14:paraId="56DB0EFE">
            <w:pPr>
              <w:pStyle w:val="51"/>
              <w:rPr>
                <w:rFonts w:ascii="宋体" w:hAnsi="宋体" w:eastAsia="宋体" w:cs="宋体"/>
                <w:sz w:val="21"/>
                <w:szCs w:val="21"/>
              </w:rPr>
            </w:pPr>
            <w:r>
              <w:rPr>
                <w:rFonts w:hint="eastAsia" w:ascii="宋体" w:hAnsi="宋体" w:eastAsia="宋体" w:cs="宋体"/>
                <w:sz w:val="21"/>
                <w:szCs w:val="21"/>
              </w:rPr>
              <w:t>（2）使用研磨膏手工研配活塞销，接触面积 ≥70%。</w:t>
            </w:r>
          </w:p>
          <w:p w14:paraId="126D1B87">
            <w:pPr>
              <w:pStyle w:val="51"/>
              <w:rPr>
                <w:rFonts w:ascii="宋体" w:hAnsi="宋体" w:eastAsia="宋体" w:cs="宋体"/>
                <w:sz w:val="21"/>
                <w:szCs w:val="21"/>
              </w:rPr>
            </w:pPr>
          </w:p>
          <w:p w14:paraId="78BB5DE4">
            <w:pPr>
              <w:pStyle w:val="51"/>
              <w:ind w:firstLine="0" w:firstLineChars="0"/>
              <w:rPr>
                <w:rFonts w:ascii="宋体" w:hAnsi="宋体" w:eastAsia="宋体" w:cs="宋体"/>
                <w:sz w:val="21"/>
                <w:szCs w:val="21"/>
              </w:rPr>
            </w:pPr>
            <w:r>
              <w:rPr>
                <w:rFonts w:hint="eastAsia" w:ascii="宋体" w:hAnsi="宋体" w:eastAsia="宋体" w:cs="宋体"/>
                <w:sz w:val="21"/>
                <w:szCs w:val="21"/>
              </w:rPr>
              <w:t>组装活塞销与卡簧</w:t>
            </w:r>
          </w:p>
          <w:p w14:paraId="2F504478">
            <w:pPr>
              <w:pStyle w:val="51"/>
              <w:rPr>
                <w:rFonts w:ascii="宋体" w:hAnsi="宋体" w:eastAsia="宋体" w:cs="宋体"/>
                <w:sz w:val="21"/>
                <w:szCs w:val="21"/>
              </w:rPr>
            </w:pPr>
            <w:r>
              <w:rPr>
                <w:rFonts w:hint="eastAsia" w:ascii="宋体" w:hAnsi="宋体" w:eastAsia="宋体" w:cs="宋体"/>
                <w:sz w:val="21"/>
                <w:szCs w:val="21"/>
              </w:rPr>
              <w:t>1）在衬套内孔涂Molycote G-1052润滑脂；</w:t>
            </w:r>
          </w:p>
          <w:p w14:paraId="2991A605">
            <w:pPr>
              <w:pStyle w:val="51"/>
              <w:rPr>
                <w:rFonts w:ascii="宋体" w:hAnsi="宋体" w:eastAsia="宋体" w:cs="宋体"/>
                <w:sz w:val="21"/>
                <w:szCs w:val="21"/>
              </w:rPr>
            </w:pPr>
            <w:r>
              <w:rPr>
                <w:rFonts w:hint="eastAsia" w:ascii="宋体" w:hAnsi="宋体" w:eastAsia="宋体" w:cs="宋体"/>
                <w:sz w:val="21"/>
                <w:szCs w:val="21"/>
              </w:rPr>
              <w:t>2）将活塞销推入衬套，两端装入新卡簧，确认完全嵌入槽内。</w:t>
            </w:r>
          </w:p>
        </w:tc>
      </w:tr>
      <w:tr w14:paraId="67CF3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481E4795">
            <w:pPr>
              <w:adjustRightInd w:val="0"/>
              <w:snapToGrid w:val="0"/>
              <w:rPr>
                <w:rFonts w:ascii="宋体" w:hAnsi="宋体" w:eastAsia="宋体" w:cs="宋体"/>
                <w:b/>
                <w:szCs w:val="21"/>
              </w:rPr>
            </w:pPr>
            <w:r>
              <w:rPr>
                <w:rFonts w:hint="eastAsia" w:ascii="宋体" w:hAnsi="宋体" w:eastAsia="宋体" w:cs="宋体"/>
                <w:b/>
                <w:szCs w:val="21"/>
              </w:rPr>
              <w:t>验收标准</w:t>
            </w:r>
          </w:p>
          <w:p w14:paraId="5EBC59C6">
            <w:pPr>
              <w:pStyle w:val="51"/>
              <w:snapToGrid w:val="0"/>
              <w:rPr>
                <w:rFonts w:ascii="宋体" w:hAnsi="宋体" w:eastAsia="宋体" w:cs="宋体"/>
                <w:sz w:val="21"/>
                <w:szCs w:val="21"/>
              </w:rPr>
            </w:pPr>
            <w:r>
              <w:rPr>
                <w:rFonts w:hint="eastAsia" w:ascii="宋体" w:hAnsi="宋体" w:eastAsia="宋体" w:cs="宋体"/>
                <w:sz w:val="21"/>
                <w:szCs w:val="21"/>
              </w:rPr>
              <w:t>1.衬套与座孔过盈配合牢固，无松动或轴向位移；</w:t>
            </w:r>
          </w:p>
          <w:p w14:paraId="56E5569F">
            <w:pPr>
              <w:pStyle w:val="51"/>
              <w:snapToGrid w:val="0"/>
              <w:rPr>
                <w:rFonts w:ascii="宋体" w:hAnsi="宋体" w:eastAsia="宋体" w:cs="宋体"/>
                <w:sz w:val="21"/>
                <w:szCs w:val="21"/>
              </w:rPr>
            </w:pPr>
            <w:r>
              <w:rPr>
                <w:rFonts w:hint="eastAsia" w:ascii="宋体" w:hAnsi="宋体" w:eastAsia="宋体" w:cs="宋体"/>
                <w:sz w:val="21"/>
                <w:szCs w:val="21"/>
              </w:rPr>
              <w:t>2.活塞销转动灵活，轴向窜动量 ≤0.15 mm；</w:t>
            </w:r>
          </w:p>
          <w:p w14:paraId="754F1ECF">
            <w:pPr>
              <w:pStyle w:val="51"/>
              <w:snapToGrid w:val="0"/>
              <w:rPr>
                <w:rFonts w:ascii="宋体" w:hAnsi="宋体" w:eastAsia="宋体" w:cs="宋体"/>
                <w:sz w:val="21"/>
                <w:szCs w:val="21"/>
              </w:rPr>
            </w:pPr>
            <w:r>
              <w:rPr>
                <w:rFonts w:hint="eastAsia" w:ascii="宋体" w:hAnsi="宋体" w:eastAsia="宋体" w:cs="宋体"/>
                <w:sz w:val="21"/>
                <w:szCs w:val="21"/>
              </w:rPr>
              <w:t>3.卡簧两端完全嵌入槽内，无翘起或断裂。</w:t>
            </w:r>
          </w:p>
        </w:tc>
      </w:tr>
      <w:tr w14:paraId="2A750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6CA678BC">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7B14B2F0">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71CB1226">
      <w:pPr>
        <w:adjustRightInd w:val="0"/>
        <w:snapToGrid w:val="0"/>
        <w:spacing w:line="360" w:lineRule="auto"/>
        <w:rPr>
          <w:rFonts w:ascii="Times New Roman" w:hAnsi="Times New Roman" w:eastAsia="宋体" w:cs="Times New Roman"/>
          <w:sz w:val="28"/>
          <w:szCs w:val="28"/>
        </w:rPr>
      </w:pPr>
    </w:p>
    <w:p w14:paraId="14A957F9">
      <w:pPr>
        <w:pStyle w:val="13"/>
        <w:keepNext/>
        <w:jc w:val="center"/>
        <w:rPr>
          <w:rFonts w:ascii="Times New Roman" w:hAnsi="Times New Roman" w:eastAsia="宋体" w:cs="Times New Roman"/>
          <w:sz w:val="21"/>
          <w:szCs w:val="21"/>
        </w:rPr>
      </w:pPr>
      <w:r>
        <w:rPr>
          <w:rFonts w:hint="eastAsia" w:ascii="宋体" w:hAnsi="宋体" w:eastAsia="宋体" w:cs="宋体"/>
          <w:sz w:val="21"/>
          <w:szCs w:val="21"/>
        </w:rPr>
        <w:t>表4.8  MT006维修项目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769F3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7A094938">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0902811C">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6C9AA75A">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30234699">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2FB74C08">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759ABB6A">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30B58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10B6C9FF">
            <w:pPr>
              <w:adjustRightInd w:val="0"/>
              <w:snapToGrid w:val="0"/>
              <w:jc w:val="center"/>
              <w:rPr>
                <w:rFonts w:ascii="宋体" w:hAnsi="宋体" w:eastAsia="宋体" w:cs="宋体"/>
                <w:szCs w:val="21"/>
              </w:rPr>
            </w:pPr>
            <w:r>
              <w:rPr>
                <w:rFonts w:hint="eastAsia" w:ascii="宋体" w:hAnsi="宋体" w:eastAsia="宋体" w:cs="宋体"/>
                <w:szCs w:val="21"/>
              </w:rPr>
              <w:t>MT006</w:t>
            </w:r>
          </w:p>
        </w:tc>
        <w:tc>
          <w:tcPr>
            <w:tcW w:w="1276" w:type="dxa"/>
            <w:vAlign w:val="center"/>
          </w:tcPr>
          <w:p w14:paraId="1A25E5BF">
            <w:pPr>
              <w:adjustRightInd w:val="0"/>
              <w:snapToGrid w:val="0"/>
              <w:jc w:val="center"/>
              <w:rPr>
                <w:rFonts w:ascii="宋体" w:hAnsi="宋体" w:eastAsia="宋体" w:cs="宋体"/>
                <w:szCs w:val="21"/>
              </w:rPr>
            </w:pPr>
            <w:r>
              <w:rPr>
                <w:rFonts w:hint="eastAsia" w:ascii="宋体" w:hAnsi="宋体" w:eastAsia="宋体" w:cs="宋体"/>
                <w:szCs w:val="21"/>
              </w:rPr>
              <w:t>01030201</w:t>
            </w:r>
          </w:p>
        </w:tc>
        <w:tc>
          <w:tcPr>
            <w:tcW w:w="1532" w:type="dxa"/>
            <w:tcBorders>
              <w:right w:val="single" w:color="auto" w:sz="4" w:space="0"/>
            </w:tcBorders>
            <w:vAlign w:val="center"/>
          </w:tcPr>
          <w:p w14:paraId="35740EC1">
            <w:pPr>
              <w:adjustRightInd w:val="0"/>
              <w:snapToGrid w:val="0"/>
              <w:jc w:val="center"/>
              <w:rPr>
                <w:rFonts w:ascii="宋体" w:hAnsi="宋体" w:eastAsia="宋体" w:cs="宋体"/>
                <w:szCs w:val="21"/>
              </w:rPr>
            </w:pPr>
            <w:r>
              <w:rPr>
                <w:rFonts w:hint="eastAsia" w:ascii="宋体" w:hAnsi="宋体" w:eastAsia="宋体" w:cs="宋体"/>
                <w:szCs w:val="21"/>
              </w:rPr>
              <w:t>活塞头</w:t>
            </w:r>
          </w:p>
        </w:tc>
        <w:tc>
          <w:tcPr>
            <w:tcW w:w="1984" w:type="dxa"/>
            <w:tcBorders>
              <w:right w:val="single" w:color="auto" w:sz="4" w:space="0"/>
            </w:tcBorders>
            <w:vAlign w:val="center"/>
          </w:tcPr>
          <w:p w14:paraId="0E256FC0">
            <w:pPr>
              <w:adjustRightInd w:val="0"/>
              <w:snapToGrid w:val="0"/>
              <w:jc w:val="center"/>
              <w:rPr>
                <w:rFonts w:ascii="宋体" w:hAnsi="宋体" w:eastAsia="宋体" w:cs="宋体"/>
                <w:szCs w:val="21"/>
              </w:rPr>
            </w:pPr>
            <w:r>
              <w:rPr>
                <w:rFonts w:hint="eastAsia" w:ascii="宋体" w:hAnsi="宋体" w:eastAsia="宋体" w:cs="宋体"/>
                <w:szCs w:val="21"/>
              </w:rPr>
              <w:t>拆检活塞头磨损情况</w:t>
            </w:r>
          </w:p>
        </w:tc>
        <w:tc>
          <w:tcPr>
            <w:tcW w:w="1360" w:type="dxa"/>
            <w:tcBorders>
              <w:left w:val="single" w:color="auto" w:sz="4" w:space="0"/>
            </w:tcBorders>
            <w:vAlign w:val="center"/>
          </w:tcPr>
          <w:p w14:paraId="1772DFBE">
            <w:pPr>
              <w:adjustRightInd w:val="0"/>
              <w:snapToGrid w:val="0"/>
              <w:jc w:val="center"/>
              <w:rPr>
                <w:rFonts w:ascii="宋体" w:hAnsi="宋体" w:eastAsia="宋体" w:cs="宋体"/>
                <w:szCs w:val="21"/>
              </w:rPr>
            </w:pPr>
            <w:r>
              <w:rPr>
                <w:rFonts w:hint="eastAsia" w:ascii="宋体" w:hAnsi="宋体" w:eastAsia="宋体" w:cs="宋体"/>
                <w:szCs w:val="21"/>
              </w:rPr>
              <w:t>1A/8000h</w:t>
            </w:r>
          </w:p>
        </w:tc>
        <w:tc>
          <w:tcPr>
            <w:tcW w:w="1361" w:type="dxa"/>
            <w:tcBorders>
              <w:left w:val="single" w:color="auto" w:sz="4" w:space="0"/>
            </w:tcBorders>
            <w:vAlign w:val="center"/>
          </w:tcPr>
          <w:p w14:paraId="1FE51AC6">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34AAA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 w:hRule="atLeast"/>
        </w:trPr>
        <w:tc>
          <w:tcPr>
            <w:tcW w:w="8499" w:type="dxa"/>
            <w:gridSpan w:val="6"/>
            <w:vAlign w:val="center"/>
          </w:tcPr>
          <w:p w14:paraId="74E69414">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7804F7E8">
            <w:pPr>
              <w:adjustRightInd w:val="0"/>
              <w:snapToGrid w:val="0"/>
              <w:ind w:firstLine="420" w:firstLineChars="200"/>
              <w:rPr>
                <w:rFonts w:ascii="宋体" w:hAnsi="宋体" w:eastAsia="宋体" w:cs="宋体"/>
                <w:szCs w:val="21"/>
              </w:rPr>
            </w:pPr>
            <w:r>
              <w:rPr>
                <w:rFonts w:hint="eastAsia" w:ascii="宋体" w:hAnsi="宋体" w:eastAsia="宋体" w:cs="宋体"/>
                <w:szCs w:val="21"/>
              </w:rPr>
              <w:t>1.拆检前必须隔离燃油、滑油及冷却水系统，并挂牌上锁（LOTO）；</w:t>
            </w:r>
          </w:p>
          <w:p w14:paraId="76E592B0">
            <w:pPr>
              <w:adjustRightInd w:val="0"/>
              <w:snapToGrid w:val="0"/>
              <w:ind w:firstLine="420" w:firstLineChars="200"/>
              <w:rPr>
                <w:rFonts w:ascii="宋体" w:hAnsi="宋体" w:eastAsia="宋体" w:cs="宋体"/>
                <w:szCs w:val="21"/>
              </w:rPr>
            </w:pPr>
            <w:r>
              <w:rPr>
                <w:rFonts w:hint="eastAsia" w:ascii="宋体" w:hAnsi="宋体" w:eastAsia="宋体" w:cs="宋体"/>
                <w:szCs w:val="21"/>
              </w:rPr>
              <w:t>2.缸内作业时使用防爆照明灯，电压 ≤24 V。</w:t>
            </w:r>
          </w:p>
        </w:tc>
      </w:tr>
      <w:tr w14:paraId="7C5FE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2" w:hRule="atLeast"/>
        </w:trPr>
        <w:tc>
          <w:tcPr>
            <w:tcW w:w="8499" w:type="dxa"/>
            <w:gridSpan w:val="6"/>
            <w:vAlign w:val="center"/>
          </w:tcPr>
          <w:p w14:paraId="4A76C4AB">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4ACFDB8B">
            <w:pPr>
              <w:adjustRightInd w:val="0"/>
              <w:snapToGrid w:val="0"/>
              <w:ind w:firstLine="420" w:firstLineChars="200"/>
              <w:rPr>
                <w:rFonts w:ascii="宋体" w:hAnsi="宋体" w:eastAsia="宋体" w:cs="宋体"/>
                <w:szCs w:val="21"/>
              </w:rPr>
            </w:pPr>
            <w:r>
              <w:rPr>
                <w:rFonts w:hint="eastAsia" w:ascii="宋体" w:hAnsi="宋体" w:eastAsia="宋体" w:cs="宋体"/>
                <w:szCs w:val="21"/>
              </w:rPr>
              <w:t>1.抽出活塞时防止活塞环弹出伤人，应使用环压缩器；</w:t>
            </w:r>
          </w:p>
          <w:p w14:paraId="6CFC1BE1">
            <w:pPr>
              <w:adjustRightInd w:val="0"/>
              <w:snapToGrid w:val="0"/>
              <w:ind w:firstLine="420" w:firstLineChars="200"/>
              <w:rPr>
                <w:rFonts w:ascii="宋体" w:hAnsi="宋体" w:eastAsia="宋体" w:cs="宋体"/>
                <w:b/>
                <w:szCs w:val="21"/>
              </w:rPr>
            </w:pPr>
            <w:r>
              <w:rPr>
                <w:rFonts w:hint="eastAsia" w:ascii="宋体" w:hAnsi="宋体" w:eastAsia="宋体" w:cs="宋体"/>
                <w:szCs w:val="21"/>
              </w:rPr>
              <w:t>2.检查燃烧面时佩戴防颗粒物口罩，避免吸入积碳粉尘。</w:t>
            </w:r>
          </w:p>
        </w:tc>
      </w:tr>
      <w:tr w14:paraId="30336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trPr>
        <w:tc>
          <w:tcPr>
            <w:tcW w:w="8499" w:type="dxa"/>
            <w:gridSpan w:val="6"/>
          </w:tcPr>
          <w:p w14:paraId="30DF5128">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3DCCC42A">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1982"/>
              <w:gridCol w:w="2119"/>
              <w:gridCol w:w="1697"/>
              <w:gridCol w:w="1697"/>
            </w:tblGrid>
            <w:tr w14:paraId="6F018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093F3BD">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7EADA7C3">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6101C875">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023980A1">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1C4B0057">
                  <w:pPr>
                    <w:jc w:val="center"/>
                    <w:rPr>
                      <w:rFonts w:ascii="宋体" w:hAnsi="宋体" w:eastAsia="宋体" w:cs="宋体"/>
                      <w:b/>
                      <w:szCs w:val="21"/>
                    </w:rPr>
                  </w:pPr>
                  <w:r>
                    <w:rPr>
                      <w:rFonts w:hint="eastAsia" w:ascii="宋体" w:hAnsi="宋体" w:eastAsia="宋体" w:cs="宋体"/>
                      <w:b/>
                      <w:szCs w:val="21"/>
                    </w:rPr>
                    <w:t>备注</w:t>
                  </w:r>
                </w:p>
              </w:tc>
            </w:tr>
            <w:tr w14:paraId="1AB28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710269D4">
                  <w:pPr>
                    <w:jc w:val="center"/>
                    <w:rPr>
                      <w:rFonts w:ascii="宋体" w:hAnsi="宋体" w:eastAsia="宋体" w:cs="宋体"/>
                      <w:szCs w:val="21"/>
                    </w:rPr>
                  </w:pPr>
                  <w:r>
                    <w:rPr>
                      <w:rFonts w:hint="eastAsia" w:ascii="宋体" w:hAnsi="宋体" w:eastAsia="宋体" w:cs="宋体"/>
                      <w:szCs w:val="21"/>
                    </w:rPr>
                    <w:t>1</w:t>
                  </w:r>
                </w:p>
              </w:tc>
              <w:tc>
                <w:tcPr>
                  <w:tcW w:w="1209" w:type="pct"/>
                  <w:vAlign w:val="center"/>
                </w:tcPr>
                <w:p w14:paraId="6FED77FA">
                  <w:pPr>
                    <w:jc w:val="center"/>
                    <w:rPr>
                      <w:rFonts w:ascii="宋体" w:hAnsi="宋体" w:eastAsia="宋体" w:cs="宋体"/>
                      <w:szCs w:val="21"/>
                    </w:rPr>
                  </w:pPr>
                  <w:r>
                    <w:rPr>
                      <w:rFonts w:hint="eastAsia" w:ascii="宋体" w:hAnsi="宋体" w:eastAsia="宋体" w:cs="宋体"/>
                      <w:szCs w:val="21"/>
                    </w:rPr>
                    <w:t>活塞环压缩器</w:t>
                  </w:r>
                </w:p>
              </w:tc>
              <w:tc>
                <w:tcPr>
                  <w:tcW w:w="1293" w:type="pct"/>
                  <w:vAlign w:val="center"/>
                </w:tcPr>
                <w:p w14:paraId="63766FE2">
                  <w:pPr>
                    <w:jc w:val="center"/>
                    <w:rPr>
                      <w:rFonts w:ascii="宋体" w:hAnsi="宋体" w:eastAsia="宋体" w:cs="宋体"/>
                      <w:szCs w:val="21"/>
                    </w:rPr>
                  </w:pPr>
                  <w:r>
                    <w:rPr>
                      <w:rFonts w:hint="eastAsia" w:ascii="宋体" w:hAnsi="宋体" w:eastAsia="宋体" w:cs="宋体"/>
                      <w:szCs w:val="21"/>
                    </w:rPr>
                    <w:t>OEM-MAN-BW-RCC-06</w:t>
                  </w:r>
                </w:p>
              </w:tc>
              <w:tc>
                <w:tcPr>
                  <w:tcW w:w="1035" w:type="pct"/>
                  <w:vAlign w:val="center"/>
                </w:tcPr>
                <w:p w14:paraId="107AD015">
                  <w:pPr>
                    <w:jc w:val="center"/>
                    <w:rPr>
                      <w:rFonts w:ascii="宋体" w:hAnsi="宋体" w:eastAsia="宋体" w:cs="宋体"/>
                      <w:szCs w:val="21"/>
                    </w:rPr>
                  </w:pPr>
                  <w:r>
                    <w:rPr>
                      <w:rFonts w:hint="eastAsia" w:ascii="宋体" w:hAnsi="宋体" w:eastAsia="宋体" w:cs="宋体"/>
                      <w:szCs w:val="21"/>
                    </w:rPr>
                    <w:t>1个</w:t>
                  </w:r>
                </w:p>
              </w:tc>
              <w:tc>
                <w:tcPr>
                  <w:tcW w:w="1035" w:type="pct"/>
                  <w:vAlign w:val="center"/>
                </w:tcPr>
                <w:p w14:paraId="7B959304">
                  <w:pPr>
                    <w:jc w:val="center"/>
                    <w:rPr>
                      <w:rFonts w:ascii="宋体" w:hAnsi="宋体" w:eastAsia="宋体" w:cs="宋体"/>
                      <w:szCs w:val="21"/>
                    </w:rPr>
                  </w:pPr>
                  <w:r>
                    <w:rPr>
                      <w:rFonts w:hint="eastAsia" w:ascii="宋体" w:hAnsi="宋体" w:eastAsia="宋体" w:cs="宋体"/>
                      <w:szCs w:val="21"/>
                    </w:rPr>
                    <w:t>适配Φ350 mm活塞</w:t>
                  </w:r>
                </w:p>
              </w:tc>
            </w:tr>
            <w:tr w14:paraId="6B6DD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48ECE632">
                  <w:pPr>
                    <w:jc w:val="center"/>
                    <w:rPr>
                      <w:rFonts w:ascii="宋体" w:hAnsi="宋体" w:eastAsia="宋体" w:cs="宋体"/>
                      <w:szCs w:val="21"/>
                    </w:rPr>
                  </w:pPr>
                  <w:r>
                    <w:rPr>
                      <w:rFonts w:hint="eastAsia" w:ascii="宋体" w:hAnsi="宋体" w:eastAsia="宋体" w:cs="宋体"/>
                      <w:szCs w:val="21"/>
                    </w:rPr>
                    <w:t>2</w:t>
                  </w:r>
                </w:p>
              </w:tc>
              <w:tc>
                <w:tcPr>
                  <w:tcW w:w="1209" w:type="pct"/>
                  <w:vAlign w:val="center"/>
                </w:tcPr>
                <w:p w14:paraId="35D55EE4">
                  <w:pPr>
                    <w:jc w:val="center"/>
                    <w:rPr>
                      <w:rFonts w:ascii="宋体" w:hAnsi="宋体" w:eastAsia="宋体" w:cs="宋体"/>
                      <w:szCs w:val="21"/>
                    </w:rPr>
                  </w:pPr>
                  <w:r>
                    <w:rPr>
                      <w:rFonts w:hint="eastAsia" w:ascii="宋体" w:hAnsi="宋体" w:eastAsia="宋体" w:cs="宋体"/>
                      <w:szCs w:val="21"/>
                    </w:rPr>
                    <w:t>内窥镜</w:t>
                  </w:r>
                </w:p>
              </w:tc>
              <w:tc>
                <w:tcPr>
                  <w:tcW w:w="1293" w:type="pct"/>
                  <w:vAlign w:val="center"/>
                </w:tcPr>
                <w:p w14:paraId="7234D727">
                  <w:pPr>
                    <w:jc w:val="center"/>
                    <w:rPr>
                      <w:rFonts w:ascii="宋体" w:hAnsi="宋体" w:eastAsia="宋体" w:cs="宋体"/>
                      <w:szCs w:val="21"/>
                    </w:rPr>
                  </w:pPr>
                  <w:r>
                    <w:rPr>
                      <w:rFonts w:hint="eastAsia" w:ascii="宋体" w:hAnsi="宋体" w:eastAsia="宋体" w:cs="宋体"/>
                      <w:szCs w:val="21"/>
                    </w:rPr>
                    <w:t>GE Mentor Visual iQ</w:t>
                  </w:r>
                </w:p>
              </w:tc>
              <w:tc>
                <w:tcPr>
                  <w:tcW w:w="1035" w:type="pct"/>
                  <w:vAlign w:val="center"/>
                </w:tcPr>
                <w:p w14:paraId="3BC5E65D">
                  <w:pPr>
                    <w:jc w:val="center"/>
                    <w:rPr>
                      <w:rFonts w:ascii="宋体" w:hAnsi="宋体" w:eastAsia="宋体" w:cs="宋体"/>
                      <w:szCs w:val="21"/>
                    </w:rPr>
                  </w:pPr>
                  <w:r>
                    <w:rPr>
                      <w:rFonts w:hint="eastAsia" w:ascii="宋体" w:hAnsi="宋体" w:eastAsia="宋体" w:cs="宋体"/>
                      <w:szCs w:val="21"/>
                    </w:rPr>
                    <w:t>1台</w:t>
                  </w:r>
                </w:p>
              </w:tc>
              <w:tc>
                <w:tcPr>
                  <w:tcW w:w="1035" w:type="pct"/>
                  <w:vAlign w:val="center"/>
                </w:tcPr>
                <w:p w14:paraId="7870411B">
                  <w:pPr>
                    <w:jc w:val="center"/>
                    <w:rPr>
                      <w:rFonts w:ascii="宋体" w:hAnsi="宋体" w:eastAsia="宋体" w:cs="宋体"/>
                      <w:szCs w:val="21"/>
                    </w:rPr>
                  </w:pPr>
                </w:p>
              </w:tc>
            </w:tr>
            <w:tr w14:paraId="69A50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1B799E2C">
                  <w:pPr>
                    <w:jc w:val="center"/>
                    <w:rPr>
                      <w:rFonts w:ascii="宋体" w:hAnsi="宋体" w:eastAsia="宋体" w:cs="宋体"/>
                      <w:szCs w:val="21"/>
                    </w:rPr>
                  </w:pPr>
                  <w:r>
                    <w:rPr>
                      <w:rFonts w:hint="eastAsia" w:ascii="宋体" w:hAnsi="宋体" w:eastAsia="宋体" w:cs="宋体"/>
                      <w:szCs w:val="21"/>
                    </w:rPr>
                    <w:t>3</w:t>
                  </w:r>
                </w:p>
              </w:tc>
              <w:tc>
                <w:tcPr>
                  <w:tcW w:w="1209" w:type="pct"/>
                  <w:vAlign w:val="center"/>
                </w:tcPr>
                <w:p w14:paraId="64F1B449">
                  <w:pPr>
                    <w:jc w:val="center"/>
                    <w:rPr>
                      <w:rFonts w:ascii="宋体" w:hAnsi="宋体" w:eastAsia="宋体" w:cs="宋体"/>
                      <w:szCs w:val="21"/>
                    </w:rPr>
                  </w:pPr>
                  <w:r>
                    <w:rPr>
                      <w:rFonts w:hint="eastAsia" w:ascii="宋体" w:hAnsi="宋体" w:eastAsia="宋体" w:cs="宋体"/>
                      <w:szCs w:val="21"/>
                    </w:rPr>
                    <w:t>深度规</w:t>
                  </w:r>
                </w:p>
              </w:tc>
              <w:tc>
                <w:tcPr>
                  <w:tcW w:w="1293" w:type="pct"/>
                  <w:vAlign w:val="center"/>
                </w:tcPr>
                <w:p w14:paraId="7E0067AA">
                  <w:pPr>
                    <w:jc w:val="center"/>
                    <w:rPr>
                      <w:rFonts w:ascii="宋体" w:hAnsi="宋体" w:eastAsia="宋体" w:cs="宋体"/>
                      <w:szCs w:val="21"/>
                    </w:rPr>
                  </w:pPr>
                  <w:r>
                    <w:rPr>
                      <w:rFonts w:hint="eastAsia" w:ascii="宋体" w:hAnsi="宋体" w:eastAsia="宋体" w:cs="宋体"/>
                      <w:szCs w:val="21"/>
                    </w:rPr>
                    <w:t>0–150 mm</w:t>
                  </w:r>
                </w:p>
              </w:tc>
              <w:tc>
                <w:tcPr>
                  <w:tcW w:w="1035" w:type="pct"/>
                  <w:vAlign w:val="center"/>
                </w:tcPr>
                <w:p w14:paraId="3525A4E4">
                  <w:pPr>
                    <w:jc w:val="center"/>
                    <w:rPr>
                      <w:rFonts w:ascii="宋体" w:hAnsi="宋体" w:eastAsia="宋体" w:cs="宋体"/>
                      <w:szCs w:val="21"/>
                    </w:rPr>
                  </w:pPr>
                  <w:r>
                    <w:rPr>
                      <w:rFonts w:hint="eastAsia" w:ascii="宋体" w:hAnsi="宋体" w:eastAsia="宋体" w:cs="宋体"/>
                      <w:szCs w:val="21"/>
                    </w:rPr>
                    <w:t>1把</w:t>
                  </w:r>
                </w:p>
              </w:tc>
              <w:tc>
                <w:tcPr>
                  <w:tcW w:w="1035" w:type="pct"/>
                  <w:vAlign w:val="center"/>
                </w:tcPr>
                <w:p w14:paraId="6092ADBC">
                  <w:pPr>
                    <w:jc w:val="center"/>
                    <w:rPr>
                      <w:rFonts w:ascii="宋体" w:hAnsi="宋体" w:eastAsia="宋体" w:cs="宋体"/>
                      <w:szCs w:val="21"/>
                    </w:rPr>
                  </w:pPr>
                </w:p>
              </w:tc>
            </w:tr>
            <w:tr w14:paraId="4B68F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1D9F2306">
                  <w:pPr>
                    <w:jc w:val="center"/>
                    <w:rPr>
                      <w:rFonts w:ascii="宋体" w:hAnsi="宋体" w:eastAsia="宋体" w:cs="宋体"/>
                      <w:szCs w:val="21"/>
                    </w:rPr>
                  </w:pPr>
                  <w:r>
                    <w:rPr>
                      <w:rFonts w:hint="eastAsia" w:ascii="宋体" w:hAnsi="宋体" w:eastAsia="宋体" w:cs="宋体"/>
                      <w:szCs w:val="21"/>
                    </w:rPr>
                    <w:t>4</w:t>
                  </w:r>
                </w:p>
              </w:tc>
              <w:tc>
                <w:tcPr>
                  <w:tcW w:w="1209" w:type="pct"/>
                  <w:vAlign w:val="center"/>
                </w:tcPr>
                <w:p w14:paraId="32AC04F5">
                  <w:pPr>
                    <w:jc w:val="center"/>
                    <w:rPr>
                      <w:rFonts w:ascii="宋体" w:hAnsi="宋体" w:eastAsia="宋体" w:cs="宋体"/>
                      <w:szCs w:val="21"/>
                    </w:rPr>
                  </w:pPr>
                  <w:r>
                    <w:rPr>
                      <w:rFonts w:hint="eastAsia" w:ascii="宋体" w:hAnsi="宋体" w:eastAsia="宋体" w:cs="宋体"/>
                      <w:szCs w:val="21"/>
                    </w:rPr>
                    <w:t>放大镜</w:t>
                  </w:r>
                </w:p>
              </w:tc>
              <w:tc>
                <w:tcPr>
                  <w:tcW w:w="1293" w:type="pct"/>
                  <w:vAlign w:val="center"/>
                </w:tcPr>
                <w:p w14:paraId="2FF359B7">
                  <w:pPr>
                    <w:jc w:val="center"/>
                    <w:rPr>
                      <w:rFonts w:ascii="宋体" w:hAnsi="宋体" w:eastAsia="宋体" w:cs="宋体"/>
                      <w:szCs w:val="21"/>
                    </w:rPr>
                  </w:pPr>
                  <w:r>
                    <w:rPr>
                      <w:rFonts w:hint="eastAsia" w:ascii="宋体" w:hAnsi="宋体" w:eastAsia="宋体" w:cs="宋体"/>
                      <w:szCs w:val="21"/>
                    </w:rPr>
                    <w:t>10× with scale</w:t>
                  </w:r>
                </w:p>
              </w:tc>
              <w:tc>
                <w:tcPr>
                  <w:tcW w:w="1035" w:type="pct"/>
                  <w:vAlign w:val="center"/>
                </w:tcPr>
                <w:p w14:paraId="4579BC80">
                  <w:pPr>
                    <w:jc w:val="center"/>
                    <w:rPr>
                      <w:rFonts w:ascii="宋体" w:hAnsi="宋体" w:eastAsia="宋体" w:cs="宋体"/>
                      <w:szCs w:val="21"/>
                    </w:rPr>
                  </w:pPr>
                  <w:r>
                    <w:rPr>
                      <w:rFonts w:hint="eastAsia" w:ascii="宋体" w:hAnsi="宋体" w:eastAsia="宋体" w:cs="宋体"/>
                      <w:szCs w:val="21"/>
                    </w:rPr>
                    <w:t>1个</w:t>
                  </w:r>
                </w:p>
              </w:tc>
              <w:tc>
                <w:tcPr>
                  <w:tcW w:w="1035" w:type="pct"/>
                  <w:vAlign w:val="center"/>
                </w:tcPr>
                <w:p w14:paraId="7AFF1BEF">
                  <w:pPr>
                    <w:jc w:val="center"/>
                    <w:rPr>
                      <w:rFonts w:ascii="宋体" w:hAnsi="宋体" w:eastAsia="宋体" w:cs="宋体"/>
                      <w:szCs w:val="21"/>
                    </w:rPr>
                  </w:pPr>
                </w:p>
              </w:tc>
            </w:tr>
          </w:tbl>
          <w:p w14:paraId="33556481">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7F19D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7D652EE">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13128FCD">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39F127A">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06B2DC53">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4E913BD7">
                  <w:pPr>
                    <w:jc w:val="center"/>
                    <w:rPr>
                      <w:rFonts w:ascii="宋体" w:hAnsi="宋体" w:eastAsia="宋体" w:cs="宋体"/>
                      <w:b/>
                      <w:szCs w:val="21"/>
                    </w:rPr>
                  </w:pPr>
                  <w:r>
                    <w:rPr>
                      <w:rFonts w:hint="eastAsia" w:ascii="宋体" w:hAnsi="宋体" w:eastAsia="宋体" w:cs="宋体"/>
                      <w:b/>
                      <w:szCs w:val="21"/>
                    </w:rPr>
                    <w:t>备注</w:t>
                  </w:r>
                </w:p>
              </w:tc>
            </w:tr>
            <w:tr w14:paraId="0F064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E9B06DE">
                  <w:pPr>
                    <w:jc w:val="center"/>
                    <w:rPr>
                      <w:rFonts w:ascii="宋体" w:hAnsi="宋体" w:eastAsia="宋体" w:cs="宋体"/>
                      <w:szCs w:val="21"/>
                    </w:rPr>
                  </w:pPr>
                  <w:r>
                    <w:rPr>
                      <w:rFonts w:hint="eastAsia" w:ascii="宋体" w:hAnsi="宋体" w:eastAsia="宋体" w:cs="宋体"/>
                      <w:szCs w:val="21"/>
                    </w:rPr>
                    <w:t>—</w:t>
                  </w:r>
                </w:p>
              </w:tc>
              <w:tc>
                <w:tcPr>
                  <w:tcW w:w="1985" w:type="dxa"/>
                  <w:vAlign w:val="center"/>
                </w:tcPr>
                <w:p w14:paraId="29C7FAB4">
                  <w:pPr>
                    <w:jc w:val="center"/>
                    <w:rPr>
                      <w:rFonts w:ascii="宋体" w:hAnsi="宋体" w:eastAsia="宋体" w:cs="宋体"/>
                      <w:szCs w:val="21"/>
                    </w:rPr>
                  </w:pPr>
                  <w:r>
                    <w:rPr>
                      <w:rFonts w:hint="eastAsia" w:ascii="宋体" w:hAnsi="宋体" w:eastAsia="宋体" w:cs="宋体"/>
                      <w:szCs w:val="21"/>
                    </w:rPr>
                    <w:t>—</w:t>
                  </w:r>
                </w:p>
              </w:tc>
              <w:tc>
                <w:tcPr>
                  <w:tcW w:w="2126" w:type="dxa"/>
                  <w:vAlign w:val="center"/>
                </w:tcPr>
                <w:p w14:paraId="7DA3FF7C">
                  <w:pPr>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01CCA46E">
                  <w:pPr>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126B9CDA">
                  <w:pPr>
                    <w:jc w:val="center"/>
                    <w:rPr>
                      <w:rFonts w:ascii="宋体" w:hAnsi="宋体" w:eastAsia="宋体" w:cs="宋体"/>
                      <w:szCs w:val="21"/>
                    </w:rPr>
                  </w:pPr>
                  <w:r>
                    <w:rPr>
                      <w:rFonts w:hint="eastAsia" w:ascii="宋体" w:hAnsi="宋体" w:eastAsia="宋体" w:cs="宋体"/>
                      <w:szCs w:val="21"/>
                    </w:rPr>
                    <w:t>本项目为检查类，无备件消耗</w:t>
                  </w:r>
                </w:p>
              </w:tc>
            </w:tr>
          </w:tbl>
          <w:p w14:paraId="50506254">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48AB9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FF6862A">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55CCCAD6">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7567AFC8">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148E2815">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15607D42">
                  <w:pPr>
                    <w:jc w:val="center"/>
                    <w:rPr>
                      <w:rFonts w:ascii="宋体" w:hAnsi="宋体" w:eastAsia="宋体" w:cs="宋体"/>
                      <w:b/>
                      <w:szCs w:val="21"/>
                    </w:rPr>
                  </w:pPr>
                  <w:r>
                    <w:rPr>
                      <w:rFonts w:hint="eastAsia" w:ascii="宋体" w:hAnsi="宋体" w:eastAsia="宋体" w:cs="宋体"/>
                      <w:b/>
                      <w:szCs w:val="21"/>
                    </w:rPr>
                    <w:t>备注</w:t>
                  </w:r>
                </w:p>
              </w:tc>
            </w:tr>
            <w:tr w14:paraId="26964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AD7638A">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5DDB1482">
                  <w:pPr>
                    <w:jc w:val="center"/>
                    <w:rPr>
                      <w:rFonts w:ascii="宋体" w:hAnsi="宋体" w:eastAsia="宋体" w:cs="宋体"/>
                      <w:szCs w:val="21"/>
                    </w:rPr>
                  </w:pPr>
                  <w:r>
                    <w:rPr>
                      <w:rFonts w:hint="eastAsia" w:ascii="宋体" w:hAnsi="宋体" w:eastAsia="宋体" w:cs="宋体"/>
                      <w:szCs w:val="21"/>
                    </w:rPr>
                    <w:t>积碳清洗剂</w:t>
                  </w:r>
                </w:p>
              </w:tc>
              <w:tc>
                <w:tcPr>
                  <w:tcW w:w="2126" w:type="dxa"/>
                  <w:vAlign w:val="center"/>
                </w:tcPr>
                <w:p w14:paraId="0CD9DF0E">
                  <w:pPr>
                    <w:jc w:val="center"/>
                    <w:rPr>
                      <w:rFonts w:ascii="宋体" w:hAnsi="宋体" w:eastAsia="宋体" w:cs="宋体"/>
                      <w:szCs w:val="21"/>
                    </w:rPr>
                  </w:pPr>
                  <w:r>
                    <w:rPr>
                      <w:rFonts w:hint="eastAsia" w:ascii="宋体" w:hAnsi="宋体" w:eastAsia="宋体" w:cs="宋体"/>
                      <w:szCs w:val="21"/>
                    </w:rPr>
                    <w:t>CRC Carbon Clean Pro</w:t>
                  </w:r>
                </w:p>
              </w:tc>
              <w:tc>
                <w:tcPr>
                  <w:tcW w:w="1700" w:type="dxa"/>
                  <w:vAlign w:val="center"/>
                </w:tcPr>
                <w:p w14:paraId="127F3963">
                  <w:pPr>
                    <w:jc w:val="center"/>
                    <w:rPr>
                      <w:rFonts w:ascii="宋体" w:hAnsi="宋体" w:eastAsia="宋体" w:cs="宋体"/>
                      <w:szCs w:val="21"/>
                    </w:rPr>
                  </w:pPr>
                  <w:r>
                    <w:rPr>
                      <w:rFonts w:hint="eastAsia" w:ascii="宋体" w:hAnsi="宋体" w:eastAsia="宋体" w:cs="宋体"/>
                      <w:szCs w:val="21"/>
                    </w:rPr>
                    <w:t>200mL</w:t>
                  </w:r>
                </w:p>
              </w:tc>
              <w:tc>
                <w:tcPr>
                  <w:tcW w:w="1701" w:type="dxa"/>
                  <w:vAlign w:val="center"/>
                </w:tcPr>
                <w:p w14:paraId="4F57F3A4">
                  <w:pPr>
                    <w:jc w:val="center"/>
                    <w:rPr>
                      <w:rFonts w:ascii="宋体" w:hAnsi="宋体" w:eastAsia="宋体" w:cs="宋体"/>
                      <w:szCs w:val="21"/>
                    </w:rPr>
                  </w:pPr>
                  <w:r>
                    <w:rPr>
                      <w:rFonts w:hint="eastAsia" w:ascii="宋体" w:hAnsi="宋体" w:eastAsia="宋体" w:cs="宋体"/>
                      <w:szCs w:val="21"/>
                    </w:rPr>
                    <w:t>环保型</w:t>
                  </w:r>
                </w:p>
              </w:tc>
            </w:tr>
            <w:tr w14:paraId="5B663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A66C15A">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25357CDD">
                  <w:pPr>
                    <w:jc w:val="center"/>
                    <w:rPr>
                      <w:rFonts w:ascii="宋体" w:hAnsi="宋体" w:eastAsia="宋体" w:cs="宋体"/>
                      <w:szCs w:val="21"/>
                    </w:rPr>
                  </w:pPr>
                  <w:r>
                    <w:rPr>
                      <w:rFonts w:hint="eastAsia" w:ascii="宋体" w:hAnsi="宋体" w:eastAsia="宋体" w:cs="宋体"/>
                      <w:szCs w:val="21"/>
                    </w:rPr>
                    <w:t>无纺布</w:t>
                  </w:r>
                </w:p>
              </w:tc>
              <w:tc>
                <w:tcPr>
                  <w:tcW w:w="2126" w:type="dxa"/>
                  <w:vAlign w:val="center"/>
                </w:tcPr>
                <w:p w14:paraId="7D1187AE">
                  <w:pPr>
                    <w:jc w:val="center"/>
                    <w:rPr>
                      <w:rFonts w:ascii="宋体" w:hAnsi="宋体" w:eastAsia="宋体" w:cs="宋体"/>
                      <w:szCs w:val="21"/>
                    </w:rPr>
                  </w:pPr>
                  <w:r>
                    <w:rPr>
                      <w:rFonts w:hint="eastAsia" w:ascii="宋体" w:hAnsi="宋体" w:eastAsia="宋体" w:cs="宋体"/>
                      <w:szCs w:val="21"/>
                    </w:rPr>
                    <w:t>Industrial Grade</w:t>
                  </w:r>
                </w:p>
              </w:tc>
              <w:tc>
                <w:tcPr>
                  <w:tcW w:w="1700" w:type="dxa"/>
                  <w:vAlign w:val="center"/>
                </w:tcPr>
                <w:p w14:paraId="3E8B478B">
                  <w:pPr>
                    <w:jc w:val="center"/>
                    <w:rPr>
                      <w:rFonts w:ascii="宋体" w:hAnsi="宋体" w:eastAsia="宋体" w:cs="宋体"/>
                      <w:szCs w:val="21"/>
                    </w:rPr>
                  </w:pPr>
                  <w:r>
                    <w:rPr>
                      <w:rFonts w:hint="eastAsia" w:ascii="宋体" w:hAnsi="宋体" w:eastAsia="宋体" w:cs="宋体"/>
                      <w:szCs w:val="21"/>
                    </w:rPr>
                    <w:t>5张</w:t>
                  </w:r>
                </w:p>
              </w:tc>
              <w:tc>
                <w:tcPr>
                  <w:tcW w:w="1701" w:type="dxa"/>
                  <w:vAlign w:val="center"/>
                </w:tcPr>
                <w:p w14:paraId="38A86EBD">
                  <w:pPr>
                    <w:jc w:val="center"/>
                    <w:rPr>
                      <w:rFonts w:ascii="宋体" w:hAnsi="宋体" w:eastAsia="宋体" w:cs="宋体"/>
                      <w:szCs w:val="21"/>
                    </w:rPr>
                  </w:pPr>
                </w:p>
              </w:tc>
            </w:tr>
            <w:tr w14:paraId="5B541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3CD1451">
                  <w:pPr>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72CBC3AD">
                  <w:pPr>
                    <w:jc w:val="center"/>
                    <w:rPr>
                      <w:rFonts w:ascii="宋体" w:hAnsi="宋体" w:eastAsia="宋体" w:cs="宋体"/>
                      <w:szCs w:val="21"/>
                    </w:rPr>
                  </w:pPr>
                  <w:r>
                    <w:rPr>
                      <w:rFonts w:hint="eastAsia" w:ascii="宋体" w:hAnsi="宋体" w:eastAsia="宋体" w:cs="宋体"/>
                      <w:szCs w:val="21"/>
                    </w:rPr>
                    <w:t>防锈油</w:t>
                  </w:r>
                </w:p>
              </w:tc>
              <w:tc>
                <w:tcPr>
                  <w:tcW w:w="2126" w:type="dxa"/>
                  <w:vAlign w:val="center"/>
                </w:tcPr>
                <w:p w14:paraId="41324489">
                  <w:pPr>
                    <w:jc w:val="center"/>
                    <w:rPr>
                      <w:rFonts w:ascii="宋体" w:hAnsi="宋体" w:eastAsia="宋体" w:cs="宋体"/>
                      <w:szCs w:val="21"/>
                    </w:rPr>
                  </w:pPr>
                  <w:r>
                    <w:rPr>
                      <w:rFonts w:hint="eastAsia" w:ascii="宋体" w:hAnsi="宋体" w:eastAsia="宋体" w:cs="宋体"/>
                      <w:szCs w:val="21"/>
                    </w:rPr>
                    <w:t>CRC 3-36</w:t>
                  </w:r>
                </w:p>
              </w:tc>
              <w:tc>
                <w:tcPr>
                  <w:tcW w:w="1700" w:type="dxa"/>
                  <w:vAlign w:val="center"/>
                </w:tcPr>
                <w:p w14:paraId="7B69F7E8">
                  <w:pPr>
                    <w:jc w:val="center"/>
                    <w:rPr>
                      <w:rFonts w:ascii="宋体" w:hAnsi="宋体" w:eastAsia="宋体" w:cs="宋体"/>
                      <w:szCs w:val="21"/>
                    </w:rPr>
                  </w:pPr>
                  <w:r>
                    <w:rPr>
                      <w:rFonts w:hint="eastAsia" w:ascii="宋体" w:hAnsi="宋体" w:eastAsia="宋体" w:cs="宋体"/>
                      <w:szCs w:val="21"/>
                    </w:rPr>
                    <w:t>50mL</w:t>
                  </w:r>
                </w:p>
              </w:tc>
              <w:tc>
                <w:tcPr>
                  <w:tcW w:w="1701" w:type="dxa"/>
                  <w:vAlign w:val="center"/>
                </w:tcPr>
                <w:p w14:paraId="69640A2F">
                  <w:pPr>
                    <w:jc w:val="center"/>
                    <w:rPr>
                      <w:rFonts w:ascii="宋体" w:hAnsi="宋体" w:eastAsia="宋体" w:cs="宋体"/>
                      <w:szCs w:val="21"/>
                    </w:rPr>
                  </w:pPr>
                </w:p>
              </w:tc>
            </w:tr>
          </w:tbl>
          <w:p w14:paraId="2D9DA19F">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68753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7371B82">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0511103B">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2E4283A1">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2B83A3F5">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1C7E6B70">
                  <w:pPr>
                    <w:jc w:val="center"/>
                    <w:rPr>
                      <w:rFonts w:ascii="宋体" w:hAnsi="宋体" w:eastAsia="宋体" w:cs="宋体"/>
                      <w:b/>
                      <w:szCs w:val="21"/>
                    </w:rPr>
                  </w:pPr>
                  <w:r>
                    <w:rPr>
                      <w:rFonts w:hint="eastAsia" w:ascii="宋体" w:hAnsi="宋体" w:eastAsia="宋体" w:cs="宋体"/>
                      <w:b/>
                      <w:szCs w:val="21"/>
                    </w:rPr>
                    <w:t>备注</w:t>
                  </w:r>
                </w:p>
              </w:tc>
            </w:tr>
            <w:tr w14:paraId="62536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8AEBE23">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4BB1EBE5">
                  <w:pPr>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011D1737">
                  <w:pPr>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2DF1B7B1">
                  <w:pPr>
                    <w:jc w:val="center"/>
                    <w:rPr>
                      <w:rFonts w:ascii="宋体" w:hAnsi="宋体" w:eastAsia="宋体" w:cs="宋体"/>
                      <w:szCs w:val="21"/>
                    </w:rPr>
                  </w:pPr>
                  <w:r>
                    <w:rPr>
                      <w:rFonts w:hint="eastAsia" w:ascii="宋体" w:hAnsi="宋体" w:eastAsia="宋体" w:cs="宋体"/>
                      <w:szCs w:val="21"/>
                    </w:rPr>
                    <w:t>工程师+技师</w:t>
                  </w:r>
                </w:p>
              </w:tc>
              <w:tc>
                <w:tcPr>
                  <w:tcW w:w="1701" w:type="dxa"/>
                  <w:vAlign w:val="center"/>
                </w:tcPr>
                <w:p w14:paraId="53915B36">
                  <w:pPr>
                    <w:jc w:val="center"/>
                    <w:rPr>
                      <w:rFonts w:ascii="宋体" w:hAnsi="宋体" w:eastAsia="宋体" w:cs="宋体"/>
                      <w:szCs w:val="21"/>
                    </w:rPr>
                  </w:pPr>
                  <w:r>
                    <w:rPr>
                      <w:rFonts w:hint="eastAsia" w:ascii="宋体" w:hAnsi="宋体" w:eastAsia="宋体" w:cs="宋体"/>
                      <w:szCs w:val="21"/>
                    </w:rPr>
                    <w:t>工程师判定磨损等级</w:t>
                  </w:r>
                </w:p>
              </w:tc>
            </w:tr>
          </w:tbl>
          <w:p w14:paraId="54444DA5">
            <w:pPr>
              <w:adjustRightInd w:val="0"/>
              <w:snapToGrid w:val="0"/>
              <w:rPr>
                <w:rFonts w:ascii="宋体" w:hAnsi="宋体" w:eastAsia="宋体" w:cs="宋体"/>
                <w:szCs w:val="21"/>
              </w:rPr>
            </w:pPr>
          </w:p>
        </w:tc>
      </w:tr>
      <w:tr w14:paraId="6A0FA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688C6F2C">
            <w:pPr>
              <w:rPr>
                <w:rFonts w:ascii="宋体" w:hAnsi="宋体" w:eastAsia="宋体" w:cs="宋体"/>
                <w:szCs w:val="21"/>
                <w:lang w:bidi="en-US"/>
              </w:rPr>
            </w:pPr>
            <w:r>
              <w:rPr>
                <w:rFonts w:hint="eastAsia" w:ascii="宋体" w:hAnsi="宋体" w:eastAsia="宋体" w:cs="宋体"/>
                <w:b/>
                <w:szCs w:val="21"/>
              </w:rPr>
              <w:t>修理步骤及工艺</w:t>
            </w:r>
          </w:p>
          <w:p w14:paraId="1A135D3E">
            <w:pPr>
              <w:pStyle w:val="51"/>
              <w:ind w:firstLine="0" w:firstLineChars="0"/>
              <w:rPr>
                <w:rFonts w:ascii="宋体" w:hAnsi="宋体" w:eastAsia="宋体" w:cs="宋体"/>
                <w:sz w:val="21"/>
                <w:szCs w:val="21"/>
              </w:rPr>
            </w:pPr>
          </w:p>
          <w:p w14:paraId="58AA6022">
            <w:pPr>
              <w:pStyle w:val="51"/>
              <w:ind w:firstLine="0" w:firstLineChars="0"/>
              <w:rPr>
                <w:rFonts w:ascii="宋体" w:hAnsi="宋体" w:eastAsia="宋体" w:cs="宋体"/>
                <w:sz w:val="21"/>
                <w:szCs w:val="21"/>
              </w:rPr>
            </w:pPr>
            <w:r>
              <w:rPr>
                <w:rFonts w:hint="eastAsia" w:ascii="宋体" w:hAnsi="宋体" w:eastAsia="宋体" w:cs="宋体"/>
                <w:sz w:val="21"/>
                <w:szCs w:val="21"/>
              </w:rPr>
              <w:t>拆检前提确认</w:t>
            </w:r>
          </w:p>
          <w:p w14:paraId="2FE08C66">
            <w:pPr>
              <w:pStyle w:val="51"/>
              <w:rPr>
                <w:rFonts w:ascii="宋体" w:hAnsi="宋体" w:eastAsia="宋体" w:cs="宋体"/>
                <w:sz w:val="21"/>
                <w:szCs w:val="21"/>
              </w:rPr>
            </w:pPr>
            <w:r>
              <w:rPr>
                <w:rFonts w:hint="eastAsia" w:ascii="宋体" w:hAnsi="宋体" w:eastAsia="宋体" w:cs="宋体"/>
                <w:sz w:val="21"/>
                <w:szCs w:val="21"/>
              </w:rPr>
              <w:t>1）主机已完成1A级停机程序，缸内温度 ≤60℃；</w:t>
            </w:r>
          </w:p>
          <w:p w14:paraId="125ACB68">
            <w:pPr>
              <w:pStyle w:val="51"/>
              <w:rPr>
                <w:rFonts w:ascii="宋体" w:hAnsi="宋体" w:eastAsia="宋体" w:cs="宋体"/>
                <w:sz w:val="21"/>
                <w:szCs w:val="21"/>
              </w:rPr>
            </w:pPr>
            <w:r>
              <w:rPr>
                <w:rFonts w:hint="eastAsia" w:ascii="宋体" w:hAnsi="宋体" w:eastAsia="宋体" w:cs="宋体"/>
                <w:sz w:val="21"/>
                <w:szCs w:val="21"/>
              </w:rPr>
              <w:t>2）已通过内窥镜初步确认无严重烧蚀或裂纹。</w:t>
            </w:r>
          </w:p>
          <w:p w14:paraId="4ACEC647">
            <w:pPr>
              <w:pStyle w:val="51"/>
              <w:rPr>
                <w:rFonts w:ascii="宋体" w:hAnsi="宋体" w:eastAsia="宋体" w:cs="宋体"/>
                <w:sz w:val="21"/>
                <w:szCs w:val="21"/>
              </w:rPr>
            </w:pPr>
          </w:p>
          <w:p w14:paraId="057E76E4">
            <w:pPr>
              <w:pStyle w:val="51"/>
              <w:ind w:firstLine="0" w:firstLineChars="0"/>
              <w:rPr>
                <w:rFonts w:ascii="宋体" w:hAnsi="宋体" w:eastAsia="宋体" w:cs="宋体"/>
                <w:sz w:val="21"/>
                <w:szCs w:val="21"/>
              </w:rPr>
            </w:pPr>
            <w:r>
              <w:rPr>
                <w:rFonts w:hint="eastAsia" w:ascii="宋体" w:hAnsi="宋体" w:eastAsia="宋体" w:cs="宋体"/>
                <w:sz w:val="21"/>
                <w:szCs w:val="21"/>
              </w:rPr>
              <w:t>抽出活塞组件</w:t>
            </w:r>
          </w:p>
          <w:p w14:paraId="3C4EEDC8">
            <w:pPr>
              <w:pStyle w:val="51"/>
              <w:rPr>
                <w:rFonts w:ascii="宋体" w:hAnsi="宋体" w:eastAsia="宋体" w:cs="宋体"/>
                <w:sz w:val="21"/>
                <w:szCs w:val="21"/>
              </w:rPr>
            </w:pPr>
            <w:r>
              <w:rPr>
                <w:rFonts w:hint="eastAsia" w:ascii="宋体" w:hAnsi="宋体" w:eastAsia="宋体" w:cs="宋体"/>
                <w:sz w:val="21"/>
                <w:szCs w:val="21"/>
              </w:rPr>
              <w:t>1）拆除缸头、喷油器、排气阀等上部附件；</w:t>
            </w:r>
          </w:p>
          <w:p w14:paraId="48BF03B2">
            <w:pPr>
              <w:pStyle w:val="51"/>
              <w:rPr>
                <w:rFonts w:ascii="宋体" w:hAnsi="宋体" w:eastAsia="宋体" w:cs="宋体"/>
                <w:sz w:val="21"/>
                <w:szCs w:val="21"/>
              </w:rPr>
            </w:pPr>
            <w:r>
              <w:rPr>
                <w:rFonts w:hint="eastAsia" w:ascii="宋体" w:hAnsi="宋体" w:eastAsia="宋体" w:cs="宋体"/>
                <w:sz w:val="21"/>
                <w:szCs w:val="21"/>
              </w:rPr>
              <w:t>2）使用活塞环压缩器收紧活塞环，缓慢将活塞从缸套底部抽出；</w:t>
            </w:r>
          </w:p>
          <w:p w14:paraId="5E91C72B">
            <w:pPr>
              <w:pStyle w:val="51"/>
              <w:rPr>
                <w:rFonts w:ascii="宋体" w:hAnsi="宋体" w:eastAsia="宋体" w:cs="宋体"/>
                <w:sz w:val="21"/>
                <w:szCs w:val="21"/>
              </w:rPr>
            </w:pPr>
            <w:r>
              <w:rPr>
                <w:rFonts w:hint="eastAsia" w:ascii="宋体" w:hAnsi="宋体" w:eastAsia="宋体" w:cs="宋体"/>
                <w:sz w:val="21"/>
                <w:szCs w:val="21"/>
              </w:rPr>
              <w:t>3）放置于专用支架，避免活塞裙部磕碰。</w:t>
            </w:r>
          </w:p>
          <w:p w14:paraId="6791C20F">
            <w:pPr>
              <w:pStyle w:val="51"/>
              <w:rPr>
                <w:rFonts w:ascii="宋体" w:hAnsi="宋体" w:eastAsia="宋体" w:cs="宋体"/>
                <w:sz w:val="21"/>
                <w:szCs w:val="21"/>
              </w:rPr>
            </w:pPr>
          </w:p>
          <w:p w14:paraId="7133E15A">
            <w:pPr>
              <w:pStyle w:val="51"/>
              <w:ind w:firstLine="0" w:firstLineChars="0"/>
              <w:rPr>
                <w:rFonts w:ascii="宋体" w:hAnsi="宋体" w:eastAsia="宋体" w:cs="宋体"/>
                <w:sz w:val="21"/>
                <w:szCs w:val="21"/>
              </w:rPr>
            </w:pPr>
            <w:r>
              <w:rPr>
                <w:rFonts w:hint="eastAsia" w:ascii="宋体" w:hAnsi="宋体" w:eastAsia="宋体" w:cs="宋体"/>
                <w:sz w:val="21"/>
                <w:szCs w:val="21"/>
              </w:rPr>
              <w:t>全面检查活塞头状态</w:t>
            </w:r>
          </w:p>
          <w:p w14:paraId="32C04460">
            <w:pPr>
              <w:pStyle w:val="51"/>
              <w:rPr>
                <w:rFonts w:ascii="宋体" w:hAnsi="宋体" w:eastAsia="宋体" w:cs="宋体"/>
                <w:sz w:val="21"/>
                <w:szCs w:val="21"/>
              </w:rPr>
            </w:pPr>
            <w:r>
              <w:rPr>
                <w:rFonts w:hint="eastAsia" w:ascii="宋体" w:hAnsi="宋体" w:eastAsia="宋体" w:cs="宋体"/>
                <w:sz w:val="21"/>
                <w:szCs w:val="21"/>
              </w:rPr>
              <w:t>1）清洁</w:t>
            </w:r>
          </w:p>
          <w:p w14:paraId="3A661676">
            <w:pPr>
              <w:pStyle w:val="51"/>
              <w:rPr>
                <w:rFonts w:ascii="宋体" w:hAnsi="宋体" w:eastAsia="宋体" w:cs="宋体"/>
                <w:sz w:val="21"/>
                <w:szCs w:val="21"/>
              </w:rPr>
            </w:pPr>
            <w:r>
              <w:rPr>
                <w:rFonts w:hint="eastAsia" w:ascii="宋体" w:hAnsi="宋体" w:eastAsia="宋体" w:cs="宋体"/>
                <w:sz w:val="21"/>
                <w:szCs w:val="21"/>
              </w:rPr>
              <w:t>（1）用积碳清洗剂软化燃烧面及环槽积碳；</w:t>
            </w:r>
          </w:p>
          <w:p w14:paraId="706A27F4">
            <w:pPr>
              <w:pStyle w:val="51"/>
              <w:rPr>
                <w:rFonts w:ascii="宋体" w:hAnsi="宋体" w:eastAsia="宋体" w:cs="宋体"/>
                <w:sz w:val="21"/>
                <w:szCs w:val="21"/>
              </w:rPr>
            </w:pPr>
            <w:r>
              <w:rPr>
                <w:rFonts w:hint="eastAsia" w:ascii="宋体" w:hAnsi="宋体" w:eastAsia="宋体" w:cs="宋体"/>
                <w:sz w:val="21"/>
                <w:szCs w:val="21"/>
              </w:rPr>
              <w:t>（2）用铜刷清除残留物，禁用钢丝刷。</w:t>
            </w:r>
          </w:p>
          <w:p w14:paraId="5A042999">
            <w:pPr>
              <w:pStyle w:val="51"/>
              <w:rPr>
                <w:rFonts w:ascii="宋体" w:hAnsi="宋体" w:eastAsia="宋体" w:cs="宋体"/>
                <w:sz w:val="21"/>
                <w:szCs w:val="21"/>
              </w:rPr>
            </w:pPr>
            <w:r>
              <w:rPr>
                <w:rFonts w:hint="eastAsia" w:ascii="宋体" w:hAnsi="宋体" w:eastAsia="宋体" w:cs="宋体"/>
                <w:sz w:val="21"/>
                <w:szCs w:val="21"/>
              </w:rPr>
              <w:t>2）目视与测量检查</w:t>
            </w:r>
          </w:p>
          <w:p w14:paraId="2E446E36">
            <w:pPr>
              <w:pStyle w:val="51"/>
              <w:rPr>
                <w:rFonts w:ascii="宋体" w:hAnsi="宋体" w:eastAsia="宋体" w:cs="宋体"/>
                <w:sz w:val="21"/>
                <w:szCs w:val="21"/>
              </w:rPr>
            </w:pPr>
            <w:r>
              <w:rPr>
                <w:rFonts w:hint="eastAsia" w:ascii="宋体" w:hAnsi="宋体" w:eastAsia="宋体" w:cs="宋体"/>
                <w:sz w:val="21"/>
                <w:szCs w:val="21"/>
              </w:rPr>
              <w:t>（1）检查活塞顶有无烧蚀、熔坑、裂纹（重点：火力岸与环槽过渡区）；</w:t>
            </w:r>
          </w:p>
          <w:p w14:paraId="4E46F327">
            <w:pPr>
              <w:pStyle w:val="51"/>
              <w:rPr>
                <w:rFonts w:ascii="宋体" w:hAnsi="宋体" w:eastAsia="宋体" w:cs="宋体"/>
                <w:sz w:val="21"/>
                <w:szCs w:val="21"/>
              </w:rPr>
            </w:pPr>
            <w:r>
              <w:rPr>
                <w:rFonts w:hint="eastAsia" w:ascii="宋体" w:hAnsi="宋体" w:eastAsia="宋体" w:cs="宋体"/>
                <w:sz w:val="21"/>
                <w:szCs w:val="21"/>
              </w:rPr>
              <w:t>（2）用深度规测量第一道环槽深度，标准值：10.2±0.1 mm；</w:t>
            </w:r>
          </w:p>
          <w:p w14:paraId="0B89F3D2">
            <w:pPr>
              <w:pStyle w:val="51"/>
              <w:rPr>
                <w:rFonts w:ascii="宋体" w:hAnsi="宋体" w:eastAsia="宋体" w:cs="宋体"/>
                <w:sz w:val="21"/>
                <w:szCs w:val="21"/>
              </w:rPr>
            </w:pPr>
            <w:r>
              <w:rPr>
                <w:rFonts w:hint="eastAsia" w:ascii="宋体" w:hAnsi="宋体" w:eastAsia="宋体" w:cs="宋体"/>
                <w:sz w:val="21"/>
                <w:szCs w:val="21"/>
              </w:rPr>
              <w:t>（3）用塞尺测量环槽侧隙，允许值：0.15～0.35 mm；</w:t>
            </w:r>
          </w:p>
          <w:p w14:paraId="49B2BE41">
            <w:pPr>
              <w:pStyle w:val="51"/>
              <w:rPr>
                <w:rFonts w:ascii="宋体" w:hAnsi="宋体" w:eastAsia="宋体" w:cs="宋体"/>
                <w:sz w:val="21"/>
                <w:szCs w:val="21"/>
              </w:rPr>
            </w:pPr>
            <w:r>
              <w:rPr>
                <w:rFonts w:hint="eastAsia" w:ascii="宋体" w:hAnsi="宋体" w:eastAsia="宋体" w:cs="宋体"/>
                <w:sz w:val="21"/>
                <w:szCs w:val="21"/>
              </w:rPr>
              <w:t>（4）检查活塞销孔有无椭圆变形，直径变化 ≤0.05 mm。</w:t>
            </w:r>
          </w:p>
          <w:p w14:paraId="4F9C4B51">
            <w:pPr>
              <w:pStyle w:val="51"/>
              <w:rPr>
                <w:rFonts w:ascii="宋体" w:hAnsi="宋体" w:eastAsia="宋体" w:cs="宋体"/>
                <w:sz w:val="21"/>
                <w:szCs w:val="21"/>
              </w:rPr>
            </w:pPr>
          </w:p>
          <w:p w14:paraId="7369AE2B">
            <w:pPr>
              <w:pStyle w:val="51"/>
              <w:ind w:firstLine="0" w:firstLineChars="0"/>
              <w:rPr>
                <w:rFonts w:ascii="宋体" w:hAnsi="宋体" w:eastAsia="宋体" w:cs="宋体"/>
                <w:sz w:val="21"/>
                <w:szCs w:val="21"/>
              </w:rPr>
            </w:pPr>
            <w:r>
              <w:rPr>
                <w:rFonts w:hint="eastAsia" w:ascii="宋体" w:hAnsi="宋体" w:eastAsia="宋体" w:cs="宋体"/>
                <w:sz w:val="21"/>
                <w:szCs w:val="21"/>
              </w:rPr>
              <w:t>判定与处置</w:t>
            </w:r>
          </w:p>
          <w:p w14:paraId="71056227">
            <w:pPr>
              <w:pStyle w:val="51"/>
              <w:rPr>
                <w:rFonts w:ascii="宋体" w:hAnsi="宋体" w:eastAsia="宋体" w:cs="宋体"/>
                <w:sz w:val="21"/>
                <w:szCs w:val="21"/>
              </w:rPr>
            </w:pPr>
            <w:r>
              <w:rPr>
                <w:rFonts w:hint="eastAsia" w:ascii="宋体" w:hAnsi="宋体" w:eastAsia="宋体" w:cs="宋体"/>
                <w:sz w:val="21"/>
                <w:szCs w:val="21"/>
              </w:rPr>
              <w:t>1）若所有指标合格，清洁后涂防锈油，准备回装；</w:t>
            </w:r>
          </w:p>
          <w:p w14:paraId="36299E22">
            <w:pPr>
              <w:pStyle w:val="51"/>
              <w:rPr>
                <w:rFonts w:ascii="宋体" w:hAnsi="宋体" w:eastAsia="宋体" w:cs="宋体"/>
                <w:sz w:val="21"/>
                <w:szCs w:val="21"/>
              </w:rPr>
            </w:pPr>
            <w:r>
              <w:rPr>
                <w:rFonts w:hint="eastAsia" w:ascii="宋体" w:hAnsi="宋体" w:eastAsia="宋体" w:cs="宋体"/>
                <w:sz w:val="21"/>
                <w:szCs w:val="21"/>
              </w:rPr>
              <w:t>2）若环槽侧隙 &gt;0.35 mm，启动MT007（更换1号压缩环）或MT008；</w:t>
            </w:r>
          </w:p>
          <w:p w14:paraId="36329A25">
            <w:pPr>
              <w:pStyle w:val="51"/>
              <w:rPr>
                <w:rFonts w:ascii="宋体" w:hAnsi="宋体" w:eastAsia="宋体" w:cs="宋体"/>
                <w:sz w:val="21"/>
                <w:szCs w:val="21"/>
              </w:rPr>
            </w:pPr>
            <w:r>
              <w:rPr>
                <w:rFonts w:hint="eastAsia" w:ascii="宋体" w:hAnsi="宋体" w:eastAsia="宋体" w:cs="宋体"/>
                <w:sz w:val="21"/>
                <w:szCs w:val="21"/>
              </w:rPr>
              <w:t>3）若发现裂纹或烧穿，立即隔离该活塞，启动MT018（修复活塞头部烧蚀）。</w:t>
            </w:r>
          </w:p>
        </w:tc>
      </w:tr>
      <w:tr w14:paraId="0004C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2490A5C7">
            <w:pPr>
              <w:adjustRightInd w:val="0"/>
              <w:snapToGrid w:val="0"/>
              <w:rPr>
                <w:rFonts w:ascii="宋体" w:hAnsi="宋体" w:eastAsia="宋体" w:cs="宋体"/>
                <w:b/>
                <w:szCs w:val="21"/>
              </w:rPr>
            </w:pPr>
            <w:r>
              <w:rPr>
                <w:rFonts w:hint="eastAsia" w:ascii="宋体" w:hAnsi="宋体" w:eastAsia="宋体" w:cs="宋体"/>
                <w:b/>
                <w:szCs w:val="21"/>
              </w:rPr>
              <w:t>验收标准</w:t>
            </w:r>
          </w:p>
          <w:p w14:paraId="182C898A">
            <w:pPr>
              <w:pStyle w:val="51"/>
              <w:snapToGrid w:val="0"/>
              <w:rPr>
                <w:rFonts w:ascii="宋体" w:hAnsi="宋体" w:eastAsia="宋体" w:cs="宋体"/>
                <w:sz w:val="21"/>
                <w:szCs w:val="21"/>
              </w:rPr>
            </w:pPr>
            <w:r>
              <w:rPr>
                <w:rFonts w:hint="eastAsia" w:ascii="宋体" w:hAnsi="宋体" w:eastAsia="宋体" w:cs="宋体"/>
                <w:sz w:val="21"/>
                <w:szCs w:val="21"/>
              </w:rPr>
              <w:t>1.活塞顶无可见裂纹、烧蚀孔洞或局部熔融；</w:t>
            </w:r>
          </w:p>
          <w:p w14:paraId="093B7B51">
            <w:pPr>
              <w:pStyle w:val="51"/>
              <w:snapToGrid w:val="0"/>
              <w:rPr>
                <w:rFonts w:ascii="宋体" w:hAnsi="宋体" w:eastAsia="宋体" w:cs="宋体"/>
                <w:sz w:val="21"/>
                <w:szCs w:val="21"/>
              </w:rPr>
            </w:pPr>
            <w:r>
              <w:rPr>
                <w:rFonts w:hint="eastAsia" w:ascii="宋体" w:hAnsi="宋体" w:eastAsia="宋体" w:cs="宋体"/>
                <w:sz w:val="21"/>
                <w:szCs w:val="21"/>
              </w:rPr>
              <w:t>2.第一道环槽侧隙在 0.15～0.35 mm 范围内；</w:t>
            </w:r>
          </w:p>
          <w:p w14:paraId="385CCDA9">
            <w:pPr>
              <w:pStyle w:val="51"/>
              <w:snapToGrid w:val="0"/>
              <w:rPr>
                <w:rFonts w:ascii="宋体" w:hAnsi="宋体" w:eastAsia="宋体" w:cs="宋体"/>
                <w:sz w:val="21"/>
                <w:szCs w:val="21"/>
              </w:rPr>
            </w:pPr>
            <w:r>
              <w:rPr>
                <w:rFonts w:hint="eastAsia" w:ascii="宋体" w:hAnsi="宋体" w:eastAsia="宋体" w:cs="宋体"/>
                <w:sz w:val="21"/>
                <w:szCs w:val="21"/>
              </w:rPr>
              <w:t>3.活塞销孔圆度误差 ≤0.03 mm。</w:t>
            </w:r>
          </w:p>
        </w:tc>
      </w:tr>
      <w:tr w14:paraId="39BA7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6707B729">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3DEB5197">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6AC71312">
      <w:pPr>
        <w:adjustRightInd w:val="0"/>
        <w:snapToGrid w:val="0"/>
        <w:spacing w:line="360" w:lineRule="auto"/>
        <w:rPr>
          <w:rFonts w:ascii="Times New Roman" w:hAnsi="Times New Roman" w:eastAsia="宋体" w:cs="Times New Roman"/>
          <w:sz w:val="28"/>
          <w:szCs w:val="28"/>
        </w:rPr>
      </w:pPr>
    </w:p>
    <w:p w14:paraId="183008D5">
      <w:pPr>
        <w:pStyle w:val="13"/>
        <w:keepNext/>
        <w:jc w:val="center"/>
        <w:rPr>
          <w:rFonts w:ascii="宋体" w:hAnsi="宋体" w:eastAsia="宋体" w:cs="宋体"/>
          <w:sz w:val="21"/>
          <w:szCs w:val="21"/>
        </w:rPr>
      </w:pPr>
      <w:r>
        <w:rPr>
          <w:rFonts w:hint="eastAsia" w:ascii="宋体" w:hAnsi="宋体" w:eastAsia="宋体" w:cs="宋体"/>
          <w:sz w:val="21"/>
          <w:szCs w:val="21"/>
        </w:rPr>
        <w:t>表4.9  MT007维修项目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203DE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722E4D02">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44455A6E">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1AE2F9E3">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5C3089B2">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149F96E8">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28904484">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12698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771403D4">
            <w:pPr>
              <w:adjustRightInd w:val="0"/>
              <w:snapToGrid w:val="0"/>
              <w:jc w:val="center"/>
              <w:rPr>
                <w:rFonts w:ascii="宋体" w:hAnsi="宋体" w:eastAsia="宋体" w:cs="宋体"/>
                <w:szCs w:val="21"/>
              </w:rPr>
            </w:pPr>
            <w:r>
              <w:rPr>
                <w:rFonts w:hint="eastAsia" w:ascii="宋体" w:hAnsi="宋体" w:eastAsia="宋体" w:cs="宋体"/>
                <w:szCs w:val="21"/>
              </w:rPr>
              <w:t>MT007</w:t>
            </w:r>
          </w:p>
        </w:tc>
        <w:tc>
          <w:tcPr>
            <w:tcW w:w="1276" w:type="dxa"/>
            <w:vAlign w:val="center"/>
          </w:tcPr>
          <w:p w14:paraId="6657AE77">
            <w:pPr>
              <w:adjustRightInd w:val="0"/>
              <w:snapToGrid w:val="0"/>
              <w:jc w:val="center"/>
              <w:rPr>
                <w:rFonts w:ascii="宋体" w:hAnsi="宋体" w:eastAsia="宋体" w:cs="宋体"/>
                <w:szCs w:val="21"/>
              </w:rPr>
            </w:pPr>
            <w:r>
              <w:rPr>
                <w:rFonts w:hint="eastAsia" w:ascii="宋体" w:hAnsi="宋体" w:eastAsia="宋体" w:cs="宋体"/>
                <w:szCs w:val="21"/>
              </w:rPr>
              <w:t>01030203</w:t>
            </w:r>
          </w:p>
        </w:tc>
        <w:tc>
          <w:tcPr>
            <w:tcW w:w="1532" w:type="dxa"/>
            <w:tcBorders>
              <w:right w:val="single" w:color="auto" w:sz="4" w:space="0"/>
            </w:tcBorders>
            <w:vAlign w:val="center"/>
          </w:tcPr>
          <w:p w14:paraId="2D245710">
            <w:pPr>
              <w:adjustRightInd w:val="0"/>
              <w:snapToGrid w:val="0"/>
              <w:jc w:val="center"/>
              <w:rPr>
                <w:rFonts w:ascii="宋体" w:hAnsi="宋体" w:eastAsia="宋体" w:cs="宋体"/>
                <w:szCs w:val="21"/>
              </w:rPr>
            </w:pPr>
            <w:r>
              <w:rPr>
                <w:rFonts w:hint="eastAsia" w:ascii="宋体" w:hAnsi="宋体" w:eastAsia="宋体" w:cs="宋体"/>
                <w:szCs w:val="21"/>
              </w:rPr>
              <w:t>1号压缩环</w:t>
            </w:r>
          </w:p>
        </w:tc>
        <w:tc>
          <w:tcPr>
            <w:tcW w:w="1984" w:type="dxa"/>
            <w:tcBorders>
              <w:right w:val="single" w:color="auto" w:sz="4" w:space="0"/>
            </w:tcBorders>
            <w:vAlign w:val="center"/>
          </w:tcPr>
          <w:p w14:paraId="3856D968">
            <w:pPr>
              <w:adjustRightInd w:val="0"/>
              <w:snapToGrid w:val="0"/>
              <w:jc w:val="center"/>
              <w:rPr>
                <w:rFonts w:ascii="宋体" w:hAnsi="宋体" w:eastAsia="宋体" w:cs="宋体"/>
                <w:szCs w:val="21"/>
              </w:rPr>
            </w:pPr>
            <w:r>
              <w:rPr>
                <w:rFonts w:hint="eastAsia" w:ascii="宋体" w:hAnsi="宋体" w:eastAsia="宋体" w:cs="宋体"/>
                <w:szCs w:val="21"/>
              </w:rPr>
              <w:t>更换1号压缩环</w:t>
            </w:r>
          </w:p>
        </w:tc>
        <w:tc>
          <w:tcPr>
            <w:tcW w:w="1360" w:type="dxa"/>
            <w:tcBorders>
              <w:left w:val="single" w:color="auto" w:sz="4" w:space="0"/>
            </w:tcBorders>
            <w:vAlign w:val="center"/>
          </w:tcPr>
          <w:p w14:paraId="4F6DB55B">
            <w:pPr>
              <w:adjustRightInd w:val="0"/>
              <w:snapToGrid w:val="0"/>
              <w:jc w:val="center"/>
              <w:rPr>
                <w:rFonts w:ascii="宋体" w:hAnsi="宋体" w:eastAsia="宋体" w:cs="宋体"/>
                <w:szCs w:val="21"/>
              </w:rPr>
            </w:pPr>
            <w:r>
              <w:rPr>
                <w:rFonts w:hint="eastAsia" w:ascii="宋体" w:hAnsi="宋体" w:eastAsia="宋体" w:cs="宋体"/>
                <w:szCs w:val="21"/>
              </w:rPr>
              <w:t>1A/8000h</w:t>
            </w:r>
          </w:p>
        </w:tc>
        <w:tc>
          <w:tcPr>
            <w:tcW w:w="1361" w:type="dxa"/>
            <w:tcBorders>
              <w:left w:val="single" w:color="auto" w:sz="4" w:space="0"/>
            </w:tcBorders>
            <w:vAlign w:val="center"/>
          </w:tcPr>
          <w:p w14:paraId="0BF4A1B6">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07A76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23A6FA5E">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096A6437">
            <w:pPr>
              <w:adjustRightInd w:val="0"/>
              <w:snapToGrid w:val="0"/>
              <w:ind w:firstLine="420" w:firstLineChars="200"/>
              <w:rPr>
                <w:rFonts w:ascii="宋体" w:hAnsi="宋体" w:eastAsia="宋体" w:cs="宋体"/>
                <w:szCs w:val="21"/>
              </w:rPr>
            </w:pPr>
            <w:r>
              <w:rPr>
                <w:rFonts w:hint="eastAsia" w:ascii="宋体" w:hAnsi="宋体" w:eastAsia="宋体" w:cs="宋体"/>
                <w:szCs w:val="21"/>
              </w:rPr>
              <w:t>1.活塞组件拆卸与装配区域应铺设防滑垫，并设置工具防坠落网；</w:t>
            </w:r>
          </w:p>
          <w:p w14:paraId="0A58FA11">
            <w:pPr>
              <w:adjustRightInd w:val="0"/>
              <w:snapToGrid w:val="0"/>
              <w:ind w:firstLine="420" w:firstLineChars="200"/>
              <w:rPr>
                <w:rFonts w:ascii="宋体" w:hAnsi="宋体" w:eastAsia="宋体" w:cs="宋体"/>
                <w:szCs w:val="21"/>
              </w:rPr>
            </w:pPr>
            <w:r>
              <w:rPr>
                <w:rFonts w:hint="eastAsia" w:ascii="宋体" w:hAnsi="宋体" w:eastAsia="宋体" w:cs="宋体"/>
                <w:szCs w:val="21"/>
              </w:rPr>
              <w:t>2.更换活塞环时，气缸口必须加盖防护罩，防止异物落入曲轴箱。</w:t>
            </w:r>
          </w:p>
        </w:tc>
      </w:tr>
      <w:tr w14:paraId="2E240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 w:hRule="atLeast"/>
        </w:trPr>
        <w:tc>
          <w:tcPr>
            <w:tcW w:w="8499" w:type="dxa"/>
            <w:gridSpan w:val="6"/>
            <w:vAlign w:val="center"/>
          </w:tcPr>
          <w:p w14:paraId="49669A08">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4A58E5C8">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1.禁止使用螺丝刀等尖锐工具撬装活塞环，防止划伤活塞环槽或缸套；</w:t>
            </w:r>
          </w:p>
          <w:p w14:paraId="4A361541">
            <w:pPr>
              <w:adjustRightInd w:val="0"/>
              <w:snapToGrid w:val="0"/>
              <w:ind w:firstLine="420" w:firstLineChars="200"/>
              <w:rPr>
                <w:rFonts w:ascii="宋体" w:hAnsi="宋体" w:eastAsia="宋体" w:cs="宋体"/>
                <w:b/>
                <w:szCs w:val="21"/>
              </w:rPr>
            </w:pPr>
            <w:r>
              <w:rPr>
                <w:rFonts w:hint="eastAsia" w:ascii="宋体" w:hAnsi="宋体" w:eastAsia="宋体" w:cs="宋体"/>
                <w:szCs w:val="21"/>
              </w:rPr>
              <w:t>2.新活塞环安装前须确认开口方向（标记“TOP”朝上）。</w:t>
            </w:r>
          </w:p>
        </w:tc>
      </w:tr>
      <w:tr w14:paraId="7FFC1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3" w:hRule="atLeast"/>
        </w:trPr>
        <w:tc>
          <w:tcPr>
            <w:tcW w:w="8499" w:type="dxa"/>
            <w:gridSpan w:val="6"/>
          </w:tcPr>
          <w:p w14:paraId="5A4A0105">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409EFFB3">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0"/>
              <w:gridCol w:w="1722"/>
              <w:gridCol w:w="3156"/>
              <w:gridCol w:w="1438"/>
              <w:gridCol w:w="1438"/>
            </w:tblGrid>
            <w:tr w14:paraId="4242B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7716198E">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221E9295">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1418042F">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3E4FC2B5">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6F76502A">
                  <w:pPr>
                    <w:jc w:val="center"/>
                    <w:rPr>
                      <w:rFonts w:ascii="宋体" w:hAnsi="宋体" w:eastAsia="宋体" w:cs="宋体"/>
                      <w:b/>
                      <w:szCs w:val="21"/>
                    </w:rPr>
                  </w:pPr>
                  <w:r>
                    <w:rPr>
                      <w:rFonts w:hint="eastAsia" w:ascii="宋体" w:hAnsi="宋体" w:eastAsia="宋体" w:cs="宋体"/>
                      <w:b/>
                      <w:szCs w:val="21"/>
                    </w:rPr>
                    <w:t>备注</w:t>
                  </w:r>
                </w:p>
              </w:tc>
            </w:tr>
            <w:tr w14:paraId="0A16B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8EA5CC0">
                  <w:pPr>
                    <w:jc w:val="center"/>
                    <w:rPr>
                      <w:rFonts w:ascii="宋体" w:hAnsi="宋体" w:eastAsia="宋体" w:cs="宋体"/>
                      <w:szCs w:val="21"/>
                    </w:rPr>
                  </w:pPr>
                  <w:r>
                    <w:rPr>
                      <w:rFonts w:hint="eastAsia" w:ascii="宋体" w:hAnsi="宋体" w:eastAsia="宋体" w:cs="宋体"/>
                      <w:szCs w:val="21"/>
                    </w:rPr>
                    <w:t>1</w:t>
                  </w:r>
                </w:p>
              </w:tc>
              <w:tc>
                <w:tcPr>
                  <w:tcW w:w="1209" w:type="pct"/>
                  <w:vAlign w:val="center"/>
                </w:tcPr>
                <w:p w14:paraId="7209499A">
                  <w:pPr>
                    <w:jc w:val="center"/>
                    <w:rPr>
                      <w:rFonts w:ascii="宋体" w:hAnsi="宋体" w:eastAsia="宋体" w:cs="宋体"/>
                      <w:szCs w:val="21"/>
                    </w:rPr>
                  </w:pPr>
                  <w:r>
                    <w:rPr>
                      <w:rFonts w:hint="eastAsia" w:ascii="宋体" w:hAnsi="宋体" w:eastAsia="宋体" w:cs="宋体"/>
                      <w:szCs w:val="21"/>
                    </w:rPr>
                    <w:t>活塞环压缩器</w:t>
                  </w:r>
                </w:p>
              </w:tc>
              <w:tc>
                <w:tcPr>
                  <w:tcW w:w="1293" w:type="pct"/>
                  <w:vAlign w:val="center"/>
                </w:tcPr>
                <w:p w14:paraId="26691FF5">
                  <w:pPr>
                    <w:jc w:val="center"/>
                    <w:rPr>
                      <w:rFonts w:ascii="宋体" w:hAnsi="宋体" w:eastAsia="宋体" w:cs="宋体"/>
                      <w:szCs w:val="21"/>
                    </w:rPr>
                  </w:pPr>
                  <w:r>
                    <w:rPr>
                      <w:rFonts w:hint="eastAsia" w:ascii="宋体" w:hAnsi="宋体" w:eastAsia="宋体" w:cs="宋体"/>
                      <w:szCs w:val="21"/>
                    </w:rPr>
                    <w:t>OEM-MAN-BW-RCC-06</w:t>
                  </w:r>
                </w:p>
              </w:tc>
              <w:tc>
                <w:tcPr>
                  <w:tcW w:w="1035" w:type="pct"/>
                  <w:vAlign w:val="center"/>
                </w:tcPr>
                <w:p w14:paraId="0734F0D8">
                  <w:pPr>
                    <w:jc w:val="center"/>
                    <w:rPr>
                      <w:rFonts w:ascii="宋体" w:hAnsi="宋体" w:eastAsia="宋体" w:cs="宋体"/>
                      <w:szCs w:val="21"/>
                    </w:rPr>
                  </w:pPr>
                  <w:r>
                    <w:rPr>
                      <w:rFonts w:hint="eastAsia" w:ascii="宋体" w:hAnsi="宋体" w:eastAsia="宋体" w:cs="宋体"/>
                      <w:szCs w:val="21"/>
                    </w:rPr>
                    <w:t>1个</w:t>
                  </w:r>
                </w:p>
              </w:tc>
              <w:tc>
                <w:tcPr>
                  <w:tcW w:w="1035" w:type="pct"/>
                  <w:vAlign w:val="center"/>
                </w:tcPr>
                <w:p w14:paraId="03848D84">
                  <w:pPr>
                    <w:jc w:val="center"/>
                    <w:rPr>
                      <w:rFonts w:ascii="宋体" w:hAnsi="宋体" w:eastAsia="宋体" w:cs="宋体"/>
                      <w:szCs w:val="21"/>
                    </w:rPr>
                  </w:pPr>
                  <w:r>
                    <w:rPr>
                      <w:rFonts w:hint="eastAsia" w:ascii="宋体" w:hAnsi="宋体" w:eastAsia="宋体" w:cs="宋体"/>
                      <w:szCs w:val="21"/>
                    </w:rPr>
                    <w:t>适配Φ350 mm活塞</w:t>
                  </w:r>
                </w:p>
              </w:tc>
            </w:tr>
            <w:tr w14:paraId="46368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13ED46A6">
                  <w:pPr>
                    <w:jc w:val="center"/>
                    <w:rPr>
                      <w:rFonts w:ascii="宋体" w:hAnsi="宋体" w:eastAsia="宋体" w:cs="宋体"/>
                      <w:szCs w:val="21"/>
                    </w:rPr>
                  </w:pPr>
                  <w:r>
                    <w:rPr>
                      <w:rFonts w:hint="eastAsia" w:ascii="宋体" w:hAnsi="宋体" w:eastAsia="宋体" w:cs="宋体"/>
                      <w:szCs w:val="21"/>
                    </w:rPr>
                    <w:t>2</w:t>
                  </w:r>
                </w:p>
              </w:tc>
              <w:tc>
                <w:tcPr>
                  <w:tcW w:w="1209" w:type="pct"/>
                  <w:vAlign w:val="center"/>
                </w:tcPr>
                <w:p w14:paraId="2698216C">
                  <w:pPr>
                    <w:jc w:val="center"/>
                    <w:rPr>
                      <w:rFonts w:ascii="宋体" w:hAnsi="宋体" w:eastAsia="宋体" w:cs="宋体"/>
                      <w:szCs w:val="21"/>
                    </w:rPr>
                  </w:pPr>
                  <w:r>
                    <w:rPr>
                      <w:rFonts w:hint="eastAsia" w:ascii="宋体" w:hAnsi="宋体" w:eastAsia="宋体" w:cs="宋体"/>
                      <w:szCs w:val="21"/>
                    </w:rPr>
                    <w:t>环口间隙测量规</w:t>
                  </w:r>
                </w:p>
              </w:tc>
              <w:tc>
                <w:tcPr>
                  <w:tcW w:w="1293" w:type="pct"/>
                  <w:vAlign w:val="center"/>
                </w:tcPr>
                <w:p w14:paraId="4CA07F01">
                  <w:pPr>
                    <w:jc w:val="center"/>
                    <w:rPr>
                      <w:rFonts w:ascii="宋体" w:hAnsi="宋体" w:eastAsia="宋体" w:cs="宋体"/>
                      <w:szCs w:val="21"/>
                    </w:rPr>
                  </w:pPr>
                  <w:r>
                    <w:rPr>
                      <w:rFonts w:hint="eastAsia" w:ascii="宋体" w:hAnsi="宋体" w:eastAsia="宋体" w:cs="宋体"/>
                      <w:szCs w:val="21"/>
                    </w:rPr>
                    <w:t>Feeler Gauge Set</w:t>
                  </w:r>
                </w:p>
              </w:tc>
              <w:tc>
                <w:tcPr>
                  <w:tcW w:w="1035" w:type="pct"/>
                  <w:vAlign w:val="center"/>
                </w:tcPr>
                <w:p w14:paraId="21D4A6DB">
                  <w:pPr>
                    <w:jc w:val="center"/>
                    <w:rPr>
                      <w:rFonts w:ascii="宋体" w:hAnsi="宋体" w:eastAsia="宋体" w:cs="宋体"/>
                      <w:szCs w:val="21"/>
                    </w:rPr>
                  </w:pPr>
                  <w:r>
                    <w:rPr>
                      <w:rFonts w:hint="eastAsia" w:ascii="宋体" w:hAnsi="宋体" w:eastAsia="宋体" w:cs="宋体"/>
                      <w:szCs w:val="21"/>
                    </w:rPr>
                    <w:t>1套</w:t>
                  </w:r>
                </w:p>
              </w:tc>
              <w:tc>
                <w:tcPr>
                  <w:tcW w:w="1035" w:type="pct"/>
                  <w:vAlign w:val="center"/>
                </w:tcPr>
                <w:p w14:paraId="243335B5">
                  <w:pPr>
                    <w:jc w:val="center"/>
                    <w:rPr>
                      <w:rFonts w:ascii="宋体" w:hAnsi="宋体" w:eastAsia="宋体" w:cs="宋体"/>
                      <w:szCs w:val="21"/>
                    </w:rPr>
                  </w:pPr>
                  <w:r>
                    <w:rPr>
                      <w:rFonts w:hint="eastAsia" w:ascii="宋体" w:hAnsi="宋体" w:eastAsia="宋体" w:cs="宋体"/>
                      <w:szCs w:val="21"/>
                    </w:rPr>
                    <w:t>0.05–1.00 mm</w:t>
                  </w:r>
                </w:p>
              </w:tc>
            </w:tr>
            <w:tr w14:paraId="3698D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75C672DC">
                  <w:pPr>
                    <w:jc w:val="center"/>
                    <w:rPr>
                      <w:rFonts w:ascii="宋体" w:hAnsi="宋体" w:eastAsia="宋体" w:cs="宋体"/>
                      <w:szCs w:val="21"/>
                    </w:rPr>
                  </w:pPr>
                  <w:r>
                    <w:rPr>
                      <w:rFonts w:hint="eastAsia" w:ascii="宋体" w:hAnsi="宋体" w:eastAsia="宋体" w:cs="宋体"/>
                      <w:szCs w:val="21"/>
                    </w:rPr>
                    <w:t>3</w:t>
                  </w:r>
                </w:p>
              </w:tc>
              <w:tc>
                <w:tcPr>
                  <w:tcW w:w="1209" w:type="pct"/>
                  <w:vAlign w:val="center"/>
                </w:tcPr>
                <w:p w14:paraId="393D679E">
                  <w:pPr>
                    <w:jc w:val="center"/>
                    <w:rPr>
                      <w:rFonts w:ascii="宋体" w:hAnsi="宋体" w:eastAsia="宋体" w:cs="宋体"/>
                      <w:szCs w:val="21"/>
                    </w:rPr>
                  </w:pPr>
                  <w:r>
                    <w:rPr>
                      <w:rFonts w:hint="eastAsia" w:ascii="宋体" w:hAnsi="宋体" w:eastAsia="宋体" w:cs="宋体"/>
                      <w:szCs w:val="21"/>
                    </w:rPr>
                    <w:t>环槽清洁刮刀</w:t>
                  </w:r>
                </w:p>
              </w:tc>
              <w:tc>
                <w:tcPr>
                  <w:tcW w:w="1293" w:type="pct"/>
                  <w:vAlign w:val="center"/>
                </w:tcPr>
                <w:p w14:paraId="7630E275">
                  <w:pPr>
                    <w:jc w:val="center"/>
                    <w:rPr>
                      <w:rFonts w:ascii="宋体" w:hAnsi="宋体" w:eastAsia="宋体" w:cs="宋体"/>
                      <w:szCs w:val="21"/>
                    </w:rPr>
                  </w:pPr>
                  <w:r>
                    <w:rPr>
                      <w:rFonts w:hint="eastAsia" w:ascii="宋体" w:hAnsi="宋体" w:eastAsia="宋体" w:cs="宋体"/>
                      <w:szCs w:val="21"/>
                    </w:rPr>
                    <w:t>Custom-Piston-Groove-Scraper</w:t>
                  </w:r>
                </w:p>
              </w:tc>
              <w:tc>
                <w:tcPr>
                  <w:tcW w:w="1035" w:type="pct"/>
                  <w:vAlign w:val="center"/>
                </w:tcPr>
                <w:p w14:paraId="0F93CB73">
                  <w:pPr>
                    <w:jc w:val="center"/>
                    <w:rPr>
                      <w:rFonts w:ascii="宋体" w:hAnsi="宋体" w:eastAsia="宋体" w:cs="宋体"/>
                      <w:szCs w:val="21"/>
                    </w:rPr>
                  </w:pPr>
                  <w:r>
                    <w:rPr>
                      <w:rFonts w:hint="eastAsia" w:ascii="宋体" w:hAnsi="宋体" w:eastAsia="宋体" w:cs="宋体"/>
                      <w:szCs w:val="21"/>
                    </w:rPr>
                    <w:t>1把</w:t>
                  </w:r>
                </w:p>
              </w:tc>
              <w:tc>
                <w:tcPr>
                  <w:tcW w:w="1035" w:type="pct"/>
                  <w:vAlign w:val="center"/>
                </w:tcPr>
                <w:p w14:paraId="2946F887">
                  <w:pPr>
                    <w:jc w:val="center"/>
                    <w:rPr>
                      <w:rFonts w:ascii="宋体" w:hAnsi="宋体" w:eastAsia="宋体" w:cs="宋体"/>
                      <w:szCs w:val="21"/>
                    </w:rPr>
                  </w:pPr>
                  <w:r>
                    <w:rPr>
                      <w:rFonts w:hint="eastAsia" w:ascii="宋体" w:hAnsi="宋体" w:eastAsia="宋体" w:cs="宋体"/>
                      <w:szCs w:val="21"/>
                    </w:rPr>
                    <w:t>铜质刃口</w:t>
                  </w:r>
                </w:p>
              </w:tc>
            </w:tr>
            <w:tr w14:paraId="766A1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4678F106">
                  <w:pPr>
                    <w:jc w:val="center"/>
                    <w:rPr>
                      <w:rFonts w:ascii="宋体" w:hAnsi="宋体" w:eastAsia="宋体" w:cs="宋体"/>
                      <w:szCs w:val="21"/>
                    </w:rPr>
                  </w:pPr>
                  <w:r>
                    <w:rPr>
                      <w:rFonts w:hint="eastAsia" w:ascii="宋体" w:hAnsi="宋体" w:eastAsia="宋体" w:cs="宋体"/>
                      <w:szCs w:val="21"/>
                    </w:rPr>
                    <w:t>4</w:t>
                  </w:r>
                </w:p>
              </w:tc>
              <w:tc>
                <w:tcPr>
                  <w:tcW w:w="1209" w:type="pct"/>
                  <w:vAlign w:val="center"/>
                </w:tcPr>
                <w:p w14:paraId="1A24A653">
                  <w:pPr>
                    <w:jc w:val="center"/>
                    <w:rPr>
                      <w:rFonts w:ascii="宋体" w:hAnsi="宋体" w:eastAsia="宋体" w:cs="宋体"/>
                      <w:szCs w:val="21"/>
                    </w:rPr>
                  </w:pPr>
                  <w:r>
                    <w:rPr>
                      <w:rFonts w:hint="eastAsia" w:ascii="宋体" w:hAnsi="宋体" w:eastAsia="宋体" w:cs="宋体"/>
                      <w:szCs w:val="21"/>
                    </w:rPr>
                    <w:t>扭矩扳手</w:t>
                  </w:r>
                </w:p>
              </w:tc>
              <w:tc>
                <w:tcPr>
                  <w:tcW w:w="1293" w:type="pct"/>
                  <w:vAlign w:val="center"/>
                </w:tcPr>
                <w:p w14:paraId="7434B777">
                  <w:pPr>
                    <w:jc w:val="center"/>
                    <w:rPr>
                      <w:rFonts w:ascii="宋体" w:hAnsi="宋体" w:eastAsia="宋体" w:cs="宋体"/>
                      <w:szCs w:val="21"/>
                    </w:rPr>
                  </w:pPr>
                  <w:r>
                    <w:rPr>
                      <w:rFonts w:hint="eastAsia" w:ascii="宋体" w:hAnsi="宋体" w:eastAsia="宋体" w:cs="宋体"/>
                      <w:szCs w:val="21"/>
                    </w:rPr>
                    <w:t>20–100 N·m</w:t>
                  </w:r>
                </w:p>
              </w:tc>
              <w:tc>
                <w:tcPr>
                  <w:tcW w:w="1035" w:type="pct"/>
                  <w:vAlign w:val="center"/>
                </w:tcPr>
                <w:p w14:paraId="5C219D53">
                  <w:pPr>
                    <w:jc w:val="center"/>
                    <w:rPr>
                      <w:rFonts w:ascii="宋体" w:hAnsi="宋体" w:eastAsia="宋体" w:cs="宋体"/>
                      <w:szCs w:val="21"/>
                    </w:rPr>
                  </w:pPr>
                  <w:r>
                    <w:rPr>
                      <w:rFonts w:hint="eastAsia" w:ascii="宋体" w:hAnsi="宋体" w:eastAsia="宋体" w:cs="宋体"/>
                      <w:szCs w:val="21"/>
                    </w:rPr>
                    <w:t>1把</w:t>
                  </w:r>
                </w:p>
              </w:tc>
              <w:tc>
                <w:tcPr>
                  <w:tcW w:w="1035" w:type="pct"/>
                  <w:vAlign w:val="center"/>
                </w:tcPr>
                <w:p w14:paraId="0061033C">
                  <w:pPr>
                    <w:jc w:val="center"/>
                    <w:rPr>
                      <w:rFonts w:ascii="宋体" w:hAnsi="宋体" w:eastAsia="宋体" w:cs="宋体"/>
                      <w:szCs w:val="21"/>
                    </w:rPr>
                  </w:pPr>
                </w:p>
              </w:tc>
            </w:tr>
          </w:tbl>
          <w:p w14:paraId="47983ED3">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340BC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E487E28">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73B83A2C">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08355782">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7498D205">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0B7DFEC">
                  <w:pPr>
                    <w:jc w:val="center"/>
                    <w:rPr>
                      <w:rFonts w:ascii="宋体" w:hAnsi="宋体" w:eastAsia="宋体" w:cs="宋体"/>
                      <w:b/>
                      <w:szCs w:val="21"/>
                    </w:rPr>
                  </w:pPr>
                  <w:r>
                    <w:rPr>
                      <w:rFonts w:hint="eastAsia" w:ascii="宋体" w:hAnsi="宋体" w:eastAsia="宋体" w:cs="宋体"/>
                      <w:b/>
                      <w:szCs w:val="21"/>
                    </w:rPr>
                    <w:t>备注</w:t>
                  </w:r>
                </w:p>
              </w:tc>
            </w:tr>
            <w:tr w14:paraId="61178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416BCD2">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6A70416">
                  <w:pPr>
                    <w:jc w:val="center"/>
                    <w:rPr>
                      <w:rFonts w:ascii="宋体" w:hAnsi="宋体" w:eastAsia="宋体" w:cs="宋体"/>
                      <w:szCs w:val="21"/>
                    </w:rPr>
                  </w:pPr>
                  <w:r>
                    <w:rPr>
                      <w:rFonts w:hint="eastAsia" w:ascii="宋体" w:hAnsi="宋体" w:eastAsia="宋体" w:cs="宋体"/>
                      <w:szCs w:val="21"/>
                    </w:rPr>
                    <w:t>第一道压缩环</w:t>
                  </w:r>
                </w:p>
              </w:tc>
              <w:tc>
                <w:tcPr>
                  <w:tcW w:w="2126" w:type="dxa"/>
                  <w:vAlign w:val="center"/>
                </w:tcPr>
                <w:p w14:paraId="1F6218E2">
                  <w:pPr>
                    <w:jc w:val="center"/>
                    <w:rPr>
                      <w:rFonts w:ascii="宋体" w:hAnsi="宋体" w:eastAsia="宋体" w:cs="宋体"/>
                      <w:szCs w:val="21"/>
                    </w:rPr>
                  </w:pPr>
                  <w:r>
                    <w:rPr>
                      <w:rFonts w:hint="eastAsia" w:ascii="宋体" w:hAnsi="宋体" w:eastAsia="宋体" w:cs="宋体"/>
                      <w:szCs w:val="21"/>
                    </w:rPr>
                    <w:t>MAN 5L35MC-RING-1</w:t>
                  </w:r>
                </w:p>
              </w:tc>
              <w:tc>
                <w:tcPr>
                  <w:tcW w:w="1701" w:type="dxa"/>
                  <w:vAlign w:val="center"/>
                </w:tcPr>
                <w:p w14:paraId="22F0B6D8">
                  <w:pPr>
                    <w:jc w:val="center"/>
                    <w:rPr>
                      <w:rFonts w:ascii="宋体" w:hAnsi="宋体" w:eastAsia="宋体" w:cs="宋体"/>
                      <w:szCs w:val="21"/>
                    </w:rPr>
                  </w:pPr>
                  <w:r>
                    <w:rPr>
                      <w:rFonts w:hint="eastAsia" w:ascii="宋体" w:hAnsi="宋体" w:eastAsia="宋体" w:cs="宋体"/>
                      <w:szCs w:val="21"/>
                    </w:rPr>
                    <w:t>1件</w:t>
                  </w:r>
                </w:p>
              </w:tc>
              <w:tc>
                <w:tcPr>
                  <w:tcW w:w="1701" w:type="dxa"/>
                  <w:vAlign w:val="center"/>
                </w:tcPr>
                <w:p w14:paraId="52A7BC9F">
                  <w:pPr>
                    <w:jc w:val="center"/>
                    <w:rPr>
                      <w:rFonts w:ascii="宋体" w:hAnsi="宋体" w:eastAsia="宋体" w:cs="宋体"/>
                      <w:szCs w:val="21"/>
                    </w:rPr>
                  </w:pPr>
                  <w:r>
                    <w:rPr>
                      <w:rFonts w:hint="eastAsia" w:ascii="宋体" w:hAnsi="宋体" w:eastAsia="宋体" w:cs="宋体"/>
                      <w:szCs w:val="21"/>
                    </w:rPr>
                    <w:t>梯形截面，表面镀铬</w:t>
                  </w:r>
                </w:p>
              </w:tc>
            </w:tr>
          </w:tbl>
          <w:p w14:paraId="4BB65734">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7D982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4" w:type="dxa"/>
                  <w:vAlign w:val="center"/>
                </w:tcPr>
                <w:p w14:paraId="15D07E1A">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5308E79C">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40AA3A37">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51C60B22">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01029E2B">
                  <w:pPr>
                    <w:jc w:val="center"/>
                    <w:rPr>
                      <w:rFonts w:ascii="宋体" w:hAnsi="宋体" w:eastAsia="宋体" w:cs="宋体"/>
                      <w:b/>
                      <w:szCs w:val="21"/>
                    </w:rPr>
                  </w:pPr>
                  <w:r>
                    <w:rPr>
                      <w:rFonts w:hint="eastAsia" w:ascii="宋体" w:hAnsi="宋体" w:eastAsia="宋体" w:cs="宋体"/>
                      <w:b/>
                      <w:szCs w:val="21"/>
                    </w:rPr>
                    <w:t>备注</w:t>
                  </w:r>
                </w:p>
              </w:tc>
            </w:tr>
            <w:tr w14:paraId="3EBC9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C3F2A67">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AED5328">
                  <w:pPr>
                    <w:jc w:val="center"/>
                    <w:rPr>
                      <w:rFonts w:ascii="宋体" w:hAnsi="宋体" w:eastAsia="宋体" w:cs="宋体"/>
                      <w:szCs w:val="21"/>
                    </w:rPr>
                  </w:pPr>
                  <w:r>
                    <w:rPr>
                      <w:rFonts w:hint="eastAsia" w:ascii="宋体" w:hAnsi="宋体" w:eastAsia="宋体" w:cs="宋体"/>
                      <w:szCs w:val="21"/>
                    </w:rPr>
                    <w:t>二硫化钼润滑膏</w:t>
                  </w:r>
                </w:p>
              </w:tc>
              <w:tc>
                <w:tcPr>
                  <w:tcW w:w="2126" w:type="dxa"/>
                  <w:vAlign w:val="center"/>
                </w:tcPr>
                <w:p w14:paraId="7D214D7B">
                  <w:pPr>
                    <w:jc w:val="center"/>
                    <w:rPr>
                      <w:rFonts w:ascii="宋体" w:hAnsi="宋体" w:eastAsia="宋体" w:cs="宋体"/>
                      <w:szCs w:val="21"/>
                    </w:rPr>
                  </w:pPr>
                  <w:r>
                    <w:rPr>
                      <w:rFonts w:hint="eastAsia" w:ascii="宋体" w:hAnsi="宋体" w:eastAsia="宋体" w:cs="宋体"/>
                      <w:szCs w:val="21"/>
                    </w:rPr>
                    <w:t>Molycote BR2 Plus</w:t>
                  </w:r>
                </w:p>
              </w:tc>
              <w:tc>
                <w:tcPr>
                  <w:tcW w:w="1700" w:type="dxa"/>
                  <w:vAlign w:val="center"/>
                </w:tcPr>
                <w:p w14:paraId="0E5FAF03">
                  <w:pPr>
                    <w:jc w:val="center"/>
                    <w:rPr>
                      <w:rFonts w:ascii="宋体" w:hAnsi="宋体" w:eastAsia="宋体" w:cs="宋体"/>
                      <w:szCs w:val="21"/>
                    </w:rPr>
                  </w:pPr>
                  <w:r>
                    <w:rPr>
                      <w:rFonts w:hint="eastAsia" w:ascii="宋体" w:hAnsi="宋体" w:eastAsia="宋体" w:cs="宋体"/>
                      <w:szCs w:val="21"/>
                    </w:rPr>
                    <w:t>5g</w:t>
                  </w:r>
                </w:p>
              </w:tc>
              <w:tc>
                <w:tcPr>
                  <w:tcW w:w="1701" w:type="dxa"/>
                  <w:vAlign w:val="center"/>
                </w:tcPr>
                <w:p w14:paraId="28D55222">
                  <w:pPr>
                    <w:jc w:val="center"/>
                    <w:rPr>
                      <w:rFonts w:ascii="宋体" w:hAnsi="宋体" w:eastAsia="宋体" w:cs="宋体"/>
                      <w:szCs w:val="21"/>
                    </w:rPr>
                  </w:pPr>
                </w:p>
              </w:tc>
            </w:tr>
            <w:tr w14:paraId="46BF1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FE65DE0">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73330026">
                  <w:pPr>
                    <w:jc w:val="center"/>
                    <w:rPr>
                      <w:rFonts w:ascii="宋体" w:hAnsi="宋体" w:eastAsia="宋体" w:cs="宋体"/>
                      <w:szCs w:val="21"/>
                    </w:rPr>
                  </w:pPr>
                  <w:r>
                    <w:rPr>
                      <w:rFonts w:hint="eastAsia" w:ascii="宋体" w:hAnsi="宋体" w:eastAsia="宋体" w:cs="宋体"/>
                      <w:szCs w:val="21"/>
                    </w:rPr>
                    <w:t>无绒布</w:t>
                  </w:r>
                </w:p>
              </w:tc>
              <w:tc>
                <w:tcPr>
                  <w:tcW w:w="2126" w:type="dxa"/>
                  <w:vAlign w:val="center"/>
                </w:tcPr>
                <w:p w14:paraId="4E136F15">
                  <w:pPr>
                    <w:jc w:val="center"/>
                    <w:rPr>
                      <w:rFonts w:ascii="宋体" w:hAnsi="宋体" w:eastAsia="宋体" w:cs="宋体"/>
                      <w:szCs w:val="21"/>
                    </w:rPr>
                  </w:pPr>
                  <w:r>
                    <w:rPr>
                      <w:rFonts w:hint="eastAsia" w:ascii="宋体" w:hAnsi="宋体" w:eastAsia="宋体" w:cs="宋体"/>
                      <w:szCs w:val="21"/>
                    </w:rPr>
                    <w:t>Kimwipe EX-L</w:t>
                  </w:r>
                </w:p>
              </w:tc>
              <w:tc>
                <w:tcPr>
                  <w:tcW w:w="1700" w:type="dxa"/>
                  <w:vAlign w:val="center"/>
                </w:tcPr>
                <w:p w14:paraId="55CA0270">
                  <w:pPr>
                    <w:jc w:val="center"/>
                    <w:rPr>
                      <w:rFonts w:ascii="宋体" w:hAnsi="宋体" w:eastAsia="宋体" w:cs="宋体"/>
                      <w:szCs w:val="21"/>
                    </w:rPr>
                  </w:pPr>
                  <w:r>
                    <w:rPr>
                      <w:rFonts w:hint="eastAsia" w:ascii="宋体" w:hAnsi="宋体" w:eastAsia="宋体" w:cs="宋体"/>
                      <w:szCs w:val="21"/>
                    </w:rPr>
                    <w:t>3张</w:t>
                  </w:r>
                </w:p>
              </w:tc>
              <w:tc>
                <w:tcPr>
                  <w:tcW w:w="1701" w:type="dxa"/>
                  <w:vAlign w:val="center"/>
                </w:tcPr>
                <w:p w14:paraId="5E117CDE">
                  <w:pPr>
                    <w:jc w:val="center"/>
                    <w:rPr>
                      <w:rFonts w:ascii="宋体" w:hAnsi="宋体" w:eastAsia="宋体" w:cs="宋体"/>
                      <w:szCs w:val="21"/>
                    </w:rPr>
                  </w:pPr>
                </w:p>
              </w:tc>
            </w:tr>
            <w:tr w14:paraId="12494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3D1CB0C">
                  <w:pPr>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202A1DF7">
                  <w:pPr>
                    <w:jc w:val="center"/>
                    <w:rPr>
                      <w:rFonts w:ascii="宋体" w:hAnsi="宋体" w:eastAsia="宋体" w:cs="宋体"/>
                      <w:szCs w:val="21"/>
                    </w:rPr>
                  </w:pPr>
                  <w:r>
                    <w:rPr>
                      <w:rFonts w:hint="eastAsia" w:ascii="宋体" w:hAnsi="宋体" w:eastAsia="宋体" w:cs="宋体"/>
                      <w:szCs w:val="21"/>
                    </w:rPr>
                    <w:t>清洗剂</w:t>
                  </w:r>
                </w:p>
              </w:tc>
              <w:tc>
                <w:tcPr>
                  <w:tcW w:w="2126" w:type="dxa"/>
                  <w:vAlign w:val="center"/>
                </w:tcPr>
                <w:p w14:paraId="2EB44EAF">
                  <w:pPr>
                    <w:jc w:val="center"/>
                    <w:rPr>
                      <w:rFonts w:ascii="宋体" w:hAnsi="宋体" w:eastAsia="宋体" w:cs="宋体"/>
                      <w:szCs w:val="21"/>
                    </w:rPr>
                  </w:pPr>
                  <w:r>
                    <w:rPr>
                      <w:rFonts w:hint="eastAsia" w:ascii="宋体" w:hAnsi="宋体" w:eastAsia="宋体" w:cs="宋体"/>
                      <w:szCs w:val="21"/>
                    </w:rPr>
                    <w:t>Brulin 815GD</w:t>
                  </w:r>
                </w:p>
              </w:tc>
              <w:tc>
                <w:tcPr>
                  <w:tcW w:w="1700" w:type="dxa"/>
                  <w:vAlign w:val="center"/>
                </w:tcPr>
                <w:p w14:paraId="7B3B40EF">
                  <w:pPr>
                    <w:jc w:val="center"/>
                    <w:rPr>
                      <w:rFonts w:ascii="宋体" w:hAnsi="宋体" w:eastAsia="宋体" w:cs="宋体"/>
                      <w:szCs w:val="21"/>
                    </w:rPr>
                  </w:pPr>
                  <w:r>
                    <w:rPr>
                      <w:rFonts w:hint="eastAsia" w:ascii="宋体" w:hAnsi="宋体" w:eastAsia="宋体" w:cs="宋体"/>
                      <w:szCs w:val="21"/>
                    </w:rPr>
                    <w:t>100mL</w:t>
                  </w:r>
                </w:p>
              </w:tc>
              <w:tc>
                <w:tcPr>
                  <w:tcW w:w="1701" w:type="dxa"/>
                  <w:vAlign w:val="center"/>
                </w:tcPr>
                <w:p w14:paraId="3A936017">
                  <w:pPr>
                    <w:jc w:val="center"/>
                    <w:rPr>
                      <w:rFonts w:ascii="宋体" w:hAnsi="宋体" w:eastAsia="宋体" w:cs="宋体"/>
                      <w:szCs w:val="21"/>
                    </w:rPr>
                  </w:pPr>
                </w:p>
              </w:tc>
            </w:tr>
          </w:tbl>
          <w:p w14:paraId="1CEEF052">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7D81D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5354AEF">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1540443C">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164A962D">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2D02BA40">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0EEADAB3">
                  <w:pPr>
                    <w:jc w:val="center"/>
                    <w:rPr>
                      <w:rFonts w:ascii="宋体" w:hAnsi="宋体" w:eastAsia="宋体" w:cs="宋体"/>
                      <w:b/>
                      <w:szCs w:val="21"/>
                    </w:rPr>
                  </w:pPr>
                  <w:r>
                    <w:rPr>
                      <w:rFonts w:hint="eastAsia" w:ascii="宋体" w:hAnsi="宋体" w:eastAsia="宋体" w:cs="宋体"/>
                      <w:b/>
                      <w:szCs w:val="21"/>
                    </w:rPr>
                    <w:t>备注</w:t>
                  </w:r>
                </w:p>
              </w:tc>
            </w:tr>
            <w:tr w14:paraId="42884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49B08DD">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2F8B89D2">
                  <w:pPr>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68DC43EB">
                  <w:pPr>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49F849AD">
                  <w:pPr>
                    <w:jc w:val="center"/>
                    <w:rPr>
                      <w:rFonts w:ascii="宋体" w:hAnsi="宋体" w:eastAsia="宋体" w:cs="宋体"/>
                      <w:szCs w:val="21"/>
                    </w:rPr>
                  </w:pPr>
                  <w:r>
                    <w:rPr>
                      <w:rFonts w:hint="eastAsia" w:ascii="宋体" w:hAnsi="宋体" w:eastAsia="宋体" w:cs="宋体"/>
                      <w:szCs w:val="21"/>
                    </w:rPr>
                    <w:t>工程师+技师</w:t>
                  </w:r>
                </w:p>
              </w:tc>
              <w:tc>
                <w:tcPr>
                  <w:tcW w:w="1701" w:type="dxa"/>
                  <w:vAlign w:val="center"/>
                </w:tcPr>
                <w:p w14:paraId="5DF4754A">
                  <w:pPr>
                    <w:jc w:val="center"/>
                    <w:rPr>
                      <w:rFonts w:ascii="宋体" w:hAnsi="宋体" w:eastAsia="宋体" w:cs="宋体"/>
                      <w:szCs w:val="21"/>
                    </w:rPr>
                  </w:pPr>
                  <w:r>
                    <w:rPr>
                      <w:rFonts w:hint="eastAsia" w:ascii="宋体" w:hAnsi="宋体" w:eastAsia="宋体" w:cs="宋体"/>
                      <w:szCs w:val="21"/>
                    </w:rPr>
                    <w:t>工程师复刻还口间隙</w:t>
                  </w:r>
                </w:p>
              </w:tc>
            </w:tr>
          </w:tbl>
          <w:p w14:paraId="43C47819">
            <w:pPr>
              <w:adjustRightInd w:val="0"/>
              <w:snapToGrid w:val="0"/>
              <w:rPr>
                <w:rFonts w:ascii="宋体" w:hAnsi="宋体" w:eastAsia="宋体" w:cs="宋体"/>
                <w:szCs w:val="21"/>
              </w:rPr>
            </w:pPr>
          </w:p>
        </w:tc>
      </w:tr>
      <w:tr w14:paraId="1C6B1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74DF960E">
            <w:pPr>
              <w:rPr>
                <w:rFonts w:ascii="宋体" w:hAnsi="宋体" w:eastAsia="宋体" w:cs="宋体"/>
                <w:szCs w:val="21"/>
                <w:lang w:bidi="en-US"/>
              </w:rPr>
            </w:pPr>
            <w:r>
              <w:rPr>
                <w:rFonts w:hint="eastAsia" w:ascii="宋体" w:hAnsi="宋体" w:eastAsia="宋体" w:cs="宋体"/>
                <w:b/>
                <w:szCs w:val="21"/>
              </w:rPr>
              <w:t>修理步骤及工艺</w:t>
            </w:r>
          </w:p>
          <w:p w14:paraId="078DAC37">
            <w:pPr>
              <w:pStyle w:val="51"/>
              <w:ind w:firstLine="0" w:firstLineChars="0"/>
              <w:rPr>
                <w:rFonts w:ascii="宋体" w:hAnsi="宋体" w:eastAsia="宋体" w:cs="宋体"/>
                <w:sz w:val="21"/>
                <w:szCs w:val="21"/>
              </w:rPr>
            </w:pPr>
          </w:p>
          <w:p w14:paraId="7C7CEFB6">
            <w:pPr>
              <w:pStyle w:val="51"/>
              <w:ind w:firstLine="0" w:firstLineChars="0"/>
              <w:rPr>
                <w:rFonts w:ascii="宋体" w:hAnsi="宋体" w:eastAsia="宋体" w:cs="宋体"/>
                <w:sz w:val="21"/>
                <w:szCs w:val="21"/>
              </w:rPr>
            </w:pPr>
            <w:r>
              <w:rPr>
                <w:rFonts w:hint="eastAsia" w:ascii="宋体" w:hAnsi="宋体" w:eastAsia="宋体" w:cs="宋体"/>
                <w:sz w:val="21"/>
                <w:szCs w:val="21"/>
              </w:rPr>
              <w:t>更换前提确认</w:t>
            </w:r>
          </w:p>
          <w:p w14:paraId="184ABCE7">
            <w:pPr>
              <w:pStyle w:val="51"/>
              <w:rPr>
                <w:rFonts w:ascii="宋体" w:hAnsi="宋体" w:eastAsia="宋体" w:cs="宋体"/>
                <w:sz w:val="21"/>
                <w:szCs w:val="21"/>
              </w:rPr>
            </w:pPr>
            <w:r>
              <w:rPr>
                <w:rFonts w:hint="eastAsia" w:ascii="宋体" w:hAnsi="宋体" w:eastAsia="宋体" w:cs="宋体"/>
                <w:sz w:val="21"/>
                <w:szCs w:val="21"/>
              </w:rPr>
              <w:t>1）活塞已按MT006完成拆检，确认第一道环槽侧隙 &gt;0.35 mm 或环断裂；</w:t>
            </w:r>
          </w:p>
          <w:p w14:paraId="19A360B0">
            <w:pPr>
              <w:pStyle w:val="51"/>
              <w:rPr>
                <w:rFonts w:ascii="宋体" w:hAnsi="宋体" w:eastAsia="宋体" w:cs="宋体"/>
                <w:sz w:val="21"/>
                <w:szCs w:val="21"/>
              </w:rPr>
            </w:pPr>
            <w:r>
              <w:rPr>
                <w:rFonts w:hint="eastAsia" w:ascii="宋体" w:hAnsi="宋体" w:eastAsia="宋体" w:cs="宋体"/>
                <w:sz w:val="21"/>
                <w:szCs w:val="21"/>
              </w:rPr>
              <w:t>2）新压缩环型号、批次与主机匹配，且在有效储存期内。</w:t>
            </w:r>
          </w:p>
          <w:p w14:paraId="4455E4B6">
            <w:pPr>
              <w:pStyle w:val="51"/>
              <w:rPr>
                <w:rFonts w:ascii="宋体" w:hAnsi="宋体" w:eastAsia="宋体" w:cs="宋体"/>
                <w:sz w:val="21"/>
                <w:szCs w:val="21"/>
              </w:rPr>
            </w:pPr>
            <w:r>
              <w:rPr>
                <w:rFonts w:hint="eastAsia" w:ascii="宋体" w:hAnsi="宋体" w:eastAsia="宋体" w:cs="宋体"/>
                <w:sz w:val="21"/>
                <w:szCs w:val="21"/>
              </w:rPr>
              <w:t>拆卸旧1号压缩环1）用铜质刮刀清除环槽内积碳，避免损伤槽底；</w:t>
            </w:r>
          </w:p>
          <w:p w14:paraId="6EC667CE">
            <w:pPr>
              <w:pStyle w:val="51"/>
              <w:rPr>
                <w:rFonts w:ascii="宋体" w:hAnsi="宋体" w:eastAsia="宋体" w:cs="宋体"/>
                <w:sz w:val="21"/>
                <w:szCs w:val="21"/>
              </w:rPr>
            </w:pPr>
            <w:r>
              <w:rPr>
                <w:rFonts w:hint="eastAsia" w:ascii="宋体" w:hAnsi="宋体" w:eastAsia="宋体" w:cs="宋体"/>
                <w:sz w:val="21"/>
                <w:szCs w:val="21"/>
              </w:rPr>
              <w:t>2）用手轻扩环口，将旧环从活塞顶部取出，禁止强行拉扯。</w:t>
            </w:r>
          </w:p>
          <w:p w14:paraId="7C950BB0">
            <w:pPr>
              <w:pStyle w:val="51"/>
              <w:ind w:firstLine="0" w:firstLineChars="0"/>
              <w:rPr>
                <w:rFonts w:ascii="宋体" w:hAnsi="宋体" w:eastAsia="宋体" w:cs="宋体"/>
                <w:sz w:val="21"/>
                <w:szCs w:val="21"/>
              </w:rPr>
            </w:pPr>
          </w:p>
          <w:p w14:paraId="557155FA">
            <w:pPr>
              <w:pStyle w:val="51"/>
              <w:ind w:firstLine="0" w:firstLineChars="0"/>
              <w:rPr>
                <w:rFonts w:ascii="宋体" w:hAnsi="宋体" w:eastAsia="宋体" w:cs="宋体"/>
                <w:sz w:val="21"/>
                <w:szCs w:val="21"/>
              </w:rPr>
            </w:pPr>
            <w:r>
              <w:rPr>
                <w:rFonts w:hint="eastAsia" w:ascii="宋体" w:hAnsi="宋体" w:eastAsia="宋体" w:cs="宋体"/>
                <w:sz w:val="21"/>
                <w:szCs w:val="21"/>
              </w:rPr>
              <w:t>安装新1号压缩环</w:t>
            </w:r>
          </w:p>
          <w:p w14:paraId="6CB78086">
            <w:pPr>
              <w:pStyle w:val="51"/>
              <w:rPr>
                <w:rFonts w:ascii="宋体" w:hAnsi="宋体" w:eastAsia="宋体" w:cs="宋体"/>
                <w:sz w:val="21"/>
                <w:szCs w:val="21"/>
              </w:rPr>
            </w:pPr>
            <w:r>
              <w:rPr>
                <w:rFonts w:hint="eastAsia" w:ascii="宋体" w:hAnsi="宋体" w:eastAsia="宋体" w:cs="宋体"/>
                <w:sz w:val="21"/>
                <w:szCs w:val="21"/>
              </w:rPr>
              <w:t>1）预处理</w:t>
            </w:r>
          </w:p>
          <w:p w14:paraId="5A59508A">
            <w:pPr>
              <w:pStyle w:val="51"/>
              <w:rPr>
                <w:rFonts w:ascii="宋体" w:hAnsi="宋体" w:eastAsia="宋体" w:cs="宋体"/>
                <w:sz w:val="21"/>
                <w:szCs w:val="21"/>
              </w:rPr>
            </w:pPr>
            <w:r>
              <w:rPr>
                <w:rFonts w:hint="eastAsia" w:ascii="宋体" w:hAnsi="宋体" w:eastAsia="宋体" w:cs="宋体"/>
                <w:sz w:val="21"/>
                <w:szCs w:val="21"/>
              </w:rPr>
              <w:t>（1）用无绒布清洁新环内外表面及活塞环槽；</w:t>
            </w:r>
          </w:p>
          <w:p w14:paraId="74F51114">
            <w:pPr>
              <w:pStyle w:val="51"/>
              <w:rPr>
                <w:rFonts w:ascii="宋体" w:hAnsi="宋体" w:eastAsia="宋体" w:cs="宋体"/>
                <w:sz w:val="21"/>
                <w:szCs w:val="21"/>
              </w:rPr>
            </w:pPr>
            <w:r>
              <w:rPr>
                <w:rFonts w:hint="eastAsia" w:ascii="宋体" w:hAnsi="宋体" w:eastAsia="宋体" w:cs="宋体"/>
                <w:sz w:val="21"/>
                <w:szCs w:val="21"/>
              </w:rPr>
              <w:t>（2）在环外圆薄涂Molycote BR2 Plus润滑膏。</w:t>
            </w:r>
          </w:p>
          <w:p w14:paraId="0DB14BA5">
            <w:pPr>
              <w:pStyle w:val="51"/>
              <w:rPr>
                <w:rFonts w:ascii="宋体" w:hAnsi="宋体" w:eastAsia="宋体" w:cs="宋体"/>
                <w:sz w:val="21"/>
                <w:szCs w:val="21"/>
              </w:rPr>
            </w:pPr>
            <w:r>
              <w:rPr>
                <w:rFonts w:hint="eastAsia" w:ascii="宋体" w:hAnsi="宋体" w:eastAsia="宋体" w:cs="宋体"/>
                <w:sz w:val="21"/>
                <w:szCs w:val="21"/>
              </w:rPr>
              <w:t>2）装配</w:t>
            </w:r>
          </w:p>
          <w:p w14:paraId="7C642F16">
            <w:pPr>
              <w:pStyle w:val="51"/>
              <w:rPr>
                <w:rFonts w:ascii="宋体" w:hAnsi="宋体" w:eastAsia="宋体" w:cs="宋体"/>
                <w:sz w:val="21"/>
                <w:szCs w:val="21"/>
              </w:rPr>
            </w:pPr>
            <w:r>
              <w:rPr>
                <w:rFonts w:hint="eastAsia" w:ascii="宋体" w:hAnsi="宋体" w:eastAsia="宋体" w:cs="宋体"/>
                <w:sz w:val="21"/>
                <w:szCs w:val="21"/>
              </w:rPr>
              <w:t>（1）确认环上有“TOP”标记，安装时朝向活塞顶；</w:t>
            </w:r>
          </w:p>
          <w:p w14:paraId="22B84711">
            <w:pPr>
              <w:pStyle w:val="51"/>
              <w:rPr>
                <w:rFonts w:ascii="宋体" w:hAnsi="宋体" w:eastAsia="宋体" w:cs="宋体"/>
                <w:sz w:val="21"/>
                <w:szCs w:val="21"/>
              </w:rPr>
            </w:pPr>
            <w:r>
              <w:rPr>
                <w:rFonts w:hint="eastAsia" w:ascii="宋体" w:hAnsi="宋体" w:eastAsia="宋体" w:cs="宋体"/>
                <w:sz w:val="21"/>
                <w:szCs w:val="21"/>
              </w:rPr>
              <w:t>（2）将环放入环槽，用手压平，确保无翘曲；</w:t>
            </w:r>
          </w:p>
          <w:p w14:paraId="5323D481">
            <w:pPr>
              <w:pStyle w:val="51"/>
              <w:rPr>
                <w:rFonts w:ascii="宋体" w:hAnsi="宋体" w:eastAsia="宋体" w:cs="宋体"/>
                <w:sz w:val="21"/>
                <w:szCs w:val="21"/>
              </w:rPr>
            </w:pPr>
            <w:r>
              <w:rPr>
                <w:rFonts w:hint="eastAsia" w:ascii="宋体" w:hAnsi="宋体" w:eastAsia="宋体" w:cs="宋体"/>
                <w:sz w:val="21"/>
                <w:szCs w:val="21"/>
              </w:rPr>
              <w:t>（3）用活塞环压缩器收紧所有环，缓慢将活塞推入缸套。</w:t>
            </w:r>
          </w:p>
          <w:p w14:paraId="2C83C13D">
            <w:pPr>
              <w:pStyle w:val="51"/>
              <w:rPr>
                <w:rFonts w:ascii="宋体" w:hAnsi="宋体" w:eastAsia="宋体" w:cs="宋体"/>
                <w:sz w:val="21"/>
                <w:szCs w:val="21"/>
              </w:rPr>
            </w:pPr>
          </w:p>
          <w:p w14:paraId="322A0900">
            <w:pPr>
              <w:pStyle w:val="51"/>
              <w:ind w:firstLine="0" w:firstLineChars="0"/>
              <w:rPr>
                <w:rFonts w:ascii="宋体" w:hAnsi="宋体" w:eastAsia="宋体" w:cs="宋体"/>
                <w:sz w:val="21"/>
                <w:szCs w:val="21"/>
              </w:rPr>
            </w:pPr>
            <w:r>
              <w:rPr>
                <w:rFonts w:hint="eastAsia" w:ascii="宋体" w:hAnsi="宋体" w:eastAsia="宋体" w:cs="宋体"/>
                <w:sz w:val="21"/>
                <w:szCs w:val="21"/>
              </w:rPr>
              <w:t>环口间隙检查（关键步骤）</w:t>
            </w:r>
          </w:p>
          <w:p w14:paraId="0FB6324B">
            <w:pPr>
              <w:pStyle w:val="51"/>
              <w:rPr>
                <w:rFonts w:ascii="宋体" w:hAnsi="宋体" w:eastAsia="宋体" w:cs="宋体"/>
                <w:sz w:val="21"/>
                <w:szCs w:val="21"/>
              </w:rPr>
            </w:pPr>
            <w:r>
              <w:rPr>
                <w:rFonts w:hint="eastAsia" w:ascii="宋体" w:hAnsi="宋体" w:eastAsia="宋体" w:cs="宋体"/>
                <w:sz w:val="21"/>
                <w:szCs w:val="21"/>
              </w:rPr>
              <w:t>1）将新环平放于缸套下部未磨损区域；</w:t>
            </w:r>
          </w:p>
          <w:p w14:paraId="0F4285F8">
            <w:pPr>
              <w:pStyle w:val="51"/>
              <w:rPr>
                <w:rFonts w:ascii="宋体" w:hAnsi="宋体" w:eastAsia="宋体" w:cs="宋体"/>
                <w:sz w:val="21"/>
                <w:szCs w:val="21"/>
              </w:rPr>
            </w:pPr>
            <w:r>
              <w:rPr>
                <w:rFonts w:hint="eastAsia" w:ascii="宋体" w:hAnsi="宋体" w:eastAsia="宋体" w:cs="宋体"/>
                <w:sz w:val="21"/>
                <w:szCs w:val="21"/>
              </w:rPr>
              <w:t>2）用塞尺测量环口间隙，标准值：0.60～0.80 mm；</w:t>
            </w:r>
          </w:p>
          <w:p w14:paraId="42977A6C">
            <w:pPr>
              <w:pStyle w:val="51"/>
              <w:rPr>
                <w:rFonts w:ascii="宋体" w:hAnsi="宋体" w:eastAsia="宋体" w:cs="宋体"/>
                <w:sz w:val="21"/>
                <w:szCs w:val="21"/>
              </w:rPr>
            </w:pPr>
            <w:r>
              <w:rPr>
                <w:rFonts w:hint="eastAsia" w:ascii="宋体" w:hAnsi="宋体" w:eastAsia="宋体" w:cs="宋体"/>
                <w:sz w:val="21"/>
                <w:szCs w:val="21"/>
              </w:rPr>
              <w:t>3）若间隙 &lt;0.60 mm，修锉环口端面；若 &gt;0.80 mm，更换新环。</w:t>
            </w:r>
          </w:p>
        </w:tc>
      </w:tr>
      <w:tr w14:paraId="03DF8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1B7FB44B">
            <w:pPr>
              <w:adjustRightInd w:val="0"/>
              <w:snapToGrid w:val="0"/>
              <w:rPr>
                <w:rFonts w:ascii="宋体" w:hAnsi="宋体" w:eastAsia="宋体" w:cs="宋体"/>
                <w:b/>
                <w:szCs w:val="21"/>
              </w:rPr>
            </w:pPr>
            <w:r>
              <w:rPr>
                <w:rFonts w:hint="eastAsia" w:ascii="宋体" w:hAnsi="宋体" w:eastAsia="宋体" w:cs="宋体"/>
                <w:b/>
                <w:szCs w:val="21"/>
              </w:rPr>
              <w:t>验收标准</w:t>
            </w:r>
          </w:p>
          <w:p w14:paraId="20331674">
            <w:pPr>
              <w:pStyle w:val="51"/>
              <w:snapToGrid w:val="0"/>
              <w:rPr>
                <w:rFonts w:ascii="宋体" w:hAnsi="宋体" w:eastAsia="宋体" w:cs="宋体"/>
                <w:sz w:val="21"/>
                <w:szCs w:val="21"/>
              </w:rPr>
            </w:pPr>
            <w:r>
              <w:rPr>
                <w:rFonts w:hint="eastAsia" w:ascii="宋体" w:hAnsi="宋体" w:eastAsia="宋体" w:cs="宋体"/>
                <w:sz w:val="21"/>
                <w:szCs w:val="21"/>
              </w:rPr>
              <w:t>1.1号压缩环正确安装，“TOP”标记朝上，无反装；</w:t>
            </w:r>
          </w:p>
          <w:p w14:paraId="0B3126FE">
            <w:pPr>
              <w:pStyle w:val="51"/>
              <w:snapToGrid w:val="0"/>
              <w:rPr>
                <w:rFonts w:ascii="宋体" w:hAnsi="宋体" w:eastAsia="宋体" w:cs="宋体"/>
                <w:sz w:val="21"/>
                <w:szCs w:val="21"/>
              </w:rPr>
            </w:pPr>
            <w:r>
              <w:rPr>
                <w:rFonts w:hint="eastAsia" w:ascii="宋体" w:hAnsi="宋体" w:eastAsia="宋体" w:cs="宋体"/>
                <w:sz w:val="21"/>
                <w:szCs w:val="21"/>
              </w:rPr>
              <w:t>2.环口间隙在 0.60～0.80 mm 范围内；</w:t>
            </w:r>
          </w:p>
          <w:p w14:paraId="5B6C27A1">
            <w:pPr>
              <w:pStyle w:val="51"/>
              <w:snapToGrid w:val="0"/>
              <w:rPr>
                <w:rFonts w:ascii="宋体" w:hAnsi="宋体" w:eastAsia="宋体" w:cs="宋体"/>
                <w:sz w:val="21"/>
                <w:szCs w:val="21"/>
              </w:rPr>
            </w:pPr>
            <w:r>
              <w:rPr>
                <w:rFonts w:hint="eastAsia" w:ascii="宋体" w:hAnsi="宋体" w:eastAsia="宋体" w:cs="宋体"/>
                <w:sz w:val="21"/>
                <w:szCs w:val="21"/>
              </w:rPr>
              <w:t>3.环在槽内转动灵活，无卡滞，侧隙 0.15～0.35 mm。</w:t>
            </w:r>
          </w:p>
        </w:tc>
      </w:tr>
      <w:tr w14:paraId="2EAE8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08D2452C">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78F02B6F">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245544E9">
      <w:pPr>
        <w:adjustRightInd w:val="0"/>
        <w:snapToGrid w:val="0"/>
        <w:spacing w:line="360" w:lineRule="auto"/>
        <w:rPr>
          <w:rFonts w:ascii="Times New Roman" w:hAnsi="Times New Roman" w:eastAsia="宋体" w:cs="Times New Roman"/>
          <w:sz w:val="28"/>
          <w:szCs w:val="28"/>
        </w:rPr>
      </w:pPr>
    </w:p>
    <w:p w14:paraId="53631923">
      <w:pPr>
        <w:pStyle w:val="13"/>
        <w:keepNext/>
        <w:jc w:val="center"/>
        <w:rPr>
          <w:rFonts w:ascii="宋体" w:hAnsi="宋体" w:eastAsia="宋体" w:cs="宋体"/>
          <w:sz w:val="21"/>
          <w:szCs w:val="21"/>
        </w:rPr>
      </w:pPr>
      <w:r>
        <w:rPr>
          <w:rFonts w:hint="eastAsia" w:ascii="宋体" w:hAnsi="宋体" w:eastAsia="宋体" w:cs="宋体"/>
          <w:sz w:val="21"/>
          <w:szCs w:val="21"/>
        </w:rPr>
        <w:t>表4.10  MT008维修项目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6A38E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60B7A11B">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0DFA65FC">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5779DD67">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51512D7A">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0A29024E">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46C97F89">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51C52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76155125">
            <w:pPr>
              <w:adjustRightInd w:val="0"/>
              <w:snapToGrid w:val="0"/>
              <w:jc w:val="center"/>
              <w:rPr>
                <w:rFonts w:ascii="宋体" w:hAnsi="宋体" w:eastAsia="宋体" w:cs="宋体"/>
                <w:szCs w:val="21"/>
              </w:rPr>
            </w:pPr>
            <w:r>
              <w:rPr>
                <w:rFonts w:hint="eastAsia" w:ascii="宋体" w:hAnsi="宋体" w:eastAsia="宋体" w:cs="宋体"/>
                <w:szCs w:val="21"/>
              </w:rPr>
              <w:t>MT008</w:t>
            </w:r>
          </w:p>
        </w:tc>
        <w:tc>
          <w:tcPr>
            <w:tcW w:w="1276" w:type="dxa"/>
            <w:vAlign w:val="center"/>
          </w:tcPr>
          <w:p w14:paraId="05D99CBF">
            <w:pPr>
              <w:adjustRightInd w:val="0"/>
              <w:snapToGrid w:val="0"/>
              <w:jc w:val="center"/>
              <w:rPr>
                <w:rFonts w:ascii="宋体" w:hAnsi="宋体" w:eastAsia="宋体" w:cs="宋体"/>
                <w:szCs w:val="21"/>
              </w:rPr>
            </w:pPr>
            <w:r>
              <w:rPr>
                <w:rFonts w:hint="eastAsia" w:ascii="宋体" w:hAnsi="宋体" w:eastAsia="宋体" w:cs="宋体"/>
                <w:szCs w:val="21"/>
              </w:rPr>
              <w:t>01030204</w:t>
            </w:r>
          </w:p>
        </w:tc>
        <w:tc>
          <w:tcPr>
            <w:tcW w:w="1532" w:type="dxa"/>
            <w:tcBorders>
              <w:right w:val="single" w:color="auto" w:sz="4" w:space="0"/>
            </w:tcBorders>
            <w:vAlign w:val="center"/>
          </w:tcPr>
          <w:p w14:paraId="3E569A5E">
            <w:pPr>
              <w:adjustRightInd w:val="0"/>
              <w:snapToGrid w:val="0"/>
              <w:jc w:val="center"/>
              <w:rPr>
                <w:rFonts w:ascii="宋体" w:hAnsi="宋体" w:eastAsia="宋体" w:cs="宋体"/>
                <w:szCs w:val="21"/>
              </w:rPr>
            </w:pPr>
            <w:r>
              <w:rPr>
                <w:rFonts w:hint="eastAsia" w:ascii="宋体" w:hAnsi="宋体" w:eastAsia="宋体" w:cs="宋体"/>
                <w:szCs w:val="21"/>
              </w:rPr>
              <w:t>2-4号活塞环</w:t>
            </w:r>
          </w:p>
        </w:tc>
        <w:tc>
          <w:tcPr>
            <w:tcW w:w="1984" w:type="dxa"/>
            <w:tcBorders>
              <w:right w:val="single" w:color="auto" w:sz="4" w:space="0"/>
            </w:tcBorders>
            <w:vAlign w:val="center"/>
          </w:tcPr>
          <w:p w14:paraId="7D956F31">
            <w:pPr>
              <w:adjustRightInd w:val="0"/>
              <w:snapToGrid w:val="0"/>
              <w:jc w:val="center"/>
              <w:rPr>
                <w:rFonts w:ascii="宋体" w:hAnsi="宋体" w:eastAsia="宋体" w:cs="宋体"/>
                <w:szCs w:val="21"/>
              </w:rPr>
            </w:pPr>
            <w:r>
              <w:rPr>
                <w:rFonts w:hint="eastAsia" w:ascii="宋体" w:hAnsi="宋体" w:eastAsia="宋体" w:cs="宋体"/>
                <w:szCs w:val="21"/>
              </w:rPr>
              <w:t>更换2-4号活塞环</w:t>
            </w:r>
          </w:p>
        </w:tc>
        <w:tc>
          <w:tcPr>
            <w:tcW w:w="1360" w:type="dxa"/>
            <w:tcBorders>
              <w:left w:val="single" w:color="auto" w:sz="4" w:space="0"/>
            </w:tcBorders>
            <w:vAlign w:val="center"/>
          </w:tcPr>
          <w:p w14:paraId="7EF9B321">
            <w:pPr>
              <w:adjustRightInd w:val="0"/>
              <w:snapToGrid w:val="0"/>
              <w:jc w:val="center"/>
              <w:rPr>
                <w:rFonts w:ascii="宋体" w:hAnsi="宋体" w:eastAsia="宋体" w:cs="宋体"/>
                <w:szCs w:val="21"/>
              </w:rPr>
            </w:pPr>
            <w:r>
              <w:rPr>
                <w:rFonts w:hint="eastAsia" w:ascii="宋体" w:hAnsi="宋体" w:eastAsia="宋体" w:cs="宋体"/>
                <w:szCs w:val="21"/>
              </w:rPr>
              <w:t>1A/8000h</w:t>
            </w:r>
          </w:p>
        </w:tc>
        <w:tc>
          <w:tcPr>
            <w:tcW w:w="1361" w:type="dxa"/>
            <w:tcBorders>
              <w:left w:val="single" w:color="auto" w:sz="4" w:space="0"/>
            </w:tcBorders>
            <w:vAlign w:val="center"/>
          </w:tcPr>
          <w:p w14:paraId="5600BC7D">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16537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627B28FC">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5B40D7E7">
            <w:pPr>
              <w:adjustRightInd w:val="0"/>
              <w:snapToGrid w:val="0"/>
              <w:ind w:firstLine="420" w:firstLineChars="200"/>
              <w:rPr>
                <w:rFonts w:ascii="宋体" w:hAnsi="宋体" w:eastAsia="宋体" w:cs="宋体"/>
                <w:szCs w:val="21"/>
              </w:rPr>
            </w:pPr>
            <w:r>
              <w:rPr>
                <w:rFonts w:hint="eastAsia" w:ascii="宋体" w:hAnsi="宋体" w:eastAsia="宋体" w:cs="宋体"/>
                <w:szCs w:val="21"/>
              </w:rPr>
              <w:t>1.多环同时更换时，应按顺序摆放旧环，防止混淆安装位置；</w:t>
            </w:r>
          </w:p>
          <w:p w14:paraId="2D4376E9">
            <w:pPr>
              <w:adjustRightInd w:val="0"/>
              <w:snapToGrid w:val="0"/>
              <w:ind w:firstLine="420" w:firstLineChars="200"/>
              <w:rPr>
                <w:rFonts w:ascii="宋体" w:hAnsi="宋体" w:eastAsia="宋体" w:cs="宋体"/>
                <w:szCs w:val="21"/>
              </w:rPr>
            </w:pPr>
            <w:r>
              <w:rPr>
                <w:rFonts w:hint="eastAsia" w:ascii="宋体" w:hAnsi="宋体" w:eastAsia="宋体" w:cs="宋体"/>
                <w:szCs w:val="21"/>
              </w:rPr>
              <w:t>2.缸套内壁涂抹润滑油前，确认无砂粒或金属屑残留。</w:t>
            </w:r>
          </w:p>
        </w:tc>
      </w:tr>
      <w:tr w14:paraId="77793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591CB0C0">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66EE0B82">
            <w:pPr>
              <w:adjustRightInd w:val="0"/>
              <w:snapToGrid w:val="0"/>
              <w:ind w:firstLine="420" w:firstLineChars="200"/>
              <w:rPr>
                <w:rFonts w:ascii="宋体" w:hAnsi="宋体" w:eastAsia="宋体" w:cs="宋体"/>
                <w:szCs w:val="21"/>
              </w:rPr>
            </w:pPr>
            <w:r>
              <w:rPr>
                <w:rFonts w:hint="eastAsia" w:ascii="宋体" w:hAnsi="宋体" w:eastAsia="宋体" w:cs="宋体"/>
                <w:szCs w:val="21"/>
              </w:rPr>
              <w:t>1.不同环型（刮油环、锥面环）不得互换位置；</w:t>
            </w:r>
          </w:p>
          <w:p w14:paraId="71A909B7">
            <w:pPr>
              <w:adjustRightInd w:val="0"/>
              <w:snapToGrid w:val="0"/>
              <w:ind w:firstLine="420" w:firstLineChars="200"/>
              <w:rPr>
                <w:rFonts w:ascii="宋体" w:hAnsi="宋体" w:eastAsia="宋体" w:cs="宋体"/>
                <w:b/>
                <w:szCs w:val="21"/>
              </w:rPr>
            </w:pPr>
            <w:r>
              <w:rPr>
                <w:rFonts w:hint="eastAsia" w:ascii="宋体" w:hAnsi="宋体" w:eastAsia="宋体" w:cs="宋体"/>
                <w:szCs w:val="21"/>
              </w:rPr>
              <w:t>2.安装刮油环时，确保弹簧胀圈接口与环体开口错开180°。</w:t>
            </w:r>
          </w:p>
        </w:tc>
      </w:tr>
      <w:tr w14:paraId="795CB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3" w:hRule="atLeast"/>
        </w:trPr>
        <w:tc>
          <w:tcPr>
            <w:tcW w:w="8499" w:type="dxa"/>
            <w:gridSpan w:val="6"/>
          </w:tcPr>
          <w:p w14:paraId="602BB8FF">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6F7F43A6">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6"/>
              <w:gridCol w:w="1959"/>
              <w:gridCol w:w="2211"/>
              <w:gridCol w:w="1674"/>
              <w:gridCol w:w="1674"/>
            </w:tblGrid>
            <w:tr w14:paraId="45225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4F0DB651">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448E5343">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74656175">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0971286D">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09F8367F">
                  <w:pPr>
                    <w:jc w:val="center"/>
                    <w:rPr>
                      <w:rFonts w:ascii="宋体" w:hAnsi="宋体" w:eastAsia="宋体" w:cs="宋体"/>
                      <w:b/>
                      <w:szCs w:val="21"/>
                    </w:rPr>
                  </w:pPr>
                  <w:r>
                    <w:rPr>
                      <w:rFonts w:hint="eastAsia" w:ascii="宋体" w:hAnsi="宋体" w:eastAsia="宋体" w:cs="宋体"/>
                      <w:b/>
                      <w:szCs w:val="21"/>
                    </w:rPr>
                    <w:t>备注</w:t>
                  </w:r>
                </w:p>
              </w:tc>
            </w:tr>
            <w:tr w14:paraId="024AE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401A8213">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7670D753">
                  <w:pPr>
                    <w:adjustRightInd w:val="0"/>
                    <w:snapToGrid w:val="0"/>
                    <w:jc w:val="center"/>
                    <w:rPr>
                      <w:rFonts w:ascii="宋体" w:hAnsi="宋体" w:eastAsia="宋体" w:cs="宋体"/>
                      <w:szCs w:val="21"/>
                    </w:rPr>
                  </w:pPr>
                  <w:r>
                    <w:rPr>
                      <w:rFonts w:hint="eastAsia" w:ascii="宋体" w:hAnsi="宋体" w:eastAsia="宋体" w:cs="宋体"/>
                      <w:szCs w:val="21"/>
                    </w:rPr>
                    <w:t>活塞环压缩器</w:t>
                  </w:r>
                </w:p>
              </w:tc>
              <w:tc>
                <w:tcPr>
                  <w:tcW w:w="2119" w:type="dxa"/>
                  <w:vAlign w:val="center"/>
                </w:tcPr>
                <w:p w14:paraId="5C395113">
                  <w:pPr>
                    <w:adjustRightInd w:val="0"/>
                    <w:snapToGrid w:val="0"/>
                    <w:jc w:val="center"/>
                    <w:rPr>
                      <w:rFonts w:ascii="宋体" w:hAnsi="宋体" w:eastAsia="宋体" w:cs="宋体"/>
                      <w:szCs w:val="21"/>
                    </w:rPr>
                  </w:pPr>
                  <w:r>
                    <w:rPr>
                      <w:rFonts w:hint="eastAsia" w:ascii="宋体" w:hAnsi="宋体" w:eastAsia="宋体" w:cs="宋体"/>
                      <w:szCs w:val="21"/>
                    </w:rPr>
                    <w:t>OEM-MAN-BW-RCC-06</w:t>
                  </w:r>
                </w:p>
              </w:tc>
              <w:tc>
                <w:tcPr>
                  <w:tcW w:w="1697" w:type="dxa"/>
                  <w:vAlign w:val="center"/>
                </w:tcPr>
                <w:p w14:paraId="4FF1520D">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697" w:type="dxa"/>
                  <w:vAlign w:val="center"/>
                </w:tcPr>
                <w:p w14:paraId="5B256040">
                  <w:pPr>
                    <w:adjustRightInd w:val="0"/>
                    <w:snapToGrid w:val="0"/>
                    <w:jc w:val="center"/>
                    <w:rPr>
                      <w:rFonts w:ascii="宋体" w:hAnsi="宋体" w:eastAsia="宋体" w:cs="宋体"/>
                      <w:szCs w:val="21"/>
                    </w:rPr>
                  </w:pPr>
                  <w:r>
                    <w:rPr>
                      <w:rFonts w:hint="eastAsia" w:ascii="宋体" w:hAnsi="宋体" w:eastAsia="宋体" w:cs="宋体"/>
                      <w:szCs w:val="21"/>
                    </w:rPr>
                    <w:t>同MT007</w:t>
                  </w:r>
                </w:p>
              </w:tc>
            </w:tr>
            <w:tr w14:paraId="34594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486FC8E">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2F570076">
                  <w:pPr>
                    <w:adjustRightInd w:val="0"/>
                    <w:snapToGrid w:val="0"/>
                    <w:jc w:val="center"/>
                    <w:rPr>
                      <w:rFonts w:ascii="宋体" w:hAnsi="宋体" w:eastAsia="宋体" w:cs="宋体"/>
                      <w:szCs w:val="21"/>
                    </w:rPr>
                  </w:pPr>
                  <w:r>
                    <w:rPr>
                      <w:rFonts w:hint="eastAsia" w:ascii="宋体" w:hAnsi="宋体" w:eastAsia="宋体" w:cs="宋体"/>
                      <w:szCs w:val="21"/>
                    </w:rPr>
                    <w:t>环口定位夹具</w:t>
                  </w:r>
                </w:p>
              </w:tc>
              <w:tc>
                <w:tcPr>
                  <w:tcW w:w="2119" w:type="dxa"/>
                  <w:vAlign w:val="center"/>
                </w:tcPr>
                <w:p w14:paraId="36901BF6">
                  <w:pPr>
                    <w:adjustRightInd w:val="0"/>
                    <w:snapToGrid w:val="0"/>
                    <w:jc w:val="center"/>
                    <w:rPr>
                      <w:rFonts w:ascii="宋体" w:hAnsi="宋体" w:eastAsia="宋体" w:cs="宋体"/>
                      <w:szCs w:val="21"/>
                    </w:rPr>
                  </w:pPr>
                  <w:r>
                    <w:rPr>
                      <w:rFonts w:hint="eastAsia" w:ascii="宋体" w:hAnsi="宋体" w:eastAsia="宋体" w:cs="宋体"/>
                      <w:szCs w:val="21"/>
                    </w:rPr>
                    <w:t>Custom-Ring-Aligner</w:t>
                  </w:r>
                </w:p>
              </w:tc>
              <w:tc>
                <w:tcPr>
                  <w:tcW w:w="1697" w:type="dxa"/>
                  <w:vAlign w:val="center"/>
                </w:tcPr>
                <w:p w14:paraId="143FD287">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55B47745">
                  <w:pPr>
                    <w:adjustRightInd w:val="0"/>
                    <w:snapToGrid w:val="0"/>
                    <w:jc w:val="center"/>
                    <w:rPr>
                      <w:rFonts w:ascii="宋体" w:hAnsi="宋体" w:eastAsia="宋体" w:cs="宋体"/>
                      <w:szCs w:val="21"/>
                    </w:rPr>
                  </w:pPr>
                  <w:r>
                    <w:rPr>
                      <w:rFonts w:hint="eastAsia" w:ascii="宋体" w:hAnsi="宋体" w:eastAsia="宋体" w:cs="宋体"/>
                      <w:szCs w:val="21"/>
                    </w:rPr>
                    <w:t>控制各环开口相位</w:t>
                  </w:r>
                </w:p>
              </w:tc>
            </w:tr>
            <w:tr w14:paraId="1FA6C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49FEE603">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53255753">
                  <w:pPr>
                    <w:adjustRightInd w:val="0"/>
                    <w:snapToGrid w:val="0"/>
                    <w:jc w:val="center"/>
                    <w:rPr>
                      <w:rFonts w:ascii="宋体" w:hAnsi="宋体" w:eastAsia="宋体" w:cs="宋体"/>
                      <w:szCs w:val="21"/>
                    </w:rPr>
                  </w:pPr>
                  <w:r>
                    <w:rPr>
                      <w:rFonts w:hint="eastAsia" w:ascii="宋体" w:hAnsi="宋体" w:eastAsia="宋体" w:cs="宋体"/>
                      <w:szCs w:val="21"/>
                    </w:rPr>
                    <w:t>放大镜（带LED）</w:t>
                  </w:r>
                </w:p>
              </w:tc>
              <w:tc>
                <w:tcPr>
                  <w:tcW w:w="2119" w:type="dxa"/>
                  <w:vAlign w:val="center"/>
                </w:tcPr>
                <w:p w14:paraId="304F7E2F">
                  <w:pPr>
                    <w:adjustRightInd w:val="0"/>
                    <w:snapToGrid w:val="0"/>
                    <w:jc w:val="center"/>
                    <w:rPr>
                      <w:rFonts w:ascii="宋体" w:hAnsi="宋体" w:eastAsia="宋体" w:cs="宋体"/>
                      <w:szCs w:val="21"/>
                    </w:rPr>
                  </w:pPr>
                  <w:r>
                    <w:rPr>
                      <w:rFonts w:hint="eastAsia" w:ascii="宋体" w:hAnsi="宋体" w:eastAsia="宋体" w:cs="宋体"/>
                      <w:szCs w:val="21"/>
                    </w:rPr>
                    <w:t>5× with light</w:t>
                  </w:r>
                </w:p>
              </w:tc>
              <w:tc>
                <w:tcPr>
                  <w:tcW w:w="1697" w:type="dxa"/>
                  <w:vAlign w:val="center"/>
                </w:tcPr>
                <w:p w14:paraId="287F71DE">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697" w:type="dxa"/>
                  <w:vAlign w:val="center"/>
                </w:tcPr>
                <w:p w14:paraId="63D84B40">
                  <w:pPr>
                    <w:adjustRightInd w:val="0"/>
                    <w:snapToGrid w:val="0"/>
                    <w:jc w:val="center"/>
                    <w:rPr>
                      <w:rFonts w:ascii="宋体" w:hAnsi="宋体" w:eastAsia="宋体" w:cs="宋体"/>
                      <w:szCs w:val="21"/>
                    </w:rPr>
                  </w:pPr>
                  <w:r>
                    <w:rPr>
                      <w:rFonts w:hint="eastAsia" w:ascii="宋体" w:hAnsi="宋体" w:eastAsia="宋体" w:cs="宋体"/>
                      <w:szCs w:val="21"/>
                    </w:rPr>
                    <w:t>检查环体缺陷</w:t>
                  </w:r>
                </w:p>
              </w:tc>
            </w:tr>
          </w:tbl>
          <w:p w14:paraId="71845E73">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71556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EE882D1">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28296B87">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0089B738">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38C10936">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07ABD14C">
                  <w:pPr>
                    <w:jc w:val="center"/>
                    <w:rPr>
                      <w:rFonts w:ascii="宋体" w:hAnsi="宋体" w:eastAsia="宋体" w:cs="宋体"/>
                      <w:b/>
                      <w:szCs w:val="21"/>
                    </w:rPr>
                  </w:pPr>
                  <w:r>
                    <w:rPr>
                      <w:rFonts w:hint="eastAsia" w:ascii="宋体" w:hAnsi="宋体" w:eastAsia="宋体" w:cs="宋体"/>
                      <w:b/>
                      <w:szCs w:val="21"/>
                    </w:rPr>
                    <w:t>备注</w:t>
                  </w:r>
                </w:p>
              </w:tc>
            </w:tr>
            <w:tr w14:paraId="3C82B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58E4136">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0BE17A7">
                  <w:pPr>
                    <w:adjustRightInd w:val="0"/>
                    <w:snapToGrid w:val="0"/>
                    <w:jc w:val="center"/>
                    <w:rPr>
                      <w:rFonts w:ascii="宋体" w:hAnsi="宋体" w:eastAsia="宋体" w:cs="宋体"/>
                      <w:szCs w:val="21"/>
                    </w:rPr>
                  </w:pPr>
                  <w:r>
                    <w:rPr>
                      <w:rFonts w:hint="eastAsia" w:ascii="宋体" w:hAnsi="宋体" w:eastAsia="宋体" w:cs="宋体"/>
                      <w:szCs w:val="21"/>
                    </w:rPr>
                    <w:t>第二道压缩环</w:t>
                  </w:r>
                </w:p>
              </w:tc>
              <w:tc>
                <w:tcPr>
                  <w:tcW w:w="2126" w:type="dxa"/>
                  <w:vAlign w:val="center"/>
                </w:tcPr>
                <w:p w14:paraId="08FF70B2">
                  <w:pPr>
                    <w:adjustRightInd w:val="0"/>
                    <w:snapToGrid w:val="0"/>
                    <w:jc w:val="center"/>
                    <w:rPr>
                      <w:rFonts w:ascii="宋体" w:hAnsi="宋体" w:eastAsia="宋体" w:cs="宋体"/>
                      <w:szCs w:val="21"/>
                    </w:rPr>
                  </w:pPr>
                  <w:r>
                    <w:rPr>
                      <w:rFonts w:hint="eastAsia" w:ascii="宋体" w:hAnsi="宋体" w:eastAsia="宋体" w:cs="宋体"/>
                      <w:szCs w:val="21"/>
                    </w:rPr>
                    <w:t>MAN 5L35MC-RING-2</w:t>
                  </w:r>
                </w:p>
              </w:tc>
              <w:tc>
                <w:tcPr>
                  <w:tcW w:w="1701" w:type="dxa"/>
                  <w:vAlign w:val="center"/>
                </w:tcPr>
                <w:p w14:paraId="2787CD62">
                  <w:pPr>
                    <w:adjustRightInd w:val="0"/>
                    <w:snapToGrid w:val="0"/>
                    <w:jc w:val="center"/>
                    <w:rPr>
                      <w:rFonts w:ascii="宋体" w:hAnsi="宋体" w:eastAsia="宋体" w:cs="宋体"/>
                      <w:szCs w:val="21"/>
                    </w:rPr>
                  </w:pPr>
                  <w:r>
                    <w:rPr>
                      <w:rFonts w:hint="eastAsia" w:ascii="宋体" w:hAnsi="宋体" w:eastAsia="宋体" w:cs="宋体"/>
                      <w:szCs w:val="21"/>
                    </w:rPr>
                    <w:t>1件</w:t>
                  </w:r>
                </w:p>
              </w:tc>
              <w:tc>
                <w:tcPr>
                  <w:tcW w:w="1701" w:type="dxa"/>
                  <w:vAlign w:val="center"/>
                </w:tcPr>
                <w:p w14:paraId="599775ED">
                  <w:pPr>
                    <w:adjustRightInd w:val="0"/>
                    <w:snapToGrid w:val="0"/>
                    <w:jc w:val="center"/>
                    <w:rPr>
                      <w:rFonts w:ascii="宋体" w:hAnsi="宋体" w:eastAsia="宋体" w:cs="宋体"/>
                      <w:szCs w:val="21"/>
                    </w:rPr>
                  </w:pPr>
                  <w:r>
                    <w:rPr>
                      <w:rFonts w:hint="eastAsia" w:ascii="宋体" w:hAnsi="宋体" w:eastAsia="宋体" w:cs="宋体"/>
                      <w:szCs w:val="21"/>
                    </w:rPr>
                    <w:t>锥面环</w:t>
                  </w:r>
                </w:p>
              </w:tc>
            </w:tr>
            <w:tr w14:paraId="0B46A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E16B9C6">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4D7B69FB">
                  <w:pPr>
                    <w:adjustRightInd w:val="0"/>
                    <w:snapToGrid w:val="0"/>
                    <w:jc w:val="center"/>
                    <w:rPr>
                      <w:rFonts w:ascii="宋体" w:hAnsi="宋体" w:eastAsia="宋体" w:cs="宋体"/>
                      <w:szCs w:val="21"/>
                    </w:rPr>
                  </w:pPr>
                  <w:r>
                    <w:rPr>
                      <w:rFonts w:hint="eastAsia" w:ascii="宋体" w:hAnsi="宋体" w:eastAsia="宋体" w:cs="宋体"/>
                      <w:szCs w:val="21"/>
                    </w:rPr>
                    <w:t>第三道刮油环（组合式）</w:t>
                  </w:r>
                </w:p>
              </w:tc>
              <w:tc>
                <w:tcPr>
                  <w:tcW w:w="2126" w:type="dxa"/>
                  <w:vAlign w:val="center"/>
                </w:tcPr>
                <w:p w14:paraId="736DBE26">
                  <w:pPr>
                    <w:adjustRightInd w:val="0"/>
                    <w:snapToGrid w:val="0"/>
                    <w:jc w:val="center"/>
                    <w:rPr>
                      <w:rFonts w:ascii="宋体" w:hAnsi="宋体" w:eastAsia="宋体" w:cs="宋体"/>
                      <w:szCs w:val="21"/>
                    </w:rPr>
                  </w:pPr>
                  <w:r>
                    <w:rPr>
                      <w:rFonts w:hint="eastAsia" w:ascii="宋体" w:hAnsi="宋体" w:eastAsia="宋体" w:cs="宋体"/>
                      <w:szCs w:val="21"/>
                    </w:rPr>
                    <w:t>MAN 5L35MC-RING-3</w:t>
                  </w:r>
                </w:p>
              </w:tc>
              <w:tc>
                <w:tcPr>
                  <w:tcW w:w="1701" w:type="dxa"/>
                  <w:vAlign w:val="center"/>
                </w:tcPr>
                <w:p w14:paraId="1AA70D52">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5007796C">
                  <w:pPr>
                    <w:adjustRightInd w:val="0"/>
                    <w:snapToGrid w:val="0"/>
                    <w:jc w:val="center"/>
                    <w:rPr>
                      <w:rFonts w:ascii="宋体" w:hAnsi="宋体" w:eastAsia="宋体" w:cs="宋体"/>
                      <w:szCs w:val="21"/>
                    </w:rPr>
                  </w:pPr>
                  <w:r>
                    <w:rPr>
                      <w:rFonts w:hint="eastAsia" w:ascii="宋体" w:hAnsi="宋体" w:eastAsia="宋体" w:cs="宋体"/>
                      <w:szCs w:val="21"/>
                    </w:rPr>
                    <w:t>含轨环+弹簧胀圈</w:t>
                  </w:r>
                </w:p>
              </w:tc>
            </w:tr>
            <w:tr w14:paraId="7ACC9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24C3D9E">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081FAAFB">
                  <w:pPr>
                    <w:adjustRightInd w:val="0"/>
                    <w:snapToGrid w:val="0"/>
                    <w:jc w:val="center"/>
                    <w:rPr>
                      <w:rFonts w:ascii="宋体" w:hAnsi="宋体" w:eastAsia="宋体" w:cs="宋体"/>
                      <w:szCs w:val="21"/>
                    </w:rPr>
                  </w:pPr>
                  <w:r>
                    <w:rPr>
                      <w:rFonts w:hint="eastAsia" w:ascii="宋体" w:hAnsi="宋体" w:eastAsia="宋体" w:cs="宋体"/>
                      <w:szCs w:val="21"/>
                    </w:rPr>
                    <w:t>第四道刮油环（组合式）</w:t>
                  </w:r>
                </w:p>
              </w:tc>
              <w:tc>
                <w:tcPr>
                  <w:tcW w:w="2126" w:type="dxa"/>
                  <w:vAlign w:val="center"/>
                </w:tcPr>
                <w:p w14:paraId="28899852">
                  <w:pPr>
                    <w:adjustRightInd w:val="0"/>
                    <w:snapToGrid w:val="0"/>
                    <w:jc w:val="center"/>
                    <w:rPr>
                      <w:rFonts w:ascii="宋体" w:hAnsi="宋体" w:eastAsia="宋体" w:cs="宋体"/>
                      <w:szCs w:val="21"/>
                    </w:rPr>
                  </w:pPr>
                  <w:r>
                    <w:rPr>
                      <w:rFonts w:hint="eastAsia" w:ascii="宋体" w:hAnsi="宋体" w:eastAsia="宋体" w:cs="宋体"/>
                      <w:szCs w:val="21"/>
                    </w:rPr>
                    <w:t>MAN 5L35MC-RING-4</w:t>
                  </w:r>
                </w:p>
              </w:tc>
              <w:tc>
                <w:tcPr>
                  <w:tcW w:w="1701" w:type="dxa"/>
                  <w:vAlign w:val="center"/>
                </w:tcPr>
                <w:p w14:paraId="54A5C86B">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4187D60D">
                  <w:pPr>
                    <w:adjustRightInd w:val="0"/>
                    <w:snapToGrid w:val="0"/>
                    <w:jc w:val="center"/>
                    <w:rPr>
                      <w:rFonts w:ascii="宋体" w:hAnsi="宋体" w:eastAsia="宋体" w:cs="宋体"/>
                      <w:szCs w:val="21"/>
                    </w:rPr>
                  </w:pPr>
                  <w:r>
                    <w:rPr>
                      <w:rFonts w:hint="eastAsia" w:ascii="宋体" w:hAnsi="宋体" w:eastAsia="宋体" w:cs="宋体"/>
                      <w:szCs w:val="21"/>
                    </w:rPr>
                    <w:t>同上</w:t>
                  </w:r>
                </w:p>
              </w:tc>
            </w:tr>
          </w:tbl>
          <w:p w14:paraId="1FAD2547">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4CEF5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BCF2469">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711092F5">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BC30D91">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5FD54C9D">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680AD2E">
                  <w:pPr>
                    <w:jc w:val="center"/>
                    <w:rPr>
                      <w:rFonts w:ascii="宋体" w:hAnsi="宋体" w:eastAsia="宋体" w:cs="宋体"/>
                      <w:b/>
                      <w:szCs w:val="21"/>
                    </w:rPr>
                  </w:pPr>
                  <w:r>
                    <w:rPr>
                      <w:rFonts w:hint="eastAsia" w:ascii="宋体" w:hAnsi="宋体" w:eastAsia="宋体" w:cs="宋体"/>
                      <w:b/>
                      <w:szCs w:val="21"/>
                    </w:rPr>
                    <w:t>备注</w:t>
                  </w:r>
                </w:p>
              </w:tc>
            </w:tr>
            <w:tr w14:paraId="74001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407B094">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D63B716">
                  <w:pPr>
                    <w:adjustRightInd w:val="0"/>
                    <w:snapToGrid w:val="0"/>
                    <w:jc w:val="center"/>
                    <w:rPr>
                      <w:rFonts w:ascii="宋体" w:hAnsi="宋体" w:eastAsia="宋体" w:cs="宋体"/>
                      <w:szCs w:val="21"/>
                    </w:rPr>
                  </w:pPr>
                  <w:r>
                    <w:rPr>
                      <w:rFonts w:hint="eastAsia" w:ascii="宋体" w:hAnsi="宋体" w:eastAsia="宋体" w:cs="宋体"/>
                      <w:szCs w:val="21"/>
                    </w:rPr>
                    <w:t>二硫化钼润滑膏</w:t>
                  </w:r>
                </w:p>
              </w:tc>
              <w:tc>
                <w:tcPr>
                  <w:tcW w:w="2126" w:type="dxa"/>
                  <w:vAlign w:val="center"/>
                </w:tcPr>
                <w:p w14:paraId="26941AB7">
                  <w:pPr>
                    <w:adjustRightInd w:val="0"/>
                    <w:snapToGrid w:val="0"/>
                    <w:jc w:val="center"/>
                    <w:rPr>
                      <w:rFonts w:ascii="宋体" w:hAnsi="宋体" w:eastAsia="宋体" w:cs="宋体"/>
                      <w:szCs w:val="21"/>
                    </w:rPr>
                  </w:pPr>
                  <w:r>
                    <w:rPr>
                      <w:rFonts w:hint="eastAsia" w:ascii="宋体" w:hAnsi="宋体" w:eastAsia="宋体" w:cs="宋体"/>
                      <w:szCs w:val="21"/>
                    </w:rPr>
                    <w:t>Molycote BR2 Plus</w:t>
                  </w:r>
                </w:p>
              </w:tc>
              <w:tc>
                <w:tcPr>
                  <w:tcW w:w="1700" w:type="dxa"/>
                  <w:vAlign w:val="center"/>
                </w:tcPr>
                <w:p w14:paraId="762A9F5A">
                  <w:pPr>
                    <w:adjustRightInd w:val="0"/>
                    <w:snapToGrid w:val="0"/>
                    <w:jc w:val="center"/>
                    <w:rPr>
                      <w:rFonts w:ascii="宋体" w:hAnsi="宋体" w:eastAsia="宋体" w:cs="宋体"/>
                      <w:szCs w:val="21"/>
                    </w:rPr>
                  </w:pPr>
                  <w:r>
                    <w:rPr>
                      <w:rFonts w:hint="eastAsia" w:ascii="宋体" w:hAnsi="宋体" w:eastAsia="宋体" w:cs="宋体"/>
                      <w:szCs w:val="21"/>
                    </w:rPr>
                    <w:t>10 g</w:t>
                  </w:r>
                </w:p>
              </w:tc>
              <w:tc>
                <w:tcPr>
                  <w:tcW w:w="1701" w:type="dxa"/>
                  <w:vAlign w:val="center"/>
                </w:tcPr>
                <w:p w14:paraId="5DEB3D6C">
                  <w:pPr>
                    <w:adjustRightInd w:val="0"/>
                    <w:snapToGrid w:val="0"/>
                    <w:jc w:val="center"/>
                    <w:rPr>
                      <w:rFonts w:ascii="宋体" w:hAnsi="宋体" w:eastAsia="宋体" w:cs="宋体"/>
                      <w:szCs w:val="21"/>
                    </w:rPr>
                  </w:pPr>
                  <w:r>
                    <w:rPr>
                      <w:rFonts w:hint="eastAsia" w:ascii="宋体" w:hAnsi="宋体" w:eastAsia="宋体" w:cs="宋体"/>
                      <w:szCs w:val="21"/>
                    </w:rPr>
                    <w:t>涂所有环外圆</w:t>
                  </w:r>
                </w:p>
              </w:tc>
            </w:tr>
            <w:tr w14:paraId="0F063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1175089">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36370694">
                  <w:pPr>
                    <w:adjustRightInd w:val="0"/>
                    <w:snapToGrid w:val="0"/>
                    <w:jc w:val="center"/>
                    <w:rPr>
                      <w:rFonts w:ascii="宋体" w:hAnsi="宋体" w:eastAsia="宋体" w:cs="宋体"/>
                      <w:szCs w:val="21"/>
                    </w:rPr>
                  </w:pPr>
                  <w:r>
                    <w:rPr>
                      <w:rFonts w:hint="eastAsia" w:ascii="宋体" w:hAnsi="宋体" w:eastAsia="宋体" w:cs="宋体"/>
                      <w:szCs w:val="21"/>
                    </w:rPr>
                    <w:t>缸套润滑机油</w:t>
                  </w:r>
                </w:p>
              </w:tc>
              <w:tc>
                <w:tcPr>
                  <w:tcW w:w="2126" w:type="dxa"/>
                  <w:vAlign w:val="center"/>
                </w:tcPr>
                <w:p w14:paraId="0F24E098">
                  <w:pPr>
                    <w:adjustRightInd w:val="0"/>
                    <w:snapToGrid w:val="0"/>
                    <w:jc w:val="center"/>
                    <w:rPr>
                      <w:rFonts w:ascii="宋体" w:hAnsi="宋体" w:eastAsia="宋体" w:cs="宋体"/>
                      <w:szCs w:val="21"/>
                    </w:rPr>
                  </w:pPr>
                  <w:r>
                    <w:rPr>
                      <w:rFonts w:hint="eastAsia" w:ascii="宋体" w:hAnsi="宋体" w:eastAsia="宋体" w:cs="宋体"/>
                      <w:szCs w:val="21"/>
                    </w:rPr>
                    <w:t>Shell Mysella S5 N80</w:t>
                  </w:r>
                </w:p>
              </w:tc>
              <w:tc>
                <w:tcPr>
                  <w:tcW w:w="1700" w:type="dxa"/>
                  <w:vAlign w:val="center"/>
                </w:tcPr>
                <w:p w14:paraId="11852C49">
                  <w:pPr>
                    <w:adjustRightInd w:val="0"/>
                    <w:snapToGrid w:val="0"/>
                    <w:jc w:val="center"/>
                    <w:rPr>
                      <w:rFonts w:ascii="宋体" w:hAnsi="宋体" w:eastAsia="宋体" w:cs="宋体"/>
                      <w:szCs w:val="21"/>
                    </w:rPr>
                  </w:pPr>
                  <w:r>
                    <w:rPr>
                      <w:rFonts w:hint="eastAsia" w:ascii="宋体" w:hAnsi="宋体" w:eastAsia="宋体" w:cs="宋体"/>
                      <w:szCs w:val="21"/>
                    </w:rPr>
                    <w:t>50 mL</w:t>
                  </w:r>
                </w:p>
              </w:tc>
              <w:tc>
                <w:tcPr>
                  <w:tcW w:w="1701" w:type="dxa"/>
                  <w:vAlign w:val="center"/>
                </w:tcPr>
                <w:p w14:paraId="2D841197">
                  <w:pPr>
                    <w:adjustRightInd w:val="0"/>
                    <w:snapToGrid w:val="0"/>
                    <w:jc w:val="center"/>
                    <w:rPr>
                      <w:rFonts w:ascii="宋体" w:hAnsi="宋体" w:eastAsia="宋体" w:cs="宋体"/>
                      <w:szCs w:val="21"/>
                    </w:rPr>
                  </w:pPr>
                  <w:r>
                    <w:rPr>
                      <w:rFonts w:hint="eastAsia" w:ascii="宋体" w:hAnsi="宋体" w:eastAsia="宋体" w:cs="宋体"/>
                      <w:szCs w:val="21"/>
                    </w:rPr>
                    <w:t>涂缸壁</w:t>
                  </w:r>
                </w:p>
              </w:tc>
            </w:tr>
            <w:tr w14:paraId="258FB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7995D8A">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54055C2D">
                  <w:pPr>
                    <w:adjustRightInd w:val="0"/>
                    <w:snapToGrid w:val="0"/>
                    <w:jc w:val="center"/>
                    <w:rPr>
                      <w:rFonts w:ascii="宋体" w:hAnsi="宋体" w:eastAsia="宋体" w:cs="宋体"/>
                      <w:szCs w:val="21"/>
                    </w:rPr>
                  </w:pPr>
                  <w:r>
                    <w:rPr>
                      <w:rFonts w:hint="eastAsia" w:ascii="宋体" w:hAnsi="宋体" w:eastAsia="宋体" w:cs="宋体"/>
                      <w:szCs w:val="21"/>
                    </w:rPr>
                    <w:t>标记笔（耐油）</w:t>
                  </w:r>
                </w:p>
              </w:tc>
              <w:tc>
                <w:tcPr>
                  <w:tcW w:w="2126" w:type="dxa"/>
                  <w:vAlign w:val="center"/>
                </w:tcPr>
                <w:p w14:paraId="5A421327">
                  <w:pPr>
                    <w:adjustRightInd w:val="0"/>
                    <w:snapToGrid w:val="0"/>
                    <w:jc w:val="center"/>
                    <w:rPr>
                      <w:rFonts w:ascii="宋体" w:hAnsi="宋体" w:eastAsia="宋体" w:cs="宋体"/>
                      <w:szCs w:val="21"/>
                    </w:rPr>
                  </w:pPr>
                  <w:r>
                    <w:rPr>
                      <w:rFonts w:hint="eastAsia" w:ascii="宋体" w:hAnsi="宋体" w:eastAsia="宋体" w:cs="宋体"/>
                      <w:szCs w:val="21"/>
                    </w:rPr>
                    <w:t>Markal Oil-Resistant</w:t>
                  </w:r>
                </w:p>
              </w:tc>
              <w:tc>
                <w:tcPr>
                  <w:tcW w:w="1700" w:type="dxa"/>
                  <w:vAlign w:val="center"/>
                </w:tcPr>
                <w:p w14:paraId="730F7B66">
                  <w:pPr>
                    <w:adjustRightInd w:val="0"/>
                    <w:snapToGrid w:val="0"/>
                    <w:jc w:val="center"/>
                    <w:rPr>
                      <w:rFonts w:ascii="宋体" w:hAnsi="宋体" w:eastAsia="宋体" w:cs="宋体"/>
                      <w:szCs w:val="21"/>
                    </w:rPr>
                  </w:pPr>
                  <w:r>
                    <w:rPr>
                      <w:rFonts w:hint="eastAsia" w:ascii="宋体" w:hAnsi="宋体" w:eastAsia="宋体" w:cs="宋体"/>
                      <w:szCs w:val="21"/>
                    </w:rPr>
                    <w:t>1支</w:t>
                  </w:r>
                </w:p>
              </w:tc>
              <w:tc>
                <w:tcPr>
                  <w:tcW w:w="1701" w:type="dxa"/>
                  <w:vAlign w:val="center"/>
                </w:tcPr>
                <w:p w14:paraId="4A290803">
                  <w:pPr>
                    <w:adjustRightInd w:val="0"/>
                    <w:snapToGrid w:val="0"/>
                    <w:jc w:val="center"/>
                    <w:rPr>
                      <w:rFonts w:ascii="宋体" w:hAnsi="宋体" w:eastAsia="宋体" w:cs="宋体"/>
                      <w:szCs w:val="21"/>
                    </w:rPr>
                  </w:pPr>
                  <w:r>
                    <w:rPr>
                      <w:rFonts w:hint="eastAsia" w:ascii="宋体" w:hAnsi="宋体" w:eastAsia="宋体" w:cs="宋体"/>
                      <w:szCs w:val="21"/>
                    </w:rPr>
                    <w:t>标记环开口位置</w:t>
                  </w:r>
                </w:p>
              </w:tc>
            </w:tr>
          </w:tbl>
          <w:p w14:paraId="5A4DAB61">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249E2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7793A2C">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15C54A4F">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26C128E2">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0CB7DAA6">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17E733E1">
                  <w:pPr>
                    <w:jc w:val="center"/>
                    <w:rPr>
                      <w:rFonts w:ascii="宋体" w:hAnsi="宋体" w:eastAsia="宋体" w:cs="宋体"/>
                      <w:b/>
                      <w:szCs w:val="21"/>
                    </w:rPr>
                  </w:pPr>
                  <w:r>
                    <w:rPr>
                      <w:rFonts w:hint="eastAsia" w:ascii="宋体" w:hAnsi="宋体" w:eastAsia="宋体" w:cs="宋体"/>
                      <w:b/>
                      <w:szCs w:val="21"/>
                    </w:rPr>
                    <w:t>备注</w:t>
                  </w:r>
                </w:p>
              </w:tc>
            </w:tr>
            <w:tr w14:paraId="76680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68A6EB0">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A8608A6">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3530AE6F">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3091AB23">
                  <w:pPr>
                    <w:adjustRightInd w:val="0"/>
                    <w:snapToGrid w:val="0"/>
                    <w:jc w:val="center"/>
                    <w:rPr>
                      <w:rFonts w:ascii="宋体" w:hAnsi="宋体" w:eastAsia="宋体" w:cs="宋体"/>
                      <w:szCs w:val="21"/>
                    </w:rPr>
                  </w:pPr>
                  <w:r>
                    <w:rPr>
                      <w:rFonts w:hint="eastAsia" w:ascii="宋体" w:hAnsi="宋体" w:eastAsia="宋体" w:cs="宋体"/>
                      <w:szCs w:val="21"/>
                    </w:rPr>
                    <w:t>工程师 + 技师</w:t>
                  </w:r>
                </w:p>
              </w:tc>
              <w:tc>
                <w:tcPr>
                  <w:tcW w:w="1701" w:type="dxa"/>
                  <w:vAlign w:val="center"/>
                </w:tcPr>
                <w:p w14:paraId="4A83F704">
                  <w:pPr>
                    <w:adjustRightInd w:val="0"/>
                    <w:snapToGrid w:val="0"/>
                    <w:jc w:val="center"/>
                    <w:rPr>
                      <w:rFonts w:ascii="宋体" w:hAnsi="宋体" w:eastAsia="宋体" w:cs="宋体"/>
                      <w:szCs w:val="21"/>
                    </w:rPr>
                  </w:pPr>
                  <w:r>
                    <w:rPr>
                      <w:rFonts w:hint="eastAsia" w:ascii="宋体" w:hAnsi="宋体" w:eastAsia="宋体" w:cs="宋体"/>
                      <w:szCs w:val="21"/>
                    </w:rPr>
                    <w:t>工程师监督相位布置</w:t>
                  </w:r>
                </w:p>
              </w:tc>
            </w:tr>
          </w:tbl>
          <w:p w14:paraId="7A797657">
            <w:pPr>
              <w:adjustRightInd w:val="0"/>
              <w:snapToGrid w:val="0"/>
              <w:rPr>
                <w:rFonts w:ascii="宋体" w:hAnsi="宋体" w:eastAsia="宋体" w:cs="宋体"/>
                <w:szCs w:val="21"/>
              </w:rPr>
            </w:pPr>
          </w:p>
        </w:tc>
      </w:tr>
      <w:tr w14:paraId="33CB4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6A4F0CBB">
            <w:pPr>
              <w:rPr>
                <w:rFonts w:ascii="宋体" w:hAnsi="宋体" w:eastAsia="宋体" w:cs="宋体"/>
                <w:szCs w:val="21"/>
                <w:lang w:bidi="en-US"/>
              </w:rPr>
            </w:pPr>
            <w:r>
              <w:rPr>
                <w:rFonts w:hint="eastAsia" w:ascii="宋体" w:hAnsi="宋体" w:eastAsia="宋体" w:cs="宋体"/>
                <w:b/>
                <w:szCs w:val="21"/>
              </w:rPr>
              <w:t>修理步骤及工艺</w:t>
            </w:r>
          </w:p>
          <w:p w14:paraId="715AA5EA">
            <w:pPr>
              <w:pStyle w:val="51"/>
              <w:ind w:firstLine="0" w:firstLineChars="0"/>
              <w:rPr>
                <w:rFonts w:ascii="宋体" w:hAnsi="宋体" w:eastAsia="宋体" w:cs="宋体"/>
                <w:sz w:val="21"/>
                <w:szCs w:val="21"/>
              </w:rPr>
            </w:pPr>
          </w:p>
          <w:p w14:paraId="65890CD9">
            <w:pPr>
              <w:pStyle w:val="51"/>
              <w:ind w:firstLine="0" w:firstLineChars="0"/>
              <w:rPr>
                <w:rFonts w:ascii="宋体" w:hAnsi="宋体" w:eastAsia="宋体" w:cs="宋体"/>
                <w:sz w:val="21"/>
                <w:szCs w:val="21"/>
              </w:rPr>
            </w:pPr>
            <w:r>
              <w:rPr>
                <w:rFonts w:hint="eastAsia" w:ascii="宋体" w:hAnsi="宋体" w:eastAsia="宋体" w:cs="宋体"/>
                <w:sz w:val="21"/>
                <w:szCs w:val="21"/>
              </w:rPr>
              <w:t>更换前提确认</w:t>
            </w:r>
          </w:p>
          <w:p w14:paraId="11EA62FC">
            <w:pPr>
              <w:pStyle w:val="51"/>
              <w:rPr>
                <w:rFonts w:ascii="宋体" w:hAnsi="宋体" w:eastAsia="宋体" w:cs="宋体"/>
                <w:sz w:val="21"/>
                <w:szCs w:val="21"/>
              </w:rPr>
            </w:pPr>
            <w:r>
              <w:rPr>
                <w:rFonts w:hint="eastAsia" w:ascii="宋体" w:hAnsi="宋体" w:eastAsia="宋体" w:cs="宋体"/>
                <w:sz w:val="21"/>
                <w:szCs w:val="21"/>
              </w:rPr>
              <w:t>1）已完成MT006活塞拆检，确认2-4号环磨损超限或断裂；</w:t>
            </w:r>
          </w:p>
          <w:p w14:paraId="5E1D05B8">
            <w:pPr>
              <w:pStyle w:val="51"/>
              <w:rPr>
                <w:rFonts w:ascii="宋体" w:hAnsi="宋体" w:eastAsia="宋体" w:cs="宋体"/>
                <w:sz w:val="21"/>
                <w:szCs w:val="21"/>
              </w:rPr>
            </w:pPr>
            <w:r>
              <w:rPr>
                <w:rFonts w:hint="eastAsia" w:ascii="宋体" w:hAnsi="宋体" w:eastAsia="宋体" w:cs="宋体"/>
                <w:sz w:val="21"/>
                <w:szCs w:val="21"/>
              </w:rPr>
              <w:t>2）新环套装齐全，各环类型与图纸一致（RING-2为锥面，RING-3/4为组合刮油环）。</w:t>
            </w:r>
          </w:p>
          <w:p w14:paraId="32B424E0">
            <w:pPr>
              <w:pStyle w:val="51"/>
              <w:rPr>
                <w:rFonts w:ascii="宋体" w:hAnsi="宋体" w:eastAsia="宋体" w:cs="宋体"/>
                <w:sz w:val="21"/>
                <w:szCs w:val="21"/>
              </w:rPr>
            </w:pPr>
          </w:p>
          <w:p w14:paraId="760C7548">
            <w:pPr>
              <w:pStyle w:val="51"/>
              <w:ind w:firstLine="0" w:firstLineChars="0"/>
              <w:rPr>
                <w:rFonts w:ascii="宋体" w:hAnsi="宋体" w:eastAsia="宋体" w:cs="宋体"/>
                <w:sz w:val="21"/>
                <w:szCs w:val="21"/>
              </w:rPr>
            </w:pPr>
            <w:r>
              <w:rPr>
                <w:rFonts w:hint="eastAsia" w:ascii="宋体" w:hAnsi="宋体" w:eastAsia="宋体" w:cs="宋体"/>
                <w:sz w:val="21"/>
                <w:szCs w:val="21"/>
              </w:rPr>
              <w:t>拆卸旧环</w:t>
            </w:r>
          </w:p>
          <w:p w14:paraId="7ECCDCCA">
            <w:pPr>
              <w:pStyle w:val="51"/>
              <w:rPr>
                <w:rFonts w:ascii="宋体" w:hAnsi="宋体" w:eastAsia="宋体" w:cs="宋体"/>
                <w:sz w:val="21"/>
                <w:szCs w:val="21"/>
              </w:rPr>
            </w:pPr>
            <w:r>
              <w:rPr>
                <w:rFonts w:hint="eastAsia" w:ascii="宋体" w:hAnsi="宋体" w:eastAsia="宋体" w:cs="宋体"/>
                <w:sz w:val="21"/>
                <w:szCs w:val="21"/>
              </w:rPr>
              <w:t>1）依次取出2-4号旧环，按顺序放置于标记托盘；</w:t>
            </w:r>
          </w:p>
          <w:p w14:paraId="304D17A4">
            <w:pPr>
              <w:pStyle w:val="51"/>
              <w:rPr>
                <w:rFonts w:ascii="宋体" w:hAnsi="宋体" w:eastAsia="宋体" w:cs="宋体"/>
                <w:sz w:val="21"/>
                <w:szCs w:val="21"/>
              </w:rPr>
            </w:pPr>
            <w:r>
              <w:rPr>
                <w:rFonts w:hint="eastAsia" w:ascii="宋体" w:hAnsi="宋体" w:eastAsia="宋体" w:cs="宋体"/>
                <w:sz w:val="21"/>
                <w:szCs w:val="21"/>
              </w:rPr>
              <w:t>2）彻底清洁各环槽，确保无残留弹簧片或积碳。</w:t>
            </w:r>
          </w:p>
          <w:p w14:paraId="71026780">
            <w:pPr>
              <w:pStyle w:val="51"/>
              <w:rPr>
                <w:rFonts w:ascii="宋体" w:hAnsi="宋体" w:eastAsia="宋体" w:cs="宋体"/>
                <w:sz w:val="21"/>
                <w:szCs w:val="21"/>
              </w:rPr>
            </w:pPr>
          </w:p>
          <w:p w14:paraId="33481D79">
            <w:pPr>
              <w:pStyle w:val="51"/>
              <w:ind w:firstLine="0" w:firstLineChars="0"/>
              <w:rPr>
                <w:rFonts w:ascii="宋体" w:hAnsi="宋体" w:eastAsia="宋体" w:cs="宋体"/>
                <w:sz w:val="21"/>
                <w:szCs w:val="21"/>
              </w:rPr>
            </w:pPr>
            <w:r>
              <w:rPr>
                <w:rFonts w:hint="eastAsia" w:ascii="宋体" w:hAnsi="宋体" w:eastAsia="宋体" w:cs="宋体"/>
                <w:sz w:val="21"/>
                <w:szCs w:val="21"/>
              </w:rPr>
              <w:t>安装新环</w:t>
            </w:r>
          </w:p>
          <w:p w14:paraId="6D95918B">
            <w:pPr>
              <w:pStyle w:val="51"/>
              <w:rPr>
                <w:rFonts w:ascii="宋体" w:hAnsi="宋体" w:eastAsia="宋体" w:cs="宋体"/>
                <w:sz w:val="21"/>
                <w:szCs w:val="21"/>
              </w:rPr>
            </w:pPr>
            <w:r>
              <w:rPr>
                <w:rFonts w:hint="eastAsia" w:ascii="宋体" w:hAnsi="宋体" w:eastAsia="宋体" w:cs="宋体"/>
                <w:sz w:val="21"/>
                <w:szCs w:val="21"/>
              </w:rPr>
              <w:t>1）逐环装配</w:t>
            </w:r>
          </w:p>
          <w:p w14:paraId="5BF1D545">
            <w:pPr>
              <w:pStyle w:val="51"/>
              <w:rPr>
                <w:rFonts w:ascii="宋体" w:hAnsi="宋体" w:eastAsia="宋体" w:cs="宋体"/>
                <w:sz w:val="21"/>
                <w:szCs w:val="21"/>
              </w:rPr>
            </w:pPr>
            <w:r>
              <w:rPr>
                <w:rFonts w:hint="eastAsia" w:ascii="宋体" w:hAnsi="宋体" w:eastAsia="宋体" w:cs="宋体"/>
                <w:sz w:val="21"/>
                <w:szCs w:val="21"/>
              </w:rPr>
              <w:t>（1）第二道环（锥面环）：“TOP”标记朝上，开口位置与1号环错开120°；</w:t>
            </w:r>
          </w:p>
          <w:p w14:paraId="62243CF5">
            <w:pPr>
              <w:pStyle w:val="51"/>
              <w:rPr>
                <w:rFonts w:ascii="宋体" w:hAnsi="宋体" w:eastAsia="宋体" w:cs="宋体"/>
                <w:sz w:val="21"/>
                <w:szCs w:val="21"/>
              </w:rPr>
            </w:pPr>
            <w:r>
              <w:rPr>
                <w:rFonts w:hint="eastAsia" w:ascii="宋体" w:hAnsi="宋体" w:eastAsia="宋体" w:cs="宋体"/>
                <w:sz w:val="21"/>
                <w:szCs w:val="21"/>
              </w:rPr>
              <w:t>（2）第三、四道刮油环：先装下轨环→弹簧胀圈→上轨环，胀圈接口与环体开口相位差180°；</w:t>
            </w:r>
          </w:p>
          <w:p w14:paraId="2279EB82">
            <w:pPr>
              <w:pStyle w:val="51"/>
              <w:rPr>
                <w:rFonts w:ascii="宋体" w:hAnsi="宋体" w:eastAsia="宋体" w:cs="宋体"/>
                <w:sz w:val="21"/>
                <w:szCs w:val="21"/>
              </w:rPr>
            </w:pPr>
            <w:r>
              <w:rPr>
                <w:rFonts w:hint="eastAsia" w:ascii="宋体" w:hAnsi="宋体" w:eastAsia="宋体" w:cs="宋体"/>
                <w:sz w:val="21"/>
                <w:szCs w:val="21"/>
              </w:rPr>
              <w:t>（3）各环开口相位布置如下：</w:t>
            </w:r>
          </w:p>
          <w:p w14:paraId="6ECD64C0">
            <w:pPr>
              <w:pStyle w:val="51"/>
              <w:rPr>
                <w:rFonts w:ascii="宋体" w:hAnsi="宋体" w:eastAsia="宋体" w:cs="宋体"/>
                <w:sz w:val="21"/>
                <w:szCs w:val="21"/>
              </w:rPr>
            </w:pPr>
            <w:r>
              <w:rPr>
                <w:rFonts w:hint="eastAsia" w:ascii="宋体" w:hAnsi="宋体" w:eastAsia="宋体" w:cs="宋体"/>
                <w:sz w:val="21"/>
                <w:szCs w:val="21"/>
              </w:rPr>
              <w:t>- 1号环：0°</w:t>
            </w:r>
          </w:p>
          <w:p w14:paraId="392A45B0">
            <w:pPr>
              <w:pStyle w:val="51"/>
              <w:rPr>
                <w:rFonts w:ascii="宋体" w:hAnsi="宋体" w:eastAsia="宋体" w:cs="宋体"/>
                <w:sz w:val="21"/>
                <w:szCs w:val="21"/>
              </w:rPr>
            </w:pPr>
            <w:r>
              <w:rPr>
                <w:rFonts w:hint="eastAsia" w:ascii="宋体" w:hAnsi="宋体" w:eastAsia="宋体" w:cs="宋体"/>
                <w:sz w:val="21"/>
                <w:szCs w:val="21"/>
              </w:rPr>
              <w:t>- 2号环：120°</w:t>
            </w:r>
          </w:p>
          <w:p w14:paraId="1277CA57">
            <w:pPr>
              <w:pStyle w:val="51"/>
              <w:rPr>
                <w:rFonts w:ascii="宋体" w:hAnsi="宋体" w:eastAsia="宋体" w:cs="宋体"/>
                <w:sz w:val="21"/>
                <w:szCs w:val="21"/>
              </w:rPr>
            </w:pPr>
            <w:r>
              <w:rPr>
                <w:rFonts w:hint="eastAsia" w:ascii="宋体" w:hAnsi="宋体" w:eastAsia="宋体" w:cs="宋体"/>
                <w:sz w:val="21"/>
                <w:szCs w:val="21"/>
              </w:rPr>
              <w:t>- 3号环：240°</w:t>
            </w:r>
          </w:p>
          <w:p w14:paraId="1F8E1125">
            <w:pPr>
              <w:pStyle w:val="51"/>
              <w:rPr>
                <w:rFonts w:ascii="宋体" w:hAnsi="宋体" w:eastAsia="宋体" w:cs="宋体"/>
                <w:sz w:val="21"/>
                <w:szCs w:val="21"/>
              </w:rPr>
            </w:pPr>
            <w:r>
              <w:rPr>
                <w:rFonts w:hint="eastAsia" w:ascii="宋体" w:hAnsi="宋体" w:eastAsia="宋体" w:cs="宋体"/>
                <w:sz w:val="21"/>
                <w:szCs w:val="21"/>
              </w:rPr>
              <w:t>- 4号环：60°</w:t>
            </w:r>
          </w:p>
          <w:p w14:paraId="10FE31D8">
            <w:pPr>
              <w:pStyle w:val="51"/>
              <w:rPr>
                <w:rFonts w:ascii="宋体" w:hAnsi="宋体" w:eastAsia="宋体" w:cs="宋体"/>
                <w:sz w:val="21"/>
                <w:szCs w:val="21"/>
              </w:rPr>
            </w:pPr>
            <w:r>
              <w:rPr>
                <w:rFonts w:hint="eastAsia" w:ascii="宋体" w:hAnsi="宋体" w:eastAsia="宋体" w:cs="宋体"/>
                <w:sz w:val="21"/>
                <w:szCs w:val="21"/>
              </w:rPr>
              <w:t>2）润滑与压缩</w:t>
            </w:r>
          </w:p>
          <w:p w14:paraId="6E40F80F">
            <w:pPr>
              <w:pStyle w:val="51"/>
              <w:rPr>
                <w:rFonts w:ascii="宋体" w:hAnsi="宋体" w:eastAsia="宋体" w:cs="宋体"/>
                <w:sz w:val="21"/>
                <w:szCs w:val="21"/>
              </w:rPr>
            </w:pPr>
            <w:r>
              <w:rPr>
                <w:rFonts w:hint="eastAsia" w:ascii="宋体" w:hAnsi="宋体" w:eastAsia="宋体" w:cs="宋体"/>
                <w:sz w:val="21"/>
                <w:szCs w:val="21"/>
              </w:rPr>
              <w:t>（1）在所有新环外圆涂Molycote BR2 Plus；</w:t>
            </w:r>
          </w:p>
          <w:p w14:paraId="43AC1B4B">
            <w:pPr>
              <w:pStyle w:val="51"/>
              <w:rPr>
                <w:rFonts w:ascii="宋体" w:hAnsi="宋体" w:eastAsia="宋体" w:cs="宋体"/>
                <w:sz w:val="21"/>
                <w:szCs w:val="21"/>
              </w:rPr>
            </w:pPr>
            <w:r>
              <w:rPr>
                <w:rFonts w:hint="eastAsia" w:ascii="宋体" w:hAnsi="宋体" w:eastAsia="宋体" w:cs="宋体"/>
                <w:sz w:val="21"/>
                <w:szCs w:val="21"/>
              </w:rPr>
              <w:t>（2）在缸套内壁薄涂Shell Mysella S5 N80机油；</w:t>
            </w:r>
          </w:p>
          <w:p w14:paraId="41C70249">
            <w:pPr>
              <w:pStyle w:val="51"/>
              <w:rPr>
                <w:rFonts w:ascii="宋体" w:hAnsi="宋体" w:eastAsia="宋体" w:cs="宋体"/>
                <w:sz w:val="21"/>
                <w:szCs w:val="21"/>
              </w:rPr>
            </w:pPr>
            <w:r>
              <w:rPr>
                <w:rFonts w:hint="eastAsia" w:ascii="宋体" w:hAnsi="宋体" w:eastAsia="宋体" w:cs="宋体"/>
                <w:sz w:val="21"/>
                <w:szCs w:val="21"/>
              </w:rPr>
              <w:t>（3）使用环压缩器收紧活塞环，垂直推入缸套，避免倾斜。</w:t>
            </w:r>
          </w:p>
          <w:p w14:paraId="707A9613">
            <w:pPr>
              <w:pStyle w:val="51"/>
              <w:ind w:firstLine="0" w:firstLineChars="0"/>
              <w:rPr>
                <w:rFonts w:ascii="宋体" w:hAnsi="宋体" w:eastAsia="宋体" w:cs="宋体"/>
                <w:sz w:val="21"/>
                <w:szCs w:val="21"/>
              </w:rPr>
            </w:pPr>
          </w:p>
          <w:p w14:paraId="3F3DB693">
            <w:pPr>
              <w:pStyle w:val="51"/>
              <w:ind w:firstLine="0" w:firstLineChars="0"/>
              <w:rPr>
                <w:rFonts w:ascii="宋体" w:hAnsi="宋体" w:eastAsia="宋体" w:cs="宋体"/>
                <w:sz w:val="21"/>
                <w:szCs w:val="21"/>
              </w:rPr>
            </w:pPr>
            <w:r>
              <w:rPr>
                <w:rFonts w:hint="eastAsia" w:ascii="宋体" w:hAnsi="宋体" w:eastAsia="宋体" w:cs="宋体"/>
                <w:sz w:val="21"/>
                <w:szCs w:val="21"/>
              </w:rPr>
              <w:t>验证</w:t>
            </w:r>
          </w:p>
          <w:p w14:paraId="4A910DD9">
            <w:pPr>
              <w:pStyle w:val="51"/>
              <w:rPr>
                <w:rFonts w:ascii="宋体" w:hAnsi="宋体" w:eastAsia="宋体" w:cs="宋体"/>
                <w:sz w:val="21"/>
                <w:szCs w:val="21"/>
              </w:rPr>
            </w:pPr>
            <w:r>
              <w:rPr>
                <w:rFonts w:hint="eastAsia" w:ascii="宋体" w:hAnsi="宋体" w:eastAsia="宋体" w:cs="宋体"/>
                <w:sz w:val="21"/>
                <w:szCs w:val="21"/>
              </w:rPr>
              <w:t>1）盘车两圈，确认无异常阻力；</w:t>
            </w:r>
          </w:p>
          <w:p w14:paraId="2FFFF673">
            <w:pPr>
              <w:pStyle w:val="51"/>
              <w:rPr>
                <w:rFonts w:ascii="宋体" w:hAnsi="宋体" w:eastAsia="宋体" w:cs="宋体"/>
                <w:sz w:val="21"/>
                <w:szCs w:val="21"/>
              </w:rPr>
            </w:pPr>
            <w:r>
              <w:rPr>
                <w:rFonts w:hint="eastAsia" w:ascii="宋体" w:hAnsi="宋体" w:eastAsia="宋体" w:cs="宋体"/>
                <w:sz w:val="21"/>
                <w:szCs w:val="21"/>
              </w:rPr>
              <w:t>2）抽查一道环口位置是否符合相位要求。</w:t>
            </w:r>
          </w:p>
        </w:tc>
      </w:tr>
      <w:tr w14:paraId="79D33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020821E4">
            <w:pPr>
              <w:adjustRightInd w:val="0"/>
              <w:snapToGrid w:val="0"/>
              <w:rPr>
                <w:rFonts w:ascii="宋体" w:hAnsi="宋体" w:eastAsia="宋体" w:cs="宋体"/>
                <w:b/>
                <w:szCs w:val="21"/>
              </w:rPr>
            </w:pPr>
            <w:r>
              <w:rPr>
                <w:rFonts w:hint="eastAsia" w:ascii="宋体" w:hAnsi="宋体" w:eastAsia="宋体" w:cs="宋体"/>
                <w:b/>
                <w:szCs w:val="21"/>
              </w:rPr>
              <w:t>验收标准</w:t>
            </w:r>
          </w:p>
          <w:p w14:paraId="2ABB81DC">
            <w:pPr>
              <w:pStyle w:val="51"/>
              <w:snapToGrid w:val="0"/>
              <w:rPr>
                <w:rFonts w:ascii="宋体" w:hAnsi="宋体" w:eastAsia="宋体" w:cs="宋体"/>
                <w:sz w:val="21"/>
                <w:szCs w:val="21"/>
              </w:rPr>
            </w:pPr>
            <w:r>
              <w:rPr>
                <w:rFonts w:hint="eastAsia" w:ascii="宋体" w:hAnsi="宋体" w:eastAsia="宋体" w:cs="宋体"/>
                <w:sz w:val="21"/>
                <w:szCs w:val="21"/>
              </w:rPr>
              <w:t>1.各环类型、位置、方向正确，无混装；</w:t>
            </w:r>
          </w:p>
          <w:p w14:paraId="24DCC93A">
            <w:pPr>
              <w:pStyle w:val="51"/>
              <w:snapToGrid w:val="0"/>
              <w:rPr>
                <w:rFonts w:ascii="宋体" w:hAnsi="宋体" w:eastAsia="宋体" w:cs="宋体"/>
                <w:sz w:val="21"/>
                <w:szCs w:val="21"/>
              </w:rPr>
            </w:pPr>
            <w:r>
              <w:rPr>
                <w:rFonts w:hint="eastAsia" w:ascii="宋体" w:hAnsi="宋体" w:eastAsia="宋体" w:cs="宋体"/>
                <w:sz w:val="21"/>
                <w:szCs w:val="21"/>
              </w:rPr>
              <w:t>2.刮油环弹簧胀圈接口与环体开口错开180°；</w:t>
            </w:r>
          </w:p>
          <w:p w14:paraId="5D740AB7">
            <w:pPr>
              <w:pStyle w:val="51"/>
              <w:snapToGrid w:val="0"/>
              <w:rPr>
                <w:rFonts w:ascii="宋体" w:hAnsi="宋体" w:eastAsia="宋体" w:cs="宋体"/>
                <w:sz w:val="21"/>
                <w:szCs w:val="21"/>
              </w:rPr>
            </w:pPr>
            <w:r>
              <w:rPr>
                <w:rFonts w:hint="eastAsia" w:ascii="宋体" w:hAnsi="宋体" w:eastAsia="宋体" w:cs="宋体"/>
                <w:sz w:val="21"/>
                <w:szCs w:val="21"/>
              </w:rPr>
              <w:t>3.所有环口相位偏差 ≤±10°；</w:t>
            </w:r>
          </w:p>
          <w:p w14:paraId="2948B2D6">
            <w:pPr>
              <w:pStyle w:val="51"/>
              <w:snapToGrid w:val="0"/>
              <w:rPr>
                <w:rFonts w:ascii="宋体" w:hAnsi="宋体" w:eastAsia="宋体" w:cs="宋体"/>
                <w:sz w:val="21"/>
                <w:szCs w:val="21"/>
              </w:rPr>
            </w:pPr>
            <w:r>
              <w:rPr>
                <w:rFonts w:hint="eastAsia" w:ascii="宋体" w:hAnsi="宋体" w:eastAsia="宋体" w:cs="宋体"/>
                <w:sz w:val="21"/>
                <w:szCs w:val="21"/>
              </w:rPr>
              <w:t>4.盘车力矩平稳，无突增。</w:t>
            </w:r>
          </w:p>
        </w:tc>
      </w:tr>
      <w:tr w14:paraId="64311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0DA6C342">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5DA6C37C">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7D58E9D3">
      <w:pPr>
        <w:adjustRightInd w:val="0"/>
        <w:snapToGrid w:val="0"/>
        <w:spacing w:line="360" w:lineRule="auto"/>
        <w:rPr>
          <w:rFonts w:ascii="Times New Roman" w:hAnsi="Times New Roman" w:eastAsia="宋体" w:cs="Times New Roman"/>
          <w:sz w:val="28"/>
          <w:szCs w:val="28"/>
        </w:rPr>
      </w:pPr>
    </w:p>
    <w:p w14:paraId="6D7337C4">
      <w:pPr>
        <w:pStyle w:val="13"/>
        <w:keepNext/>
        <w:jc w:val="center"/>
        <w:rPr>
          <w:rFonts w:ascii="宋体" w:hAnsi="宋体" w:eastAsia="宋体" w:cs="宋体"/>
          <w:sz w:val="21"/>
          <w:szCs w:val="21"/>
        </w:rPr>
      </w:pPr>
      <w:r>
        <w:rPr>
          <w:rFonts w:hint="eastAsia" w:ascii="宋体" w:hAnsi="宋体" w:eastAsia="宋体" w:cs="宋体"/>
          <w:sz w:val="21"/>
          <w:szCs w:val="21"/>
        </w:rPr>
        <w:t>表4.11  MT009维修项目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2E496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61CFBFA2">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7F8A1C42">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618B66FB">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34647F6D">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3C4541C1">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5E23B9CD">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7B0A7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742924EE">
            <w:pPr>
              <w:adjustRightInd w:val="0"/>
              <w:snapToGrid w:val="0"/>
              <w:jc w:val="center"/>
              <w:rPr>
                <w:rFonts w:ascii="宋体" w:hAnsi="宋体" w:eastAsia="宋体" w:cs="宋体"/>
                <w:szCs w:val="21"/>
              </w:rPr>
            </w:pPr>
            <w:r>
              <w:rPr>
                <w:rFonts w:hint="eastAsia" w:ascii="宋体" w:hAnsi="宋体" w:eastAsia="宋体" w:cs="宋体"/>
                <w:szCs w:val="21"/>
              </w:rPr>
              <w:t>MT009</w:t>
            </w:r>
          </w:p>
        </w:tc>
        <w:tc>
          <w:tcPr>
            <w:tcW w:w="1276" w:type="dxa"/>
            <w:vAlign w:val="center"/>
          </w:tcPr>
          <w:p w14:paraId="51328842">
            <w:pPr>
              <w:adjustRightInd w:val="0"/>
              <w:snapToGrid w:val="0"/>
              <w:jc w:val="center"/>
              <w:rPr>
                <w:rFonts w:ascii="宋体" w:hAnsi="宋体" w:eastAsia="宋体" w:cs="宋体"/>
                <w:szCs w:val="21"/>
              </w:rPr>
            </w:pPr>
            <w:r>
              <w:rPr>
                <w:rFonts w:hint="eastAsia" w:ascii="宋体" w:hAnsi="宋体" w:eastAsia="宋体" w:cs="宋体"/>
                <w:szCs w:val="21"/>
              </w:rPr>
              <w:t>01030301</w:t>
            </w:r>
          </w:p>
        </w:tc>
        <w:tc>
          <w:tcPr>
            <w:tcW w:w="1532" w:type="dxa"/>
            <w:tcBorders>
              <w:right w:val="single" w:color="auto" w:sz="4" w:space="0"/>
            </w:tcBorders>
            <w:vAlign w:val="center"/>
          </w:tcPr>
          <w:p w14:paraId="32DAB7AF">
            <w:pPr>
              <w:adjustRightInd w:val="0"/>
              <w:snapToGrid w:val="0"/>
              <w:jc w:val="center"/>
              <w:rPr>
                <w:rFonts w:ascii="宋体" w:hAnsi="宋体" w:eastAsia="宋体" w:cs="宋体"/>
                <w:szCs w:val="21"/>
              </w:rPr>
            </w:pPr>
            <w:r>
              <w:rPr>
                <w:rFonts w:hint="eastAsia" w:ascii="宋体" w:hAnsi="宋体" w:eastAsia="宋体" w:cs="宋体"/>
                <w:szCs w:val="21"/>
              </w:rPr>
              <w:t>气缸套</w:t>
            </w:r>
          </w:p>
        </w:tc>
        <w:tc>
          <w:tcPr>
            <w:tcW w:w="1984" w:type="dxa"/>
            <w:tcBorders>
              <w:right w:val="single" w:color="auto" w:sz="4" w:space="0"/>
            </w:tcBorders>
            <w:vAlign w:val="center"/>
          </w:tcPr>
          <w:p w14:paraId="2348CF49">
            <w:pPr>
              <w:adjustRightInd w:val="0"/>
              <w:snapToGrid w:val="0"/>
              <w:jc w:val="center"/>
              <w:rPr>
                <w:rFonts w:ascii="宋体" w:hAnsi="宋体" w:eastAsia="宋体" w:cs="宋体"/>
                <w:szCs w:val="21"/>
              </w:rPr>
            </w:pPr>
            <w:r>
              <w:rPr>
                <w:rFonts w:hint="eastAsia" w:ascii="宋体" w:hAnsi="宋体" w:eastAsia="宋体" w:cs="宋体"/>
                <w:szCs w:val="21"/>
              </w:rPr>
              <w:t>检测气缸套内径磨损量</w:t>
            </w:r>
          </w:p>
        </w:tc>
        <w:tc>
          <w:tcPr>
            <w:tcW w:w="1360" w:type="dxa"/>
            <w:tcBorders>
              <w:left w:val="single" w:color="auto" w:sz="4" w:space="0"/>
            </w:tcBorders>
            <w:vAlign w:val="center"/>
          </w:tcPr>
          <w:p w14:paraId="1645EBDF">
            <w:pPr>
              <w:adjustRightInd w:val="0"/>
              <w:snapToGrid w:val="0"/>
              <w:jc w:val="center"/>
              <w:rPr>
                <w:rFonts w:ascii="宋体" w:hAnsi="宋体" w:eastAsia="宋体" w:cs="宋体"/>
                <w:szCs w:val="21"/>
              </w:rPr>
            </w:pPr>
            <w:r>
              <w:rPr>
                <w:rFonts w:hint="eastAsia" w:ascii="宋体" w:hAnsi="宋体" w:eastAsia="宋体" w:cs="宋体"/>
                <w:szCs w:val="21"/>
              </w:rPr>
              <w:t>1A/8000h</w:t>
            </w:r>
          </w:p>
        </w:tc>
        <w:tc>
          <w:tcPr>
            <w:tcW w:w="1361" w:type="dxa"/>
            <w:tcBorders>
              <w:left w:val="single" w:color="auto" w:sz="4" w:space="0"/>
            </w:tcBorders>
            <w:vAlign w:val="center"/>
          </w:tcPr>
          <w:p w14:paraId="0C79D4DB">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3BF74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 w:hRule="atLeast"/>
        </w:trPr>
        <w:tc>
          <w:tcPr>
            <w:tcW w:w="8499" w:type="dxa"/>
            <w:gridSpan w:val="6"/>
            <w:vAlign w:val="center"/>
          </w:tcPr>
          <w:p w14:paraId="2FD81F74">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34FCFE19">
            <w:pPr>
              <w:adjustRightInd w:val="0"/>
              <w:snapToGrid w:val="0"/>
              <w:ind w:firstLine="420" w:firstLineChars="200"/>
              <w:rPr>
                <w:rFonts w:ascii="宋体" w:hAnsi="宋体" w:eastAsia="宋体" w:cs="宋体"/>
                <w:szCs w:val="21"/>
              </w:rPr>
            </w:pPr>
            <w:r>
              <w:rPr>
                <w:rFonts w:hint="eastAsia" w:ascii="宋体" w:hAnsi="宋体" w:eastAsia="宋体" w:cs="宋体"/>
                <w:szCs w:val="21"/>
              </w:rPr>
              <w:t>1.检测前必须在主机控制面板悬挂“禁止盘车”和“禁止启动”双警示牌；</w:t>
            </w:r>
          </w:p>
          <w:p w14:paraId="67512611">
            <w:pPr>
              <w:adjustRightInd w:val="0"/>
              <w:snapToGrid w:val="0"/>
              <w:ind w:firstLine="420" w:firstLineChars="200"/>
              <w:rPr>
                <w:rFonts w:ascii="宋体" w:hAnsi="宋体" w:eastAsia="宋体" w:cs="宋体"/>
                <w:szCs w:val="21"/>
              </w:rPr>
            </w:pPr>
            <w:r>
              <w:rPr>
                <w:rFonts w:hint="eastAsia" w:ascii="宋体" w:hAnsi="宋体" w:eastAsia="宋体" w:cs="宋体"/>
                <w:szCs w:val="21"/>
              </w:rPr>
              <w:t>2.缸口作业区域设置防坠落围栏，工具系防坠绳。</w:t>
            </w:r>
          </w:p>
        </w:tc>
      </w:tr>
      <w:tr w14:paraId="61C24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8499" w:type="dxa"/>
            <w:gridSpan w:val="6"/>
            <w:vAlign w:val="center"/>
          </w:tcPr>
          <w:p w14:paraId="6F9AE9DA">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4FC99EE8">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1.禁止在气缸冷却水未排空状态下进行内径测量；</w:t>
            </w:r>
          </w:p>
          <w:p w14:paraId="352CDBE0">
            <w:pPr>
              <w:adjustRightInd w:val="0"/>
              <w:snapToGrid w:val="0"/>
              <w:ind w:firstLine="420" w:firstLineChars="200"/>
              <w:rPr>
                <w:rFonts w:ascii="宋体" w:hAnsi="宋体" w:eastAsia="宋体" w:cs="宋体"/>
                <w:b/>
                <w:szCs w:val="21"/>
              </w:rPr>
            </w:pPr>
            <w:r>
              <w:rPr>
                <w:rFonts w:hint="eastAsia" w:ascii="宋体" w:hAnsi="宋体" w:eastAsia="宋体" w:cs="宋体"/>
                <w:szCs w:val="21"/>
              </w:rPr>
              <w:t>2.使用内径千分尺时，手部不得置于测量杆与缸壁之间，防止夹伤。</w:t>
            </w:r>
          </w:p>
        </w:tc>
      </w:tr>
      <w:tr w14:paraId="2F23F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3" w:hRule="atLeast"/>
        </w:trPr>
        <w:tc>
          <w:tcPr>
            <w:tcW w:w="8499" w:type="dxa"/>
            <w:gridSpan w:val="6"/>
          </w:tcPr>
          <w:p w14:paraId="2AD288BA">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1E962D7D">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0"/>
              <w:gridCol w:w="1932"/>
              <w:gridCol w:w="2316"/>
              <w:gridCol w:w="1648"/>
              <w:gridCol w:w="1648"/>
            </w:tblGrid>
            <w:tr w14:paraId="48F80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2A0401F0">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3D42C0A8">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600E53DB">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5009C775">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3C377E87">
                  <w:pPr>
                    <w:jc w:val="center"/>
                    <w:rPr>
                      <w:rFonts w:ascii="宋体" w:hAnsi="宋体" w:eastAsia="宋体" w:cs="宋体"/>
                      <w:b/>
                      <w:szCs w:val="21"/>
                    </w:rPr>
                  </w:pPr>
                  <w:r>
                    <w:rPr>
                      <w:rFonts w:hint="eastAsia" w:ascii="宋体" w:hAnsi="宋体" w:eastAsia="宋体" w:cs="宋体"/>
                      <w:b/>
                      <w:szCs w:val="21"/>
                    </w:rPr>
                    <w:t>备注</w:t>
                  </w:r>
                </w:p>
              </w:tc>
            </w:tr>
            <w:tr w14:paraId="7AE92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18435CE0">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2E1F1C30">
                  <w:pPr>
                    <w:adjustRightInd w:val="0"/>
                    <w:snapToGrid w:val="0"/>
                    <w:jc w:val="center"/>
                    <w:rPr>
                      <w:rFonts w:ascii="宋体" w:hAnsi="宋体" w:eastAsia="宋体" w:cs="宋体"/>
                      <w:szCs w:val="21"/>
                    </w:rPr>
                  </w:pPr>
                  <w:r>
                    <w:rPr>
                      <w:rFonts w:hint="eastAsia" w:ascii="宋体" w:hAnsi="宋体" w:eastAsia="宋体" w:cs="宋体"/>
                      <w:szCs w:val="21"/>
                    </w:rPr>
                    <w:t>内径千分尺（三点式）</w:t>
                  </w:r>
                </w:p>
              </w:tc>
              <w:tc>
                <w:tcPr>
                  <w:tcW w:w="2119" w:type="dxa"/>
                  <w:vAlign w:val="center"/>
                </w:tcPr>
                <w:p w14:paraId="4448F990">
                  <w:pPr>
                    <w:adjustRightInd w:val="0"/>
                    <w:snapToGrid w:val="0"/>
                    <w:jc w:val="center"/>
                    <w:rPr>
                      <w:rFonts w:ascii="宋体" w:hAnsi="宋体" w:eastAsia="宋体" w:cs="宋体"/>
                      <w:szCs w:val="21"/>
                    </w:rPr>
                  </w:pPr>
                  <w:r>
                    <w:rPr>
                      <w:rFonts w:hint="eastAsia" w:ascii="宋体" w:hAnsi="宋体" w:eastAsia="宋体" w:cs="宋体"/>
                      <w:szCs w:val="21"/>
                    </w:rPr>
                    <w:t>Mitutoyo 204–304 mm</w:t>
                  </w:r>
                </w:p>
              </w:tc>
              <w:tc>
                <w:tcPr>
                  <w:tcW w:w="1697" w:type="dxa"/>
                  <w:vAlign w:val="center"/>
                </w:tcPr>
                <w:p w14:paraId="79980349">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059368CF">
                  <w:pPr>
                    <w:adjustRightInd w:val="0"/>
                    <w:snapToGrid w:val="0"/>
                    <w:jc w:val="center"/>
                    <w:rPr>
                      <w:rFonts w:ascii="宋体" w:hAnsi="宋体" w:eastAsia="宋体" w:cs="宋体"/>
                      <w:szCs w:val="21"/>
                    </w:rPr>
                  </w:pPr>
                  <w:r>
                    <w:rPr>
                      <w:rFonts w:hint="eastAsia" w:ascii="宋体" w:hAnsi="宋体" w:eastAsia="宋体" w:cs="宋体"/>
                      <w:szCs w:val="21"/>
                    </w:rPr>
                    <w:t>分辨率0.001 mm</w:t>
                  </w:r>
                </w:p>
              </w:tc>
            </w:tr>
            <w:tr w14:paraId="2C290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F3F29A7">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1D0F1BF3">
                  <w:pPr>
                    <w:adjustRightInd w:val="0"/>
                    <w:snapToGrid w:val="0"/>
                    <w:jc w:val="center"/>
                    <w:rPr>
                      <w:rFonts w:ascii="宋体" w:hAnsi="宋体" w:eastAsia="宋体" w:cs="宋体"/>
                      <w:szCs w:val="21"/>
                    </w:rPr>
                  </w:pPr>
                  <w:r>
                    <w:rPr>
                      <w:rFonts w:hint="eastAsia" w:ascii="宋体" w:hAnsi="宋体" w:eastAsia="宋体" w:cs="宋体"/>
                      <w:szCs w:val="21"/>
                    </w:rPr>
                    <w:t>缸套磨损测量记录仪</w:t>
                  </w:r>
                </w:p>
              </w:tc>
              <w:tc>
                <w:tcPr>
                  <w:tcW w:w="2119" w:type="dxa"/>
                  <w:vAlign w:val="center"/>
                </w:tcPr>
                <w:p w14:paraId="7D8F6F80">
                  <w:pPr>
                    <w:adjustRightInd w:val="0"/>
                    <w:snapToGrid w:val="0"/>
                    <w:jc w:val="center"/>
                    <w:rPr>
                      <w:rFonts w:ascii="宋体" w:hAnsi="宋体" w:eastAsia="宋体" w:cs="宋体"/>
                      <w:szCs w:val="21"/>
                    </w:rPr>
                  </w:pPr>
                  <w:r>
                    <w:rPr>
                      <w:rFonts w:hint="eastAsia" w:ascii="宋体" w:hAnsi="宋体" w:eastAsia="宋体" w:cs="宋体"/>
                      <w:szCs w:val="21"/>
                    </w:rPr>
                    <w:t>Custom-Bore-Wear-Log</w:t>
                  </w:r>
                </w:p>
              </w:tc>
              <w:tc>
                <w:tcPr>
                  <w:tcW w:w="1697" w:type="dxa"/>
                  <w:vAlign w:val="center"/>
                </w:tcPr>
                <w:p w14:paraId="3C74365C">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3B7DEB2A">
                  <w:pPr>
                    <w:adjustRightInd w:val="0"/>
                    <w:snapToGrid w:val="0"/>
                    <w:jc w:val="center"/>
                    <w:rPr>
                      <w:rFonts w:ascii="宋体" w:hAnsi="宋体" w:eastAsia="宋体" w:cs="宋体"/>
                      <w:szCs w:val="21"/>
                    </w:rPr>
                  </w:pPr>
                  <w:r>
                    <w:rPr>
                      <w:rFonts w:hint="eastAsia" w:ascii="宋体" w:hAnsi="宋体" w:eastAsia="宋体" w:cs="宋体"/>
                      <w:szCs w:val="21"/>
                    </w:rPr>
                    <w:t>自动生成磨损曲线</w:t>
                  </w:r>
                </w:p>
              </w:tc>
            </w:tr>
            <w:tr w14:paraId="22007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AA6C4A8">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4ED232B9">
                  <w:pPr>
                    <w:adjustRightInd w:val="0"/>
                    <w:snapToGrid w:val="0"/>
                    <w:jc w:val="center"/>
                    <w:rPr>
                      <w:rFonts w:ascii="宋体" w:hAnsi="宋体" w:eastAsia="宋体" w:cs="宋体"/>
                      <w:szCs w:val="21"/>
                    </w:rPr>
                  </w:pPr>
                  <w:r>
                    <w:rPr>
                      <w:rFonts w:hint="eastAsia" w:ascii="宋体" w:hAnsi="宋体" w:eastAsia="宋体" w:cs="宋体"/>
                      <w:szCs w:val="21"/>
                    </w:rPr>
                    <w:t>防爆LED手电</w:t>
                  </w:r>
                </w:p>
              </w:tc>
              <w:tc>
                <w:tcPr>
                  <w:tcW w:w="2119" w:type="dxa"/>
                  <w:vAlign w:val="center"/>
                </w:tcPr>
                <w:p w14:paraId="3B3461DE">
                  <w:pPr>
                    <w:adjustRightInd w:val="0"/>
                    <w:snapToGrid w:val="0"/>
                    <w:jc w:val="center"/>
                    <w:rPr>
                      <w:rFonts w:ascii="宋体" w:hAnsi="宋体" w:eastAsia="宋体" w:cs="宋体"/>
                      <w:szCs w:val="21"/>
                    </w:rPr>
                  </w:pPr>
                  <w:r>
                    <w:rPr>
                      <w:rFonts w:hint="eastAsia" w:ascii="宋体" w:hAnsi="宋体" w:eastAsia="宋体" w:cs="宋体"/>
                      <w:szCs w:val="21"/>
                    </w:rPr>
                    <w:t>Streamlight 88040</w:t>
                  </w:r>
                </w:p>
              </w:tc>
              <w:tc>
                <w:tcPr>
                  <w:tcW w:w="1697" w:type="dxa"/>
                  <w:vAlign w:val="center"/>
                </w:tcPr>
                <w:p w14:paraId="3C176EE2">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697" w:type="dxa"/>
                  <w:vAlign w:val="center"/>
                </w:tcPr>
                <w:p w14:paraId="2395A7CF">
                  <w:pPr>
                    <w:adjustRightInd w:val="0"/>
                    <w:snapToGrid w:val="0"/>
                    <w:jc w:val="center"/>
                    <w:rPr>
                      <w:rFonts w:ascii="宋体" w:hAnsi="宋体" w:eastAsia="宋体" w:cs="宋体"/>
                      <w:szCs w:val="21"/>
                    </w:rPr>
                  </w:pPr>
                  <w:r>
                    <w:rPr>
                      <w:rFonts w:hint="eastAsia" w:ascii="宋体" w:hAnsi="宋体" w:eastAsia="宋体" w:cs="宋体"/>
                      <w:szCs w:val="21"/>
                    </w:rPr>
                    <w:t>24 V安全电压</w:t>
                  </w:r>
                </w:p>
              </w:tc>
            </w:tr>
            <w:tr w14:paraId="62704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7B44581A">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28EC282D">
                  <w:pPr>
                    <w:adjustRightInd w:val="0"/>
                    <w:snapToGrid w:val="0"/>
                    <w:jc w:val="center"/>
                    <w:rPr>
                      <w:rFonts w:ascii="宋体" w:hAnsi="宋体" w:eastAsia="宋体" w:cs="宋体"/>
                      <w:szCs w:val="21"/>
                    </w:rPr>
                  </w:pPr>
                  <w:r>
                    <w:rPr>
                      <w:rFonts w:hint="eastAsia" w:ascii="宋体" w:hAnsi="宋体" w:eastAsia="宋体" w:cs="宋体"/>
                      <w:szCs w:val="21"/>
                    </w:rPr>
                    <w:t>清洁气枪</w:t>
                  </w:r>
                </w:p>
              </w:tc>
              <w:tc>
                <w:tcPr>
                  <w:tcW w:w="2119" w:type="dxa"/>
                  <w:vAlign w:val="center"/>
                </w:tcPr>
                <w:p w14:paraId="153BA151">
                  <w:pPr>
                    <w:adjustRightInd w:val="0"/>
                    <w:snapToGrid w:val="0"/>
                    <w:jc w:val="center"/>
                    <w:rPr>
                      <w:rFonts w:ascii="宋体" w:hAnsi="宋体" w:eastAsia="宋体" w:cs="宋体"/>
                      <w:szCs w:val="21"/>
                    </w:rPr>
                  </w:pPr>
                  <w:r>
                    <w:rPr>
                      <w:rFonts w:hint="eastAsia" w:ascii="宋体" w:hAnsi="宋体" w:eastAsia="宋体" w:cs="宋体"/>
                      <w:szCs w:val="21"/>
                    </w:rPr>
                    <w:t>Industrial Air Blow Gun</w:t>
                  </w:r>
                </w:p>
              </w:tc>
              <w:tc>
                <w:tcPr>
                  <w:tcW w:w="1697" w:type="dxa"/>
                  <w:vAlign w:val="center"/>
                </w:tcPr>
                <w:p w14:paraId="4B36DDA6">
                  <w:pPr>
                    <w:adjustRightInd w:val="0"/>
                    <w:snapToGrid w:val="0"/>
                    <w:jc w:val="center"/>
                    <w:rPr>
                      <w:rFonts w:ascii="宋体" w:hAnsi="宋体" w:eastAsia="宋体" w:cs="宋体"/>
                      <w:szCs w:val="21"/>
                    </w:rPr>
                  </w:pPr>
                  <w:r>
                    <w:rPr>
                      <w:rFonts w:hint="eastAsia" w:ascii="宋体" w:hAnsi="宋体" w:eastAsia="宋体" w:cs="宋体"/>
                      <w:szCs w:val="21"/>
                    </w:rPr>
                    <w:t>1把</w:t>
                  </w:r>
                </w:p>
              </w:tc>
              <w:tc>
                <w:tcPr>
                  <w:tcW w:w="1697" w:type="dxa"/>
                  <w:vAlign w:val="center"/>
                </w:tcPr>
                <w:p w14:paraId="00AB7252">
                  <w:pPr>
                    <w:adjustRightInd w:val="0"/>
                    <w:snapToGrid w:val="0"/>
                    <w:jc w:val="center"/>
                    <w:rPr>
                      <w:rFonts w:ascii="宋体" w:hAnsi="宋体" w:eastAsia="宋体" w:cs="宋体"/>
                      <w:szCs w:val="21"/>
                    </w:rPr>
                  </w:pPr>
                  <w:r>
                    <w:rPr>
                      <w:rFonts w:hint="eastAsia" w:ascii="宋体" w:hAnsi="宋体" w:eastAsia="宋体" w:cs="宋体"/>
                      <w:szCs w:val="21"/>
                    </w:rPr>
                    <w:t>压力≤0.5 MPa</w:t>
                  </w:r>
                </w:p>
              </w:tc>
            </w:tr>
          </w:tbl>
          <w:p w14:paraId="4D8A23D9">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17ECD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BFB3B4F">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25C40264">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4EF7627">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25480DDF">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5AF2AC2D">
                  <w:pPr>
                    <w:jc w:val="center"/>
                    <w:rPr>
                      <w:rFonts w:ascii="宋体" w:hAnsi="宋体" w:eastAsia="宋体" w:cs="宋体"/>
                      <w:b/>
                      <w:szCs w:val="21"/>
                    </w:rPr>
                  </w:pPr>
                  <w:r>
                    <w:rPr>
                      <w:rFonts w:hint="eastAsia" w:ascii="宋体" w:hAnsi="宋体" w:eastAsia="宋体" w:cs="宋体"/>
                      <w:b/>
                      <w:szCs w:val="21"/>
                    </w:rPr>
                    <w:t>备注</w:t>
                  </w:r>
                </w:p>
              </w:tc>
            </w:tr>
            <w:tr w14:paraId="6C3BF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D7564A9">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985" w:type="dxa"/>
                  <w:vAlign w:val="center"/>
                </w:tcPr>
                <w:p w14:paraId="781DF169">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2126" w:type="dxa"/>
                  <w:vAlign w:val="center"/>
                </w:tcPr>
                <w:p w14:paraId="4B011484">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4F3FF87C">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3201DC78">
                  <w:pPr>
                    <w:adjustRightInd w:val="0"/>
                    <w:snapToGrid w:val="0"/>
                    <w:jc w:val="center"/>
                    <w:rPr>
                      <w:rFonts w:ascii="宋体" w:hAnsi="宋体" w:eastAsia="宋体" w:cs="宋体"/>
                      <w:szCs w:val="21"/>
                    </w:rPr>
                  </w:pPr>
                  <w:r>
                    <w:rPr>
                      <w:rFonts w:hint="eastAsia" w:ascii="宋体" w:hAnsi="宋体" w:eastAsia="宋体" w:cs="宋体"/>
                      <w:szCs w:val="21"/>
                    </w:rPr>
                    <w:t>本项目为检测类，无备件消耗</w:t>
                  </w:r>
                </w:p>
              </w:tc>
            </w:tr>
          </w:tbl>
          <w:p w14:paraId="0C58BDD6">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616DE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4329FD3">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5347A135">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A047FED">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4900E1C7">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6F04104">
                  <w:pPr>
                    <w:jc w:val="center"/>
                    <w:rPr>
                      <w:rFonts w:ascii="宋体" w:hAnsi="宋体" w:eastAsia="宋体" w:cs="宋体"/>
                      <w:b/>
                      <w:szCs w:val="21"/>
                    </w:rPr>
                  </w:pPr>
                  <w:r>
                    <w:rPr>
                      <w:rFonts w:hint="eastAsia" w:ascii="宋体" w:hAnsi="宋体" w:eastAsia="宋体" w:cs="宋体"/>
                      <w:b/>
                      <w:szCs w:val="21"/>
                    </w:rPr>
                    <w:t>备注</w:t>
                  </w:r>
                </w:p>
              </w:tc>
            </w:tr>
            <w:tr w14:paraId="60A08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57AABB0">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765F3230">
                  <w:pPr>
                    <w:adjustRightInd w:val="0"/>
                    <w:snapToGrid w:val="0"/>
                    <w:jc w:val="center"/>
                    <w:rPr>
                      <w:rFonts w:ascii="宋体" w:hAnsi="宋体" w:eastAsia="宋体" w:cs="宋体"/>
                      <w:szCs w:val="21"/>
                    </w:rPr>
                  </w:pPr>
                  <w:r>
                    <w:rPr>
                      <w:rFonts w:hint="eastAsia" w:ascii="宋体" w:hAnsi="宋体" w:eastAsia="宋体" w:cs="宋体"/>
                      <w:szCs w:val="21"/>
                    </w:rPr>
                    <w:t>工业酒精</w:t>
                  </w:r>
                </w:p>
              </w:tc>
              <w:tc>
                <w:tcPr>
                  <w:tcW w:w="2126" w:type="dxa"/>
                  <w:vAlign w:val="center"/>
                </w:tcPr>
                <w:p w14:paraId="11CDE979">
                  <w:pPr>
                    <w:adjustRightInd w:val="0"/>
                    <w:snapToGrid w:val="0"/>
                    <w:jc w:val="center"/>
                    <w:rPr>
                      <w:rFonts w:ascii="宋体" w:hAnsi="宋体" w:eastAsia="宋体" w:cs="宋体"/>
                      <w:szCs w:val="21"/>
                    </w:rPr>
                  </w:pPr>
                  <w:r>
                    <w:rPr>
                      <w:rFonts w:hint="eastAsia" w:ascii="宋体" w:hAnsi="宋体" w:eastAsia="宋体" w:cs="宋体"/>
                      <w:szCs w:val="21"/>
                    </w:rPr>
                    <w:t>≥99.5%</w:t>
                  </w:r>
                </w:p>
              </w:tc>
              <w:tc>
                <w:tcPr>
                  <w:tcW w:w="1700" w:type="dxa"/>
                  <w:vAlign w:val="center"/>
                </w:tcPr>
                <w:p w14:paraId="6D92CCC8">
                  <w:pPr>
                    <w:adjustRightInd w:val="0"/>
                    <w:snapToGrid w:val="0"/>
                    <w:jc w:val="center"/>
                    <w:rPr>
                      <w:rFonts w:ascii="宋体" w:hAnsi="宋体" w:eastAsia="宋体" w:cs="宋体"/>
                      <w:szCs w:val="21"/>
                    </w:rPr>
                  </w:pPr>
                  <w:r>
                    <w:rPr>
                      <w:rFonts w:hint="eastAsia" w:ascii="宋体" w:hAnsi="宋体" w:eastAsia="宋体" w:cs="宋体"/>
                      <w:szCs w:val="21"/>
                    </w:rPr>
                    <w:t>100 mL</w:t>
                  </w:r>
                </w:p>
              </w:tc>
              <w:tc>
                <w:tcPr>
                  <w:tcW w:w="1701" w:type="dxa"/>
                  <w:vAlign w:val="center"/>
                </w:tcPr>
                <w:p w14:paraId="14B38164">
                  <w:pPr>
                    <w:adjustRightInd w:val="0"/>
                    <w:snapToGrid w:val="0"/>
                    <w:jc w:val="center"/>
                    <w:rPr>
                      <w:rFonts w:ascii="宋体" w:hAnsi="宋体" w:eastAsia="宋体" w:cs="宋体"/>
                      <w:szCs w:val="21"/>
                    </w:rPr>
                  </w:pPr>
                  <w:r>
                    <w:rPr>
                      <w:rFonts w:hint="eastAsia" w:ascii="宋体" w:hAnsi="宋体" w:eastAsia="宋体" w:cs="宋体"/>
                      <w:szCs w:val="21"/>
                    </w:rPr>
                    <w:t>清洁测量接触面</w:t>
                  </w:r>
                </w:p>
              </w:tc>
            </w:tr>
            <w:tr w14:paraId="13447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6EA3AF7">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3BC82CA4">
                  <w:pPr>
                    <w:adjustRightInd w:val="0"/>
                    <w:snapToGrid w:val="0"/>
                    <w:jc w:val="center"/>
                    <w:rPr>
                      <w:rFonts w:ascii="宋体" w:hAnsi="宋体" w:eastAsia="宋体" w:cs="宋体"/>
                      <w:szCs w:val="21"/>
                    </w:rPr>
                  </w:pPr>
                  <w:r>
                    <w:rPr>
                      <w:rFonts w:hint="eastAsia" w:ascii="宋体" w:hAnsi="宋体" w:eastAsia="宋体" w:cs="宋体"/>
                      <w:szCs w:val="21"/>
                    </w:rPr>
                    <w:t>无绒布</w:t>
                  </w:r>
                </w:p>
              </w:tc>
              <w:tc>
                <w:tcPr>
                  <w:tcW w:w="2126" w:type="dxa"/>
                  <w:vAlign w:val="center"/>
                </w:tcPr>
                <w:p w14:paraId="698BD535">
                  <w:pPr>
                    <w:adjustRightInd w:val="0"/>
                    <w:snapToGrid w:val="0"/>
                    <w:jc w:val="center"/>
                    <w:rPr>
                      <w:rFonts w:ascii="宋体" w:hAnsi="宋体" w:eastAsia="宋体" w:cs="宋体"/>
                      <w:szCs w:val="21"/>
                    </w:rPr>
                  </w:pPr>
                  <w:r>
                    <w:rPr>
                      <w:rFonts w:hint="eastAsia" w:ascii="宋体" w:hAnsi="宋体" w:eastAsia="宋体" w:cs="宋体"/>
                      <w:szCs w:val="21"/>
                    </w:rPr>
                    <w:t>Kimwipe EX-L</w:t>
                  </w:r>
                </w:p>
              </w:tc>
              <w:tc>
                <w:tcPr>
                  <w:tcW w:w="1700" w:type="dxa"/>
                  <w:vAlign w:val="center"/>
                </w:tcPr>
                <w:p w14:paraId="0E15243B">
                  <w:pPr>
                    <w:adjustRightInd w:val="0"/>
                    <w:snapToGrid w:val="0"/>
                    <w:jc w:val="center"/>
                    <w:rPr>
                      <w:rFonts w:ascii="宋体" w:hAnsi="宋体" w:eastAsia="宋体" w:cs="宋体"/>
                      <w:szCs w:val="21"/>
                    </w:rPr>
                  </w:pPr>
                  <w:r>
                    <w:rPr>
                      <w:rFonts w:hint="eastAsia" w:ascii="宋体" w:hAnsi="宋体" w:eastAsia="宋体" w:cs="宋体"/>
                      <w:szCs w:val="21"/>
                    </w:rPr>
                    <w:t>5张</w:t>
                  </w:r>
                </w:p>
              </w:tc>
              <w:tc>
                <w:tcPr>
                  <w:tcW w:w="1701" w:type="dxa"/>
                  <w:vAlign w:val="center"/>
                </w:tcPr>
                <w:p w14:paraId="61309C1C">
                  <w:pPr>
                    <w:adjustRightInd w:val="0"/>
                    <w:snapToGrid w:val="0"/>
                    <w:jc w:val="center"/>
                    <w:rPr>
                      <w:rFonts w:ascii="宋体" w:hAnsi="宋体" w:eastAsia="宋体" w:cs="宋体"/>
                      <w:szCs w:val="21"/>
                    </w:rPr>
                  </w:pPr>
                  <w:r>
                    <w:rPr>
                      <w:rFonts w:hint="eastAsia" w:ascii="宋体" w:hAnsi="宋体" w:eastAsia="宋体" w:cs="宋体"/>
                      <w:szCs w:val="21"/>
                    </w:rPr>
                    <w:t>防刮伤缸壁</w:t>
                  </w:r>
                </w:p>
              </w:tc>
            </w:tr>
            <w:tr w14:paraId="5BC18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176418A">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45686AD7">
                  <w:pPr>
                    <w:adjustRightInd w:val="0"/>
                    <w:snapToGrid w:val="0"/>
                    <w:jc w:val="center"/>
                    <w:rPr>
                      <w:rFonts w:ascii="宋体" w:hAnsi="宋体" w:eastAsia="宋体" w:cs="宋体"/>
                      <w:szCs w:val="21"/>
                    </w:rPr>
                  </w:pPr>
                  <w:r>
                    <w:rPr>
                      <w:rFonts w:hint="eastAsia" w:ascii="宋体" w:hAnsi="宋体" w:eastAsia="宋体" w:cs="宋体"/>
                      <w:szCs w:val="21"/>
                    </w:rPr>
                    <w:t>防锈纸</w:t>
                  </w:r>
                </w:p>
              </w:tc>
              <w:tc>
                <w:tcPr>
                  <w:tcW w:w="2126" w:type="dxa"/>
                  <w:vAlign w:val="center"/>
                </w:tcPr>
                <w:p w14:paraId="6A2C5B89">
                  <w:pPr>
                    <w:adjustRightInd w:val="0"/>
                    <w:snapToGrid w:val="0"/>
                    <w:jc w:val="center"/>
                    <w:rPr>
                      <w:rFonts w:ascii="宋体" w:hAnsi="宋体" w:eastAsia="宋体" w:cs="宋体"/>
                      <w:szCs w:val="21"/>
                    </w:rPr>
                  </w:pPr>
                  <w:r>
                    <w:rPr>
                      <w:rFonts w:hint="eastAsia" w:ascii="宋体" w:hAnsi="宋体" w:eastAsia="宋体" w:cs="宋体"/>
                      <w:szCs w:val="21"/>
                    </w:rPr>
                    <w:t>VCI-200</w:t>
                  </w:r>
                </w:p>
              </w:tc>
              <w:tc>
                <w:tcPr>
                  <w:tcW w:w="1700" w:type="dxa"/>
                  <w:vAlign w:val="center"/>
                </w:tcPr>
                <w:p w14:paraId="680F35C4">
                  <w:pPr>
                    <w:adjustRightInd w:val="0"/>
                    <w:snapToGrid w:val="0"/>
                    <w:jc w:val="center"/>
                    <w:rPr>
                      <w:rFonts w:ascii="宋体" w:hAnsi="宋体" w:eastAsia="宋体" w:cs="宋体"/>
                      <w:szCs w:val="21"/>
                    </w:rPr>
                  </w:pPr>
                  <w:r>
                    <w:rPr>
                      <w:rFonts w:hint="eastAsia" w:ascii="宋体" w:hAnsi="宋体" w:eastAsia="宋体" w:cs="宋体"/>
                      <w:szCs w:val="21"/>
                    </w:rPr>
                    <w:t>2张</w:t>
                  </w:r>
                </w:p>
              </w:tc>
              <w:tc>
                <w:tcPr>
                  <w:tcW w:w="1701" w:type="dxa"/>
                  <w:vAlign w:val="center"/>
                </w:tcPr>
                <w:p w14:paraId="37A99A6F">
                  <w:pPr>
                    <w:adjustRightInd w:val="0"/>
                    <w:snapToGrid w:val="0"/>
                    <w:jc w:val="center"/>
                    <w:rPr>
                      <w:rFonts w:ascii="宋体" w:hAnsi="宋体" w:eastAsia="宋体" w:cs="宋体"/>
                      <w:szCs w:val="21"/>
                    </w:rPr>
                  </w:pPr>
                  <w:r>
                    <w:rPr>
                      <w:rFonts w:hint="eastAsia" w:ascii="宋体" w:hAnsi="宋体" w:eastAsia="宋体" w:cs="宋体"/>
                      <w:szCs w:val="21"/>
                    </w:rPr>
                    <w:t>测量后临时覆盖</w:t>
                  </w:r>
                </w:p>
              </w:tc>
            </w:tr>
          </w:tbl>
          <w:p w14:paraId="0FC00351">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4B7DC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BC69EC2">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019D420A">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4925236C">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5C3099AB">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3B934F29">
                  <w:pPr>
                    <w:jc w:val="center"/>
                    <w:rPr>
                      <w:rFonts w:ascii="宋体" w:hAnsi="宋体" w:eastAsia="宋体" w:cs="宋体"/>
                      <w:b/>
                      <w:szCs w:val="21"/>
                    </w:rPr>
                  </w:pPr>
                  <w:r>
                    <w:rPr>
                      <w:rFonts w:hint="eastAsia" w:ascii="宋体" w:hAnsi="宋体" w:eastAsia="宋体" w:cs="宋体"/>
                      <w:b/>
                      <w:szCs w:val="21"/>
                    </w:rPr>
                    <w:t>备注</w:t>
                  </w:r>
                </w:p>
              </w:tc>
            </w:tr>
            <w:tr w14:paraId="1C106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D93CBE2">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2A50E2D2">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7A771E4A">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3BFFBC9F">
                  <w:pPr>
                    <w:adjustRightInd w:val="0"/>
                    <w:snapToGrid w:val="0"/>
                    <w:jc w:val="center"/>
                    <w:rPr>
                      <w:rFonts w:ascii="宋体" w:hAnsi="宋体" w:eastAsia="宋体" w:cs="宋体"/>
                      <w:szCs w:val="21"/>
                    </w:rPr>
                  </w:pPr>
                  <w:r>
                    <w:rPr>
                      <w:rFonts w:hint="eastAsia" w:ascii="宋体" w:hAnsi="宋体" w:eastAsia="宋体" w:cs="宋体"/>
                      <w:szCs w:val="21"/>
                    </w:rPr>
                    <w:t>总工 + 工程师</w:t>
                  </w:r>
                </w:p>
              </w:tc>
              <w:tc>
                <w:tcPr>
                  <w:tcW w:w="1701" w:type="dxa"/>
                  <w:vAlign w:val="center"/>
                </w:tcPr>
                <w:p w14:paraId="615C00C6">
                  <w:pPr>
                    <w:adjustRightInd w:val="0"/>
                    <w:snapToGrid w:val="0"/>
                    <w:jc w:val="center"/>
                    <w:rPr>
                      <w:rFonts w:ascii="宋体" w:hAnsi="宋体" w:eastAsia="宋体" w:cs="宋体"/>
                      <w:szCs w:val="21"/>
                    </w:rPr>
                  </w:pPr>
                  <w:r>
                    <w:rPr>
                      <w:rFonts w:hint="eastAsia" w:ascii="宋体" w:hAnsi="宋体" w:eastAsia="宋体" w:cs="宋体"/>
                      <w:szCs w:val="21"/>
                    </w:rPr>
                    <w:t>总工审核磨损趋势</w:t>
                  </w:r>
                </w:p>
              </w:tc>
            </w:tr>
          </w:tbl>
          <w:p w14:paraId="3F6F3F46">
            <w:pPr>
              <w:adjustRightInd w:val="0"/>
              <w:snapToGrid w:val="0"/>
              <w:rPr>
                <w:rFonts w:ascii="宋体" w:hAnsi="宋体" w:eastAsia="宋体" w:cs="宋体"/>
                <w:szCs w:val="21"/>
              </w:rPr>
            </w:pPr>
          </w:p>
        </w:tc>
      </w:tr>
      <w:tr w14:paraId="07DC3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6EE95970">
            <w:pPr>
              <w:rPr>
                <w:rFonts w:ascii="宋体" w:hAnsi="宋体" w:eastAsia="宋体" w:cs="宋体"/>
                <w:szCs w:val="21"/>
                <w:lang w:bidi="en-US"/>
              </w:rPr>
            </w:pPr>
            <w:r>
              <w:rPr>
                <w:rFonts w:hint="eastAsia" w:ascii="宋体" w:hAnsi="宋体" w:eastAsia="宋体" w:cs="宋体"/>
                <w:b/>
                <w:szCs w:val="21"/>
              </w:rPr>
              <w:t>修理步骤及工艺</w:t>
            </w:r>
          </w:p>
          <w:p w14:paraId="42F0760E">
            <w:pPr>
              <w:pStyle w:val="51"/>
              <w:rPr>
                <w:rFonts w:ascii="宋体" w:hAnsi="宋体" w:eastAsia="宋体" w:cs="宋体"/>
                <w:sz w:val="21"/>
                <w:szCs w:val="21"/>
              </w:rPr>
            </w:pPr>
            <w:r>
              <w:rPr>
                <w:rFonts w:hint="eastAsia" w:ascii="宋体" w:hAnsi="宋体" w:eastAsia="宋体" w:cs="宋体"/>
                <w:sz w:val="21"/>
                <w:szCs w:val="21"/>
              </w:rPr>
              <w:t>检测前提确认</w:t>
            </w:r>
          </w:p>
          <w:p w14:paraId="0E1B0C8B">
            <w:pPr>
              <w:pStyle w:val="51"/>
              <w:rPr>
                <w:rFonts w:ascii="宋体" w:hAnsi="宋体" w:eastAsia="宋体" w:cs="宋体"/>
                <w:sz w:val="21"/>
                <w:szCs w:val="21"/>
              </w:rPr>
            </w:pPr>
            <w:r>
              <w:rPr>
                <w:rFonts w:hint="eastAsia" w:ascii="宋体" w:hAnsi="宋体" w:eastAsia="宋体" w:cs="宋体"/>
                <w:sz w:val="21"/>
                <w:szCs w:val="21"/>
              </w:rPr>
              <w:t>1）主机已停机 ≥6 小时，缸套温度 ≤50℃；</w:t>
            </w:r>
          </w:p>
          <w:p w14:paraId="0EB5D3CB">
            <w:pPr>
              <w:pStyle w:val="51"/>
              <w:rPr>
                <w:rFonts w:ascii="宋体" w:hAnsi="宋体" w:eastAsia="宋体" w:cs="宋体"/>
                <w:sz w:val="21"/>
                <w:szCs w:val="21"/>
              </w:rPr>
            </w:pPr>
            <w:r>
              <w:rPr>
                <w:rFonts w:hint="eastAsia" w:ascii="宋体" w:hAnsi="宋体" w:eastAsia="宋体" w:cs="宋体"/>
                <w:sz w:val="21"/>
                <w:szCs w:val="21"/>
              </w:rPr>
              <w:t>2）活塞已按MT006抽出，缸套内部无积碳遮挡；</w:t>
            </w:r>
          </w:p>
          <w:p w14:paraId="7128FB14">
            <w:pPr>
              <w:pStyle w:val="51"/>
              <w:rPr>
                <w:rFonts w:ascii="宋体" w:hAnsi="宋体" w:eastAsia="宋体" w:cs="宋体"/>
                <w:sz w:val="21"/>
                <w:szCs w:val="21"/>
              </w:rPr>
            </w:pPr>
            <w:r>
              <w:rPr>
                <w:rFonts w:hint="eastAsia" w:ascii="宋体" w:hAnsi="宋体" w:eastAsia="宋体" w:cs="宋体"/>
                <w:sz w:val="21"/>
                <w:szCs w:val="21"/>
              </w:rPr>
              <w:t>3）冷却水系统已隔离并排空。</w:t>
            </w:r>
          </w:p>
          <w:p w14:paraId="41FCEF4F">
            <w:pPr>
              <w:pStyle w:val="51"/>
              <w:rPr>
                <w:rFonts w:ascii="宋体" w:hAnsi="宋体" w:eastAsia="宋体" w:cs="宋体"/>
                <w:sz w:val="21"/>
                <w:szCs w:val="21"/>
              </w:rPr>
            </w:pPr>
            <w:r>
              <w:rPr>
                <w:rFonts w:hint="eastAsia" w:ascii="宋体" w:hAnsi="宋体" w:eastAsia="宋体" w:cs="宋体"/>
                <w:sz w:val="21"/>
                <w:szCs w:val="21"/>
              </w:rPr>
              <w:t>执行内径磨损测量</w:t>
            </w:r>
          </w:p>
          <w:p w14:paraId="25010FD6">
            <w:pPr>
              <w:pStyle w:val="51"/>
              <w:rPr>
                <w:rFonts w:ascii="宋体" w:hAnsi="宋体" w:eastAsia="宋体" w:cs="宋体"/>
                <w:sz w:val="21"/>
                <w:szCs w:val="21"/>
              </w:rPr>
            </w:pPr>
            <w:r>
              <w:rPr>
                <w:rFonts w:hint="eastAsia" w:ascii="宋体" w:hAnsi="宋体" w:eastAsia="宋体" w:cs="宋体"/>
                <w:sz w:val="21"/>
                <w:szCs w:val="21"/>
              </w:rPr>
              <w:t>1）清洁缸套</w:t>
            </w:r>
          </w:p>
          <w:p w14:paraId="1B5F6390">
            <w:pPr>
              <w:pStyle w:val="51"/>
              <w:rPr>
                <w:rFonts w:ascii="宋体" w:hAnsi="宋体" w:eastAsia="宋体" w:cs="宋体"/>
                <w:sz w:val="21"/>
                <w:szCs w:val="21"/>
              </w:rPr>
            </w:pPr>
            <w:r>
              <w:rPr>
                <w:rFonts w:hint="eastAsia" w:ascii="宋体" w:hAnsi="宋体" w:eastAsia="宋体" w:cs="宋体"/>
                <w:sz w:val="21"/>
                <w:szCs w:val="21"/>
              </w:rPr>
              <w:t>（1）用气枪吹净缸套上部浮尘；</w:t>
            </w:r>
          </w:p>
          <w:p w14:paraId="478F1221">
            <w:pPr>
              <w:pStyle w:val="51"/>
              <w:rPr>
                <w:rFonts w:ascii="宋体" w:hAnsi="宋体" w:eastAsia="宋体" w:cs="宋体"/>
                <w:sz w:val="21"/>
                <w:szCs w:val="21"/>
              </w:rPr>
            </w:pPr>
            <w:r>
              <w:rPr>
                <w:rFonts w:hint="eastAsia" w:ascii="宋体" w:hAnsi="宋体" w:eastAsia="宋体" w:cs="宋体"/>
                <w:sz w:val="21"/>
                <w:szCs w:val="21"/>
              </w:rPr>
              <w:t>（2）用酒精和无绒布擦拭测量区域（距上止点下20 mm至下止点上20 mm）。</w:t>
            </w:r>
          </w:p>
          <w:p w14:paraId="214E43E6">
            <w:pPr>
              <w:pStyle w:val="51"/>
              <w:rPr>
                <w:rFonts w:ascii="宋体" w:hAnsi="宋体" w:eastAsia="宋体" w:cs="宋体"/>
                <w:sz w:val="21"/>
                <w:szCs w:val="21"/>
              </w:rPr>
            </w:pPr>
            <w:r>
              <w:rPr>
                <w:rFonts w:hint="eastAsia" w:ascii="宋体" w:hAnsi="宋体" w:eastAsia="宋体" w:cs="宋体"/>
                <w:sz w:val="21"/>
                <w:szCs w:val="21"/>
              </w:rPr>
              <w:t>2）设定测量截面与角度</w:t>
            </w:r>
          </w:p>
          <w:p w14:paraId="020BC3C4">
            <w:pPr>
              <w:pStyle w:val="51"/>
              <w:rPr>
                <w:rFonts w:ascii="宋体" w:hAnsi="宋体" w:eastAsia="宋体" w:cs="宋体"/>
                <w:sz w:val="21"/>
                <w:szCs w:val="21"/>
              </w:rPr>
            </w:pPr>
            <w:r>
              <w:rPr>
                <w:rFonts w:hint="eastAsia" w:ascii="宋体" w:hAnsi="宋体" w:eastAsia="宋体" w:cs="宋体"/>
                <w:sz w:val="21"/>
                <w:szCs w:val="21"/>
              </w:rPr>
              <w:t>（1）沿轴向选取5个截面：</w:t>
            </w:r>
          </w:p>
          <w:p w14:paraId="0D20112E">
            <w:pPr>
              <w:pStyle w:val="51"/>
              <w:rPr>
                <w:rFonts w:ascii="宋体" w:hAnsi="宋体" w:eastAsia="宋体" w:cs="宋体"/>
                <w:sz w:val="21"/>
                <w:szCs w:val="21"/>
              </w:rPr>
            </w:pPr>
            <w:r>
              <w:rPr>
                <w:rFonts w:hint="eastAsia" w:ascii="宋体" w:hAnsi="宋体" w:eastAsia="宋体" w:cs="宋体"/>
                <w:sz w:val="21"/>
                <w:szCs w:val="21"/>
              </w:rPr>
              <w:t>- A: 上止点下20 mm</w:t>
            </w:r>
          </w:p>
          <w:p w14:paraId="429F3F2A">
            <w:pPr>
              <w:pStyle w:val="51"/>
              <w:rPr>
                <w:rFonts w:ascii="宋体" w:hAnsi="宋体" w:eastAsia="宋体" w:cs="宋体"/>
                <w:sz w:val="21"/>
                <w:szCs w:val="21"/>
              </w:rPr>
            </w:pPr>
            <w:r>
              <w:rPr>
                <w:rFonts w:hint="eastAsia" w:ascii="宋体" w:hAnsi="宋体" w:eastAsia="宋体" w:cs="宋体"/>
                <w:sz w:val="21"/>
                <w:szCs w:val="21"/>
              </w:rPr>
              <w:t>- B: 上止点下100 mm</w:t>
            </w:r>
          </w:p>
          <w:p w14:paraId="4ED0BDCE">
            <w:pPr>
              <w:pStyle w:val="51"/>
              <w:rPr>
                <w:rFonts w:ascii="宋体" w:hAnsi="宋体" w:eastAsia="宋体" w:cs="宋体"/>
                <w:sz w:val="21"/>
                <w:szCs w:val="21"/>
              </w:rPr>
            </w:pPr>
            <w:r>
              <w:rPr>
                <w:rFonts w:hint="eastAsia" w:ascii="宋体" w:hAnsi="宋体" w:eastAsia="宋体" w:cs="宋体"/>
                <w:sz w:val="21"/>
                <w:szCs w:val="21"/>
              </w:rPr>
              <w:t>- C: 行程中点</w:t>
            </w:r>
          </w:p>
          <w:p w14:paraId="6DE0E5BC">
            <w:pPr>
              <w:pStyle w:val="51"/>
              <w:rPr>
                <w:rFonts w:ascii="宋体" w:hAnsi="宋体" w:eastAsia="宋体" w:cs="宋体"/>
                <w:sz w:val="21"/>
                <w:szCs w:val="21"/>
              </w:rPr>
            </w:pPr>
            <w:r>
              <w:rPr>
                <w:rFonts w:hint="eastAsia" w:ascii="宋体" w:hAnsi="宋体" w:eastAsia="宋体" w:cs="宋体"/>
                <w:sz w:val="21"/>
                <w:szCs w:val="21"/>
              </w:rPr>
              <w:t>- D: 下止点上100 mm</w:t>
            </w:r>
          </w:p>
          <w:p w14:paraId="50DAF054">
            <w:pPr>
              <w:pStyle w:val="51"/>
              <w:rPr>
                <w:rFonts w:ascii="宋体" w:hAnsi="宋体" w:eastAsia="宋体" w:cs="宋体"/>
                <w:sz w:val="21"/>
                <w:szCs w:val="21"/>
              </w:rPr>
            </w:pPr>
            <w:r>
              <w:rPr>
                <w:rFonts w:hint="eastAsia" w:ascii="宋体" w:hAnsi="宋体" w:eastAsia="宋体" w:cs="宋体"/>
                <w:sz w:val="21"/>
                <w:szCs w:val="21"/>
              </w:rPr>
              <w:t>- E: 下止点上20 mm</w:t>
            </w:r>
          </w:p>
          <w:p w14:paraId="5AC4379D">
            <w:pPr>
              <w:pStyle w:val="51"/>
              <w:rPr>
                <w:rFonts w:ascii="宋体" w:hAnsi="宋体" w:eastAsia="宋体" w:cs="宋体"/>
                <w:sz w:val="21"/>
                <w:szCs w:val="21"/>
              </w:rPr>
            </w:pPr>
            <w:r>
              <w:rPr>
                <w:rFonts w:hint="eastAsia" w:ascii="宋体" w:hAnsi="宋体" w:eastAsia="宋体" w:cs="宋体"/>
                <w:sz w:val="21"/>
                <w:szCs w:val="21"/>
              </w:rPr>
              <w:t>（2）每个截面在0°、90°、180°、270°四个方向测量内径。</w:t>
            </w:r>
          </w:p>
          <w:p w14:paraId="10F21758">
            <w:pPr>
              <w:pStyle w:val="51"/>
              <w:rPr>
                <w:rFonts w:ascii="宋体" w:hAnsi="宋体" w:eastAsia="宋体" w:cs="宋体"/>
                <w:sz w:val="21"/>
                <w:szCs w:val="21"/>
              </w:rPr>
            </w:pPr>
            <w:r>
              <w:rPr>
                <w:rFonts w:hint="eastAsia" w:ascii="宋体" w:hAnsi="宋体" w:eastAsia="宋体" w:cs="宋体"/>
                <w:sz w:val="21"/>
                <w:szCs w:val="21"/>
              </w:rPr>
              <w:t>3）测量与记录</w:t>
            </w:r>
          </w:p>
          <w:p w14:paraId="0AA33659">
            <w:pPr>
              <w:pStyle w:val="51"/>
              <w:rPr>
                <w:rFonts w:ascii="宋体" w:hAnsi="宋体" w:eastAsia="宋体" w:cs="宋体"/>
                <w:sz w:val="21"/>
                <w:szCs w:val="21"/>
              </w:rPr>
            </w:pPr>
            <w:r>
              <w:rPr>
                <w:rFonts w:hint="eastAsia" w:ascii="宋体" w:hAnsi="宋体" w:eastAsia="宋体" w:cs="宋体"/>
                <w:sz w:val="21"/>
                <w:szCs w:val="21"/>
              </w:rPr>
              <w:t>（1）将三点式内径千分尺调零后置入截面，缓慢旋转获取最大读数；</w:t>
            </w:r>
          </w:p>
          <w:p w14:paraId="5B6E180E">
            <w:pPr>
              <w:pStyle w:val="51"/>
              <w:rPr>
                <w:rFonts w:ascii="宋体" w:hAnsi="宋体" w:eastAsia="宋体" w:cs="宋体"/>
                <w:sz w:val="21"/>
                <w:szCs w:val="21"/>
              </w:rPr>
            </w:pPr>
            <w:r>
              <w:rPr>
                <w:rFonts w:hint="eastAsia" w:ascii="宋体" w:hAnsi="宋体" w:eastAsia="宋体" w:cs="宋体"/>
                <w:sz w:val="21"/>
                <w:szCs w:val="21"/>
              </w:rPr>
              <w:t>（2）记录各点实测值，计算圆度（同一截面最大–最小）与锥度（A–E差值）。</w:t>
            </w:r>
          </w:p>
          <w:p w14:paraId="28FE1BBE">
            <w:pPr>
              <w:pStyle w:val="51"/>
              <w:rPr>
                <w:rFonts w:ascii="宋体" w:hAnsi="宋体" w:eastAsia="宋体" w:cs="宋体"/>
                <w:sz w:val="21"/>
                <w:szCs w:val="21"/>
              </w:rPr>
            </w:pPr>
            <w:r>
              <w:rPr>
                <w:rFonts w:hint="eastAsia" w:ascii="宋体" w:hAnsi="宋体" w:eastAsia="宋体" w:cs="宋体"/>
                <w:sz w:val="21"/>
                <w:szCs w:val="21"/>
              </w:rPr>
              <w:t>数据判定</w:t>
            </w:r>
          </w:p>
          <w:p w14:paraId="7720A8FB">
            <w:pPr>
              <w:pStyle w:val="51"/>
              <w:rPr>
                <w:rFonts w:ascii="宋体" w:hAnsi="宋体" w:eastAsia="宋体" w:cs="宋体"/>
                <w:sz w:val="21"/>
                <w:szCs w:val="21"/>
              </w:rPr>
            </w:pPr>
            <w:r>
              <w:rPr>
                <w:rFonts w:hint="eastAsia" w:ascii="宋体" w:hAnsi="宋体" w:eastAsia="宋体" w:cs="宋体"/>
                <w:sz w:val="21"/>
                <w:szCs w:val="21"/>
              </w:rPr>
              <w:t>1）若所有截面圆度 ≤0.08 mm 且锥度 ≤0.12 mm，则判定合格；</w:t>
            </w:r>
          </w:p>
          <w:p w14:paraId="53447D5D">
            <w:pPr>
              <w:pStyle w:val="51"/>
              <w:rPr>
                <w:rFonts w:ascii="宋体" w:hAnsi="宋体" w:eastAsia="宋体" w:cs="宋体"/>
                <w:sz w:val="21"/>
                <w:szCs w:val="21"/>
              </w:rPr>
            </w:pPr>
            <w:r>
              <w:rPr>
                <w:rFonts w:hint="eastAsia" w:ascii="宋体" w:hAnsi="宋体" w:eastAsia="宋体" w:cs="宋体"/>
                <w:sz w:val="21"/>
                <w:szCs w:val="21"/>
              </w:rPr>
              <w:t>2）若任一指标超限但未达更换阈值，缩短下次检测周期至4000 h；</w:t>
            </w:r>
          </w:p>
          <w:p w14:paraId="2BA9A6B8">
            <w:pPr>
              <w:pStyle w:val="51"/>
              <w:rPr>
                <w:rFonts w:ascii="宋体" w:hAnsi="宋体" w:eastAsia="宋体" w:cs="宋体"/>
                <w:sz w:val="21"/>
                <w:szCs w:val="21"/>
              </w:rPr>
            </w:pPr>
            <w:r>
              <w:rPr>
                <w:rFonts w:hint="eastAsia" w:ascii="宋体" w:hAnsi="宋体" w:eastAsia="宋体" w:cs="宋体"/>
                <w:sz w:val="21"/>
                <w:szCs w:val="21"/>
              </w:rPr>
              <w:t>3）若锥度 &gt;0.20 mm 或局部拉伤深度 &gt;0.3 mm，启动MT010（更换气缸套）。</w:t>
            </w:r>
          </w:p>
          <w:p w14:paraId="4B6A52CA">
            <w:pPr>
              <w:pStyle w:val="51"/>
              <w:ind w:firstLine="0" w:firstLineChars="0"/>
              <w:jc w:val="center"/>
              <w:rPr>
                <w:rFonts w:ascii="宋体" w:hAnsi="宋体" w:eastAsia="宋体" w:cs="宋体"/>
                <w:sz w:val="21"/>
                <w:szCs w:val="21"/>
              </w:rPr>
            </w:pPr>
            <w:r>
              <w:rPr>
                <w:rFonts w:hint="eastAsia" w:ascii="宋体" w:hAnsi="宋体" w:eastAsia="宋体" w:cs="宋体"/>
                <w:sz w:val="21"/>
                <w:szCs w:val="21"/>
              </w:rPr>
              <w:t>图MT009.1 气缸套磨损测量截面位置图（略）</w:t>
            </w:r>
          </w:p>
        </w:tc>
      </w:tr>
      <w:tr w14:paraId="685E7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3F4542E8">
            <w:pPr>
              <w:adjustRightInd w:val="0"/>
              <w:snapToGrid w:val="0"/>
              <w:rPr>
                <w:rFonts w:ascii="宋体" w:hAnsi="宋体" w:eastAsia="宋体" w:cs="宋体"/>
                <w:b/>
                <w:szCs w:val="21"/>
              </w:rPr>
            </w:pPr>
            <w:r>
              <w:rPr>
                <w:rFonts w:hint="eastAsia" w:ascii="宋体" w:hAnsi="宋体" w:eastAsia="宋体" w:cs="宋体"/>
                <w:b/>
                <w:szCs w:val="21"/>
              </w:rPr>
              <w:t>验收标准</w:t>
            </w:r>
          </w:p>
          <w:p w14:paraId="5FF9C104">
            <w:pPr>
              <w:pStyle w:val="51"/>
              <w:snapToGrid w:val="0"/>
              <w:rPr>
                <w:rFonts w:ascii="宋体" w:hAnsi="宋体" w:eastAsia="宋体" w:cs="宋体"/>
                <w:sz w:val="21"/>
                <w:szCs w:val="21"/>
              </w:rPr>
            </w:pPr>
            <w:r>
              <w:rPr>
                <w:rFonts w:hint="eastAsia" w:ascii="宋体" w:hAnsi="宋体" w:eastAsia="宋体" w:cs="宋体"/>
                <w:sz w:val="21"/>
                <w:szCs w:val="21"/>
              </w:rPr>
              <w:t>1.圆度 ≤0.08 mm，锥度 ≤0.12 mm；</w:t>
            </w:r>
          </w:p>
          <w:p w14:paraId="1953E9B8">
            <w:pPr>
              <w:pStyle w:val="51"/>
              <w:snapToGrid w:val="0"/>
              <w:rPr>
                <w:rFonts w:ascii="宋体" w:hAnsi="宋体" w:eastAsia="宋体" w:cs="宋体"/>
                <w:sz w:val="21"/>
                <w:szCs w:val="21"/>
              </w:rPr>
            </w:pPr>
            <w:r>
              <w:rPr>
                <w:rFonts w:hint="eastAsia" w:ascii="宋体" w:hAnsi="宋体" w:eastAsia="宋体" w:cs="宋体"/>
                <w:sz w:val="21"/>
                <w:szCs w:val="21"/>
              </w:rPr>
              <w:t>2.测量原始数据完整录入《缸套磨损档案》，包含时间、温度、操作人；</w:t>
            </w:r>
          </w:p>
          <w:p w14:paraId="22B2704B">
            <w:pPr>
              <w:pStyle w:val="51"/>
              <w:snapToGrid w:val="0"/>
              <w:rPr>
                <w:rFonts w:ascii="宋体" w:hAnsi="宋体" w:eastAsia="宋体" w:cs="宋体"/>
                <w:sz w:val="21"/>
                <w:szCs w:val="21"/>
              </w:rPr>
            </w:pPr>
            <w:r>
              <w:rPr>
                <w:rFonts w:hint="eastAsia" w:ascii="宋体" w:hAnsi="宋体" w:eastAsia="宋体" w:cs="宋体"/>
                <w:sz w:val="21"/>
                <w:szCs w:val="21"/>
              </w:rPr>
              <w:t>3.千分尺校验标签在有效期内，环境温度波动 ≤±3℃。</w:t>
            </w:r>
          </w:p>
        </w:tc>
      </w:tr>
      <w:tr w14:paraId="06256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1B49670A">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597281D2">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57F2AA5C">
      <w:pPr>
        <w:adjustRightInd w:val="0"/>
        <w:snapToGrid w:val="0"/>
        <w:spacing w:line="360" w:lineRule="auto"/>
        <w:ind w:firstLine="560" w:firstLineChars="200"/>
        <w:rPr>
          <w:rFonts w:ascii="Times New Roman" w:hAnsi="Times New Roman" w:eastAsia="宋体" w:cs="Times New Roman"/>
          <w:sz w:val="28"/>
          <w:szCs w:val="28"/>
        </w:rPr>
      </w:pPr>
    </w:p>
    <w:p w14:paraId="0463D21F">
      <w:pPr>
        <w:pStyle w:val="13"/>
        <w:keepNext/>
        <w:jc w:val="center"/>
        <w:rPr>
          <w:rFonts w:ascii="宋体" w:hAnsi="宋体" w:eastAsia="宋体" w:cs="宋体"/>
          <w:sz w:val="21"/>
          <w:szCs w:val="21"/>
        </w:rPr>
      </w:pPr>
      <w:r>
        <w:rPr>
          <w:rFonts w:hint="eastAsia" w:ascii="宋体" w:hAnsi="宋体" w:eastAsia="宋体" w:cs="宋体"/>
          <w:sz w:val="21"/>
          <w:szCs w:val="21"/>
        </w:rPr>
        <w:t>表4.12  MT010维修项目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342DE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0EB69B39">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373C3D1B">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369FD563">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24AFB20B">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1CFB182B">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2C3C8B19">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2F463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0FBDEF11">
            <w:pPr>
              <w:adjustRightInd w:val="0"/>
              <w:snapToGrid w:val="0"/>
              <w:jc w:val="center"/>
              <w:rPr>
                <w:rFonts w:ascii="宋体" w:hAnsi="宋体" w:eastAsia="宋体" w:cs="宋体"/>
                <w:szCs w:val="21"/>
              </w:rPr>
            </w:pPr>
            <w:r>
              <w:rPr>
                <w:rFonts w:hint="eastAsia" w:ascii="宋体" w:hAnsi="宋体" w:eastAsia="宋体" w:cs="宋体"/>
                <w:szCs w:val="21"/>
              </w:rPr>
              <w:t>MT010</w:t>
            </w:r>
          </w:p>
        </w:tc>
        <w:tc>
          <w:tcPr>
            <w:tcW w:w="1276" w:type="dxa"/>
            <w:vAlign w:val="center"/>
          </w:tcPr>
          <w:p w14:paraId="4A8C5921">
            <w:pPr>
              <w:adjustRightInd w:val="0"/>
              <w:snapToGrid w:val="0"/>
              <w:jc w:val="center"/>
              <w:rPr>
                <w:rFonts w:ascii="宋体" w:hAnsi="宋体" w:eastAsia="宋体" w:cs="宋体"/>
                <w:szCs w:val="21"/>
              </w:rPr>
            </w:pPr>
            <w:r>
              <w:rPr>
                <w:rFonts w:hint="eastAsia" w:ascii="宋体" w:hAnsi="宋体" w:eastAsia="宋体" w:cs="宋体"/>
                <w:szCs w:val="21"/>
              </w:rPr>
              <w:t>01030301</w:t>
            </w:r>
          </w:p>
        </w:tc>
        <w:tc>
          <w:tcPr>
            <w:tcW w:w="1532" w:type="dxa"/>
            <w:tcBorders>
              <w:right w:val="single" w:color="auto" w:sz="4" w:space="0"/>
            </w:tcBorders>
            <w:vAlign w:val="center"/>
          </w:tcPr>
          <w:p w14:paraId="1C9DAF58">
            <w:pPr>
              <w:adjustRightInd w:val="0"/>
              <w:snapToGrid w:val="0"/>
              <w:jc w:val="center"/>
              <w:rPr>
                <w:rFonts w:ascii="宋体" w:hAnsi="宋体" w:eastAsia="宋体" w:cs="宋体"/>
                <w:szCs w:val="21"/>
              </w:rPr>
            </w:pPr>
            <w:r>
              <w:rPr>
                <w:rFonts w:hint="eastAsia" w:ascii="宋体" w:hAnsi="宋体" w:eastAsia="宋体" w:cs="宋体"/>
                <w:szCs w:val="21"/>
              </w:rPr>
              <w:t>气缸套</w:t>
            </w:r>
          </w:p>
        </w:tc>
        <w:tc>
          <w:tcPr>
            <w:tcW w:w="1984" w:type="dxa"/>
            <w:tcBorders>
              <w:right w:val="single" w:color="auto" w:sz="4" w:space="0"/>
            </w:tcBorders>
            <w:vAlign w:val="center"/>
          </w:tcPr>
          <w:p w14:paraId="7195EC8D">
            <w:pPr>
              <w:adjustRightInd w:val="0"/>
              <w:snapToGrid w:val="0"/>
              <w:jc w:val="center"/>
              <w:rPr>
                <w:rFonts w:ascii="宋体" w:hAnsi="宋体" w:eastAsia="宋体" w:cs="宋体"/>
                <w:szCs w:val="21"/>
              </w:rPr>
            </w:pPr>
            <w:r>
              <w:rPr>
                <w:rFonts w:hint="eastAsia" w:ascii="宋体" w:hAnsi="宋体" w:eastAsia="宋体" w:cs="宋体"/>
                <w:szCs w:val="21"/>
              </w:rPr>
              <w:t>更换气缸套</w:t>
            </w:r>
          </w:p>
        </w:tc>
        <w:tc>
          <w:tcPr>
            <w:tcW w:w="1360" w:type="dxa"/>
            <w:tcBorders>
              <w:left w:val="single" w:color="auto" w:sz="4" w:space="0"/>
            </w:tcBorders>
            <w:vAlign w:val="center"/>
          </w:tcPr>
          <w:p w14:paraId="7DB95AFF">
            <w:pPr>
              <w:adjustRightInd w:val="0"/>
              <w:snapToGrid w:val="0"/>
              <w:jc w:val="center"/>
              <w:rPr>
                <w:rFonts w:ascii="宋体" w:hAnsi="宋体" w:eastAsia="宋体" w:cs="宋体"/>
                <w:szCs w:val="21"/>
              </w:rPr>
            </w:pPr>
            <w:r>
              <w:rPr>
                <w:rFonts w:hint="eastAsia" w:ascii="宋体" w:hAnsi="宋体" w:eastAsia="宋体" w:cs="宋体"/>
                <w:szCs w:val="21"/>
              </w:rPr>
              <w:t>4A/32000h</w:t>
            </w:r>
          </w:p>
        </w:tc>
        <w:tc>
          <w:tcPr>
            <w:tcW w:w="1361" w:type="dxa"/>
            <w:tcBorders>
              <w:left w:val="single" w:color="auto" w:sz="4" w:space="0"/>
            </w:tcBorders>
            <w:vAlign w:val="center"/>
          </w:tcPr>
          <w:p w14:paraId="5150D09E">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3BF0B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 w:hRule="atLeast"/>
        </w:trPr>
        <w:tc>
          <w:tcPr>
            <w:tcW w:w="8499" w:type="dxa"/>
            <w:gridSpan w:val="6"/>
            <w:vAlign w:val="center"/>
          </w:tcPr>
          <w:p w14:paraId="612CFE77">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10FAA96C">
            <w:pPr>
              <w:adjustRightInd w:val="0"/>
              <w:snapToGrid w:val="0"/>
              <w:ind w:firstLine="420" w:firstLineChars="200"/>
              <w:rPr>
                <w:rFonts w:ascii="宋体" w:hAnsi="宋体" w:eastAsia="宋体" w:cs="宋体"/>
                <w:szCs w:val="21"/>
              </w:rPr>
            </w:pPr>
            <w:r>
              <w:rPr>
                <w:rFonts w:hint="eastAsia" w:ascii="宋体" w:hAnsi="宋体" w:eastAsia="宋体" w:cs="宋体"/>
                <w:szCs w:val="21"/>
              </w:rPr>
              <w:t>1.吊装新/旧缸套时使用专用吊耳，下方设置软质承接平台；</w:t>
            </w:r>
          </w:p>
          <w:p w14:paraId="59DFD1B9">
            <w:pPr>
              <w:adjustRightInd w:val="0"/>
              <w:snapToGrid w:val="0"/>
              <w:ind w:firstLine="420" w:firstLineChars="200"/>
              <w:rPr>
                <w:rFonts w:ascii="宋体" w:hAnsi="宋体" w:eastAsia="宋体" w:cs="宋体"/>
                <w:szCs w:val="21"/>
              </w:rPr>
            </w:pPr>
            <w:r>
              <w:rPr>
                <w:rFonts w:hint="eastAsia" w:ascii="宋体" w:hAnsi="宋体" w:eastAsia="宋体" w:cs="宋体"/>
                <w:szCs w:val="21"/>
              </w:rPr>
              <w:t>2.缸体水腔开口处加盖防水布，防止异物或水分进入曲轴箱。</w:t>
            </w:r>
          </w:p>
        </w:tc>
      </w:tr>
      <w:tr w14:paraId="31745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45FF488A">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7826368D">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1.禁止用火焰直接加热缸体以拆卸旧套，防止热应力裂纹；</w:t>
            </w:r>
          </w:p>
          <w:p w14:paraId="4C9B5997">
            <w:pPr>
              <w:adjustRightInd w:val="0"/>
              <w:snapToGrid w:val="0"/>
              <w:ind w:firstLine="420" w:firstLineChars="200"/>
              <w:rPr>
                <w:rFonts w:ascii="宋体" w:hAnsi="宋体" w:eastAsia="宋体" w:cs="宋体"/>
                <w:b/>
                <w:szCs w:val="21"/>
              </w:rPr>
            </w:pPr>
            <w:r>
              <w:rPr>
                <w:rFonts w:hint="eastAsia" w:ascii="宋体" w:hAnsi="宋体" w:eastAsia="宋体" w:cs="宋体"/>
                <w:szCs w:val="21"/>
              </w:rPr>
              <w:t>2.新缸套压装过程中，操作人员不得站在压机正下方。</w:t>
            </w:r>
          </w:p>
        </w:tc>
      </w:tr>
      <w:tr w14:paraId="001CA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3" w:hRule="atLeast"/>
        </w:trPr>
        <w:tc>
          <w:tcPr>
            <w:tcW w:w="8499" w:type="dxa"/>
            <w:gridSpan w:val="6"/>
          </w:tcPr>
          <w:p w14:paraId="670B5E13">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32A00A90">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24"/>
              <w:gridCol w:w="1906"/>
              <w:gridCol w:w="2421"/>
              <w:gridCol w:w="1621"/>
              <w:gridCol w:w="1622"/>
            </w:tblGrid>
            <w:tr w14:paraId="536B7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4AD0378E">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30F55826">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5C8B648D">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461A6E63">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26834498">
                  <w:pPr>
                    <w:jc w:val="center"/>
                    <w:rPr>
                      <w:rFonts w:ascii="宋体" w:hAnsi="宋体" w:eastAsia="宋体" w:cs="宋体"/>
                      <w:b/>
                      <w:szCs w:val="21"/>
                    </w:rPr>
                  </w:pPr>
                  <w:r>
                    <w:rPr>
                      <w:rFonts w:hint="eastAsia" w:ascii="宋体" w:hAnsi="宋体" w:eastAsia="宋体" w:cs="宋体"/>
                      <w:b/>
                      <w:szCs w:val="21"/>
                    </w:rPr>
                    <w:t>备注</w:t>
                  </w:r>
                </w:p>
              </w:tc>
            </w:tr>
            <w:tr w14:paraId="5A7E3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6A6F2CD4">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2FA28DA6">
                  <w:pPr>
                    <w:adjustRightInd w:val="0"/>
                    <w:snapToGrid w:val="0"/>
                    <w:jc w:val="center"/>
                    <w:rPr>
                      <w:rFonts w:ascii="宋体" w:hAnsi="宋体" w:eastAsia="宋体" w:cs="宋体"/>
                      <w:szCs w:val="21"/>
                    </w:rPr>
                  </w:pPr>
                  <w:r>
                    <w:rPr>
                      <w:rFonts w:hint="eastAsia" w:ascii="宋体" w:hAnsi="宋体" w:eastAsia="宋体" w:cs="宋体"/>
                      <w:szCs w:val="21"/>
                    </w:rPr>
                    <w:t>液压压装机</w:t>
                  </w:r>
                </w:p>
              </w:tc>
              <w:tc>
                <w:tcPr>
                  <w:tcW w:w="2119" w:type="dxa"/>
                  <w:vAlign w:val="center"/>
                </w:tcPr>
                <w:p w14:paraId="64EE49C7">
                  <w:pPr>
                    <w:adjustRightInd w:val="0"/>
                    <w:snapToGrid w:val="0"/>
                    <w:jc w:val="center"/>
                    <w:rPr>
                      <w:rFonts w:ascii="宋体" w:hAnsi="宋体" w:eastAsia="宋体" w:cs="宋体"/>
                      <w:szCs w:val="21"/>
                    </w:rPr>
                  </w:pPr>
                  <w:r>
                    <w:rPr>
                      <w:rFonts w:hint="eastAsia" w:ascii="宋体" w:hAnsi="宋体" w:eastAsia="宋体" w:cs="宋体"/>
                      <w:szCs w:val="21"/>
                    </w:rPr>
                    <w:t>HYDRA-PRESS-50T</w:t>
                  </w:r>
                </w:p>
              </w:tc>
              <w:tc>
                <w:tcPr>
                  <w:tcW w:w="1697" w:type="dxa"/>
                  <w:vAlign w:val="center"/>
                </w:tcPr>
                <w:p w14:paraId="5C1E21CB">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45345216">
                  <w:pPr>
                    <w:adjustRightInd w:val="0"/>
                    <w:snapToGrid w:val="0"/>
                    <w:jc w:val="center"/>
                    <w:rPr>
                      <w:rFonts w:ascii="宋体" w:hAnsi="宋体" w:eastAsia="宋体" w:cs="宋体"/>
                      <w:szCs w:val="21"/>
                    </w:rPr>
                  </w:pPr>
                  <w:r>
                    <w:rPr>
                      <w:rFonts w:hint="eastAsia" w:ascii="宋体" w:hAnsi="宋体" w:eastAsia="宋体" w:cs="宋体"/>
                      <w:szCs w:val="21"/>
                    </w:rPr>
                    <w:t>带压力与位移监控</w:t>
                  </w:r>
                </w:p>
              </w:tc>
            </w:tr>
            <w:tr w14:paraId="584BD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6CBEF6A1">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522AEC4C">
                  <w:pPr>
                    <w:adjustRightInd w:val="0"/>
                    <w:snapToGrid w:val="0"/>
                    <w:jc w:val="center"/>
                    <w:rPr>
                      <w:rFonts w:ascii="宋体" w:hAnsi="宋体" w:eastAsia="宋体" w:cs="宋体"/>
                      <w:szCs w:val="21"/>
                    </w:rPr>
                  </w:pPr>
                  <w:r>
                    <w:rPr>
                      <w:rFonts w:hint="eastAsia" w:ascii="宋体" w:hAnsi="宋体" w:eastAsia="宋体" w:cs="宋体"/>
                      <w:szCs w:val="21"/>
                    </w:rPr>
                    <w:t>缸套拔出器</w:t>
                  </w:r>
                </w:p>
              </w:tc>
              <w:tc>
                <w:tcPr>
                  <w:tcW w:w="2119" w:type="dxa"/>
                  <w:vAlign w:val="center"/>
                </w:tcPr>
                <w:p w14:paraId="24E3F6BD">
                  <w:pPr>
                    <w:adjustRightInd w:val="0"/>
                    <w:snapToGrid w:val="0"/>
                    <w:jc w:val="center"/>
                    <w:rPr>
                      <w:rFonts w:ascii="宋体" w:hAnsi="宋体" w:eastAsia="宋体" w:cs="宋体"/>
                      <w:szCs w:val="21"/>
                    </w:rPr>
                  </w:pPr>
                  <w:r>
                    <w:rPr>
                      <w:rFonts w:hint="eastAsia" w:ascii="宋体" w:hAnsi="宋体" w:eastAsia="宋体" w:cs="宋体"/>
                      <w:szCs w:val="21"/>
                    </w:rPr>
                    <w:t>OEM-MAN-BW-LINER-PULL</w:t>
                  </w:r>
                </w:p>
              </w:tc>
              <w:tc>
                <w:tcPr>
                  <w:tcW w:w="1697" w:type="dxa"/>
                  <w:vAlign w:val="center"/>
                </w:tcPr>
                <w:p w14:paraId="16811A4E">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2D9A61D0">
                  <w:pPr>
                    <w:adjustRightInd w:val="0"/>
                    <w:snapToGrid w:val="0"/>
                    <w:jc w:val="center"/>
                    <w:rPr>
                      <w:rFonts w:ascii="宋体" w:hAnsi="宋体" w:eastAsia="宋体" w:cs="宋体"/>
                      <w:szCs w:val="21"/>
                    </w:rPr>
                  </w:pPr>
                  <w:r>
                    <w:rPr>
                      <w:rFonts w:hint="eastAsia" w:ascii="宋体" w:hAnsi="宋体" w:eastAsia="宋体" w:cs="宋体"/>
                      <w:szCs w:val="21"/>
                    </w:rPr>
                    <w:t>螺纹顶压式</w:t>
                  </w:r>
                </w:p>
              </w:tc>
            </w:tr>
            <w:tr w14:paraId="61300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76D779E9">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5CF8DA61">
                  <w:pPr>
                    <w:adjustRightInd w:val="0"/>
                    <w:snapToGrid w:val="0"/>
                    <w:jc w:val="center"/>
                    <w:rPr>
                      <w:rFonts w:ascii="宋体" w:hAnsi="宋体" w:eastAsia="宋体" w:cs="宋体"/>
                      <w:szCs w:val="21"/>
                    </w:rPr>
                  </w:pPr>
                  <w:r>
                    <w:rPr>
                      <w:rFonts w:hint="eastAsia" w:ascii="宋体" w:hAnsi="宋体" w:eastAsia="宋体" w:cs="宋体"/>
                      <w:szCs w:val="21"/>
                    </w:rPr>
                    <w:t>冷却水腔密封测试仪</w:t>
                  </w:r>
                </w:p>
              </w:tc>
              <w:tc>
                <w:tcPr>
                  <w:tcW w:w="2119" w:type="dxa"/>
                  <w:vAlign w:val="center"/>
                </w:tcPr>
                <w:p w14:paraId="68C721D2">
                  <w:pPr>
                    <w:adjustRightInd w:val="0"/>
                    <w:snapToGrid w:val="0"/>
                    <w:jc w:val="center"/>
                    <w:rPr>
                      <w:rFonts w:ascii="宋体" w:hAnsi="宋体" w:eastAsia="宋体" w:cs="宋体"/>
                      <w:szCs w:val="21"/>
                    </w:rPr>
                  </w:pPr>
                  <w:r>
                    <w:rPr>
                      <w:rFonts w:hint="eastAsia" w:ascii="宋体" w:hAnsi="宋体" w:eastAsia="宋体" w:cs="宋体"/>
                      <w:szCs w:val="21"/>
                    </w:rPr>
                    <w:t>LeakTest-CT300</w:t>
                  </w:r>
                </w:p>
              </w:tc>
              <w:tc>
                <w:tcPr>
                  <w:tcW w:w="1697" w:type="dxa"/>
                  <w:vAlign w:val="center"/>
                </w:tcPr>
                <w:p w14:paraId="1A8CE4C4">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433773F1">
                  <w:pPr>
                    <w:adjustRightInd w:val="0"/>
                    <w:snapToGrid w:val="0"/>
                    <w:jc w:val="center"/>
                    <w:rPr>
                      <w:rFonts w:ascii="宋体" w:hAnsi="宋体" w:eastAsia="宋体" w:cs="宋体"/>
                      <w:szCs w:val="21"/>
                    </w:rPr>
                  </w:pPr>
                  <w:r>
                    <w:rPr>
                      <w:rFonts w:hint="eastAsia" w:ascii="宋体" w:hAnsi="宋体" w:eastAsia="宋体" w:cs="宋体"/>
                      <w:szCs w:val="21"/>
                    </w:rPr>
                    <w:t>0.3 MPa保压</w:t>
                  </w:r>
                </w:p>
              </w:tc>
            </w:tr>
            <w:tr w14:paraId="0B856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07BB35B">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53E191B7">
                  <w:pPr>
                    <w:adjustRightInd w:val="0"/>
                    <w:snapToGrid w:val="0"/>
                    <w:jc w:val="center"/>
                    <w:rPr>
                      <w:rFonts w:ascii="宋体" w:hAnsi="宋体" w:eastAsia="宋体" w:cs="宋体"/>
                      <w:szCs w:val="21"/>
                    </w:rPr>
                  </w:pPr>
                  <w:r>
                    <w:rPr>
                      <w:rFonts w:hint="eastAsia" w:ascii="宋体" w:hAnsi="宋体" w:eastAsia="宋体" w:cs="宋体"/>
                      <w:szCs w:val="21"/>
                    </w:rPr>
                    <w:t>深度规</w:t>
                  </w:r>
                </w:p>
              </w:tc>
              <w:tc>
                <w:tcPr>
                  <w:tcW w:w="2119" w:type="dxa"/>
                  <w:vAlign w:val="center"/>
                </w:tcPr>
                <w:p w14:paraId="74C23840">
                  <w:pPr>
                    <w:adjustRightInd w:val="0"/>
                    <w:snapToGrid w:val="0"/>
                    <w:jc w:val="center"/>
                    <w:rPr>
                      <w:rFonts w:ascii="宋体" w:hAnsi="宋体" w:eastAsia="宋体" w:cs="宋体"/>
                      <w:szCs w:val="21"/>
                    </w:rPr>
                  </w:pPr>
                  <w:r>
                    <w:rPr>
                      <w:rFonts w:hint="eastAsia" w:ascii="宋体" w:hAnsi="宋体" w:eastAsia="宋体" w:cs="宋体"/>
                      <w:szCs w:val="21"/>
                    </w:rPr>
                    <w:t>0–300 mm</w:t>
                  </w:r>
                </w:p>
              </w:tc>
              <w:tc>
                <w:tcPr>
                  <w:tcW w:w="1697" w:type="dxa"/>
                  <w:vAlign w:val="center"/>
                </w:tcPr>
                <w:p w14:paraId="25D8F61C">
                  <w:pPr>
                    <w:adjustRightInd w:val="0"/>
                    <w:snapToGrid w:val="0"/>
                    <w:jc w:val="center"/>
                    <w:rPr>
                      <w:rFonts w:ascii="宋体" w:hAnsi="宋体" w:eastAsia="宋体" w:cs="宋体"/>
                      <w:szCs w:val="21"/>
                    </w:rPr>
                  </w:pPr>
                  <w:r>
                    <w:rPr>
                      <w:rFonts w:hint="eastAsia" w:ascii="宋体" w:hAnsi="宋体" w:eastAsia="宋体" w:cs="宋体"/>
                      <w:szCs w:val="21"/>
                    </w:rPr>
                    <w:t>1把</w:t>
                  </w:r>
                </w:p>
              </w:tc>
              <w:tc>
                <w:tcPr>
                  <w:tcW w:w="1697" w:type="dxa"/>
                  <w:vAlign w:val="center"/>
                </w:tcPr>
                <w:p w14:paraId="0EDEE64A">
                  <w:pPr>
                    <w:adjustRightInd w:val="0"/>
                    <w:snapToGrid w:val="0"/>
                    <w:jc w:val="center"/>
                    <w:rPr>
                      <w:rFonts w:ascii="宋体" w:hAnsi="宋体" w:eastAsia="宋体" w:cs="宋体"/>
                      <w:szCs w:val="21"/>
                    </w:rPr>
                  </w:pPr>
                  <w:r>
                    <w:rPr>
                      <w:rFonts w:hint="eastAsia" w:ascii="宋体" w:hAnsi="宋体" w:eastAsia="宋体" w:cs="宋体"/>
                      <w:szCs w:val="21"/>
                    </w:rPr>
                    <w:t>测量缸套凸肩高度</w:t>
                  </w:r>
                </w:p>
              </w:tc>
            </w:tr>
          </w:tbl>
          <w:p w14:paraId="5ACED2F3">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40624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C27AC49">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220B4657">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C62EAB7">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2E44122C">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C899B6F">
                  <w:pPr>
                    <w:jc w:val="center"/>
                    <w:rPr>
                      <w:rFonts w:ascii="宋体" w:hAnsi="宋体" w:eastAsia="宋体" w:cs="宋体"/>
                      <w:b/>
                      <w:szCs w:val="21"/>
                    </w:rPr>
                  </w:pPr>
                  <w:r>
                    <w:rPr>
                      <w:rFonts w:hint="eastAsia" w:ascii="宋体" w:hAnsi="宋体" w:eastAsia="宋体" w:cs="宋体"/>
                      <w:b/>
                      <w:szCs w:val="21"/>
                    </w:rPr>
                    <w:t>备注</w:t>
                  </w:r>
                </w:p>
              </w:tc>
            </w:tr>
            <w:tr w14:paraId="6FF01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4D9C3D6">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621938E0">
                  <w:pPr>
                    <w:adjustRightInd w:val="0"/>
                    <w:snapToGrid w:val="0"/>
                    <w:jc w:val="center"/>
                    <w:rPr>
                      <w:rFonts w:ascii="宋体" w:hAnsi="宋体" w:eastAsia="宋体" w:cs="宋体"/>
                      <w:szCs w:val="21"/>
                    </w:rPr>
                  </w:pPr>
                  <w:r>
                    <w:rPr>
                      <w:rFonts w:hint="eastAsia" w:ascii="宋体" w:hAnsi="宋体" w:eastAsia="宋体" w:cs="宋体"/>
                      <w:szCs w:val="21"/>
                    </w:rPr>
                    <w:t>气缸套总成</w:t>
                  </w:r>
                </w:p>
              </w:tc>
              <w:tc>
                <w:tcPr>
                  <w:tcW w:w="2126" w:type="dxa"/>
                  <w:vAlign w:val="center"/>
                </w:tcPr>
                <w:p w14:paraId="2E531206">
                  <w:pPr>
                    <w:adjustRightInd w:val="0"/>
                    <w:snapToGrid w:val="0"/>
                    <w:jc w:val="center"/>
                    <w:rPr>
                      <w:rFonts w:ascii="宋体" w:hAnsi="宋体" w:eastAsia="宋体" w:cs="宋体"/>
                      <w:szCs w:val="21"/>
                    </w:rPr>
                  </w:pPr>
                  <w:r>
                    <w:rPr>
                      <w:rFonts w:hint="eastAsia" w:ascii="宋体" w:hAnsi="宋体" w:eastAsia="宋体" w:cs="宋体"/>
                      <w:szCs w:val="21"/>
                    </w:rPr>
                    <w:t>MAN 5L35MC-LINER-ASSY</w:t>
                  </w:r>
                </w:p>
              </w:tc>
              <w:tc>
                <w:tcPr>
                  <w:tcW w:w="1701" w:type="dxa"/>
                  <w:vAlign w:val="center"/>
                </w:tcPr>
                <w:p w14:paraId="71DCE685">
                  <w:pPr>
                    <w:adjustRightInd w:val="0"/>
                    <w:snapToGrid w:val="0"/>
                    <w:jc w:val="center"/>
                    <w:rPr>
                      <w:rFonts w:ascii="宋体" w:hAnsi="宋体" w:eastAsia="宋体" w:cs="宋体"/>
                      <w:szCs w:val="21"/>
                    </w:rPr>
                  </w:pPr>
                  <w:r>
                    <w:rPr>
                      <w:rFonts w:hint="eastAsia" w:ascii="宋体" w:hAnsi="宋体" w:eastAsia="宋体" w:cs="宋体"/>
                      <w:szCs w:val="21"/>
                    </w:rPr>
                    <w:t>1件</w:t>
                  </w:r>
                </w:p>
              </w:tc>
              <w:tc>
                <w:tcPr>
                  <w:tcW w:w="1701" w:type="dxa"/>
                  <w:vAlign w:val="center"/>
                </w:tcPr>
                <w:p w14:paraId="18B6753D">
                  <w:pPr>
                    <w:adjustRightInd w:val="0"/>
                    <w:snapToGrid w:val="0"/>
                    <w:jc w:val="center"/>
                    <w:rPr>
                      <w:rFonts w:ascii="宋体" w:hAnsi="宋体" w:eastAsia="宋体" w:cs="宋体"/>
                      <w:szCs w:val="21"/>
                    </w:rPr>
                  </w:pPr>
                  <w:r>
                    <w:rPr>
                      <w:rFonts w:hint="eastAsia" w:ascii="宋体" w:hAnsi="宋体" w:eastAsia="宋体" w:cs="宋体"/>
                      <w:szCs w:val="21"/>
                    </w:rPr>
                    <w:t>含O形圈、定位销</w:t>
                  </w:r>
                </w:p>
              </w:tc>
            </w:tr>
            <w:tr w14:paraId="07728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BD090D5">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01F71ED8">
                  <w:pPr>
                    <w:adjustRightInd w:val="0"/>
                    <w:snapToGrid w:val="0"/>
                    <w:jc w:val="center"/>
                    <w:rPr>
                      <w:rFonts w:ascii="宋体" w:hAnsi="宋体" w:eastAsia="宋体" w:cs="宋体"/>
                      <w:szCs w:val="21"/>
                    </w:rPr>
                  </w:pPr>
                  <w:r>
                    <w:rPr>
                      <w:rFonts w:hint="eastAsia" w:ascii="宋体" w:hAnsi="宋体" w:eastAsia="宋体" w:cs="宋体"/>
                      <w:szCs w:val="21"/>
                    </w:rPr>
                    <w:t>缸套水封O形圈</w:t>
                  </w:r>
                </w:p>
              </w:tc>
              <w:tc>
                <w:tcPr>
                  <w:tcW w:w="2126" w:type="dxa"/>
                  <w:vAlign w:val="center"/>
                </w:tcPr>
                <w:p w14:paraId="0D56F00C">
                  <w:pPr>
                    <w:adjustRightInd w:val="0"/>
                    <w:snapToGrid w:val="0"/>
                    <w:jc w:val="center"/>
                    <w:rPr>
                      <w:rFonts w:ascii="宋体" w:hAnsi="宋体" w:eastAsia="宋体" w:cs="宋体"/>
                      <w:szCs w:val="21"/>
                    </w:rPr>
                  </w:pPr>
                  <w:r>
                    <w:rPr>
                      <w:rFonts w:hint="eastAsia" w:ascii="宋体" w:hAnsi="宋体" w:eastAsia="宋体" w:cs="宋体"/>
                      <w:szCs w:val="21"/>
                    </w:rPr>
                    <w:t>Viton Φ380×5.0</w:t>
                  </w:r>
                </w:p>
              </w:tc>
              <w:tc>
                <w:tcPr>
                  <w:tcW w:w="1701" w:type="dxa"/>
                  <w:vAlign w:val="center"/>
                </w:tcPr>
                <w:p w14:paraId="0E49AFEB">
                  <w:pPr>
                    <w:adjustRightInd w:val="0"/>
                    <w:snapToGrid w:val="0"/>
                    <w:jc w:val="center"/>
                    <w:rPr>
                      <w:rFonts w:ascii="宋体" w:hAnsi="宋体" w:eastAsia="宋体" w:cs="宋体"/>
                      <w:szCs w:val="21"/>
                    </w:rPr>
                  </w:pPr>
                  <w:r>
                    <w:rPr>
                      <w:rFonts w:hint="eastAsia" w:ascii="宋体" w:hAnsi="宋体" w:eastAsia="宋体" w:cs="宋体"/>
                      <w:szCs w:val="21"/>
                    </w:rPr>
                    <w:t>2个</w:t>
                  </w:r>
                </w:p>
              </w:tc>
              <w:tc>
                <w:tcPr>
                  <w:tcW w:w="1701" w:type="dxa"/>
                  <w:vAlign w:val="center"/>
                </w:tcPr>
                <w:p w14:paraId="29D5BEE6">
                  <w:pPr>
                    <w:adjustRightInd w:val="0"/>
                    <w:snapToGrid w:val="0"/>
                    <w:jc w:val="center"/>
                    <w:rPr>
                      <w:rFonts w:ascii="宋体" w:hAnsi="宋体" w:eastAsia="宋体" w:cs="宋体"/>
                      <w:szCs w:val="21"/>
                    </w:rPr>
                  </w:pPr>
                  <w:r>
                    <w:rPr>
                      <w:rFonts w:hint="eastAsia" w:ascii="宋体" w:hAnsi="宋体" w:eastAsia="宋体" w:cs="宋体"/>
                      <w:szCs w:val="21"/>
                    </w:rPr>
                    <w:t>耐高温氟橡胶</w:t>
                  </w:r>
                </w:p>
              </w:tc>
            </w:tr>
            <w:tr w14:paraId="23222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410E1DE">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7EC1D87E">
                  <w:pPr>
                    <w:adjustRightInd w:val="0"/>
                    <w:snapToGrid w:val="0"/>
                    <w:jc w:val="center"/>
                    <w:rPr>
                      <w:rFonts w:ascii="宋体" w:hAnsi="宋体" w:eastAsia="宋体" w:cs="宋体"/>
                      <w:szCs w:val="21"/>
                    </w:rPr>
                  </w:pPr>
                  <w:r>
                    <w:rPr>
                      <w:rFonts w:hint="eastAsia" w:ascii="宋体" w:hAnsi="宋体" w:eastAsia="宋体" w:cs="宋体"/>
                      <w:szCs w:val="21"/>
                    </w:rPr>
                    <w:t>缸套油封环</w:t>
                  </w:r>
                </w:p>
              </w:tc>
              <w:tc>
                <w:tcPr>
                  <w:tcW w:w="2126" w:type="dxa"/>
                  <w:vAlign w:val="center"/>
                </w:tcPr>
                <w:p w14:paraId="233CF08E">
                  <w:pPr>
                    <w:adjustRightInd w:val="0"/>
                    <w:snapToGrid w:val="0"/>
                    <w:jc w:val="center"/>
                    <w:rPr>
                      <w:rFonts w:ascii="宋体" w:hAnsi="宋体" w:eastAsia="宋体" w:cs="宋体"/>
                      <w:szCs w:val="21"/>
                    </w:rPr>
                  </w:pPr>
                  <w:r>
                    <w:rPr>
                      <w:rFonts w:hint="eastAsia" w:ascii="宋体" w:hAnsi="宋体" w:eastAsia="宋体" w:cs="宋体"/>
                      <w:szCs w:val="21"/>
                    </w:rPr>
                    <w:t>NBR Φ352×3.0</w:t>
                  </w:r>
                </w:p>
              </w:tc>
              <w:tc>
                <w:tcPr>
                  <w:tcW w:w="1701" w:type="dxa"/>
                  <w:vAlign w:val="center"/>
                </w:tcPr>
                <w:p w14:paraId="0BB7E647">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701" w:type="dxa"/>
                  <w:vAlign w:val="center"/>
                </w:tcPr>
                <w:p w14:paraId="260CAF29">
                  <w:pPr>
                    <w:adjustRightInd w:val="0"/>
                    <w:snapToGrid w:val="0"/>
                    <w:jc w:val="center"/>
                    <w:rPr>
                      <w:rFonts w:ascii="宋体" w:hAnsi="宋体" w:eastAsia="宋体" w:cs="宋体"/>
                      <w:szCs w:val="21"/>
                    </w:rPr>
                  </w:pPr>
                  <w:r>
                    <w:rPr>
                      <w:rFonts w:hint="eastAsia" w:ascii="宋体" w:hAnsi="宋体" w:eastAsia="宋体" w:cs="宋体"/>
                      <w:szCs w:val="21"/>
                    </w:rPr>
                    <w:t>下部密封</w:t>
                  </w:r>
                </w:p>
              </w:tc>
            </w:tr>
          </w:tbl>
          <w:p w14:paraId="51749A9A">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0ECC7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C898257">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67FD90E7">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327E019">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2FDCFE5C">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2EF35FDF">
                  <w:pPr>
                    <w:jc w:val="center"/>
                    <w:rPr>
                      <w:rFonts w:ascii="宋体" w:hAnsi="宋体" w:eastAsia="宋体" w:cs="宋体"/>
                      <w:b/>
                      <w:szCs w:val="21"/>
                    </w:rPr>
                  </w:pPr>
                  <w:r>
                    <w:rPr>
                      <w:rFonts w:hint="eastAsia" w:ascii="宋体" w:hAnsi="宋体" w:eastAsia="宋体" w:cs="宋体"/>
                      <w:b/>
                      <w:szCs w:val="21"/>
                    </w:rPr>
                    <w:t>备注</w:t>
                  </w:r>
                </w:p>
              </w:tc>
            </w:tr>
            <w:tr w14:paraId="419F3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8F0E663">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58DE6468">
                  <w:pPr>
                    <w:adjustRightInd w:val="0"/>
                    <w:snapToGrid w:val="0"/>
                    <w:jc w:val="center"/>
                    <w:rPr>
                      <w:rFonts w:ascii="宋体" w:hAnsi="宋体" w:eastAsia="宋体" w:cs="宋体"/>
                      <w:szCs w:val="21"/>
                    </w:rPr>
                  </w:pPr>
                  <w:r>
                    <w:rPr>
                      <w:rFonts w:hint="eastAsia" w:ascii="宋体" w:hAnsi="宋体" w:eastAsia="宋体" w:cs="宋体"/>
                      <w:szCs w:val="21"/>
                    </w:rPr>
                    <w:t>装配润滑脂</w:t>
                  </w:r>
                </w:p>
              </w:tc>
              <w:tc>
                <w:tcPr>
                  <w:tcW w:w="2126" w:type="dxa"/>
                  <w:vAlign w:val="center"/>
                </w:tcPr>
                <w:p w14:paraId="2DA9C5ED">
                  <w:pPr>
                    <w:adjustRightInd w:val="0"/>
                    <w:snapToGrid w:val="0"/>
                    <w:jc w:val="center"/>
                    <w:rPr>
                      <w:rFonts w:ascii="宋体" w:hAnsi="宋体" w:eastAsia="宋体" w:cs="宋体"/>
                      <w:szCs w:val="21"/>
                    </w:rPr>
                  </w:pPr>
                  <w:r>
                    <w:rPr>
                      <w:rFonts w:hint="eastAsia" w:ascii="宋体" w:hAnsi="宋体" w:eastAsia="宋体" w:cs="宋体"/>
                      <w:szCs w:val="21"/>
                    </w:rPr>
                    <w:t>Klüber Isoflex LDS 18 Special A</w:t>
                  </w:r>
                </w:p>
              </w:tc>
              <w:tc>
                <w:tcPr>
                  <w:tcW w:w="1700" w:type="dxa"/>
                  <w:vAlign w:val="center"/>
                </w:tcPr>
                <w:p w14:paraId="4CC51ADA">
                  <w:pPr>
                    <w:adjustRightInd w:val="0"/>
                    <w:snapToGrid w:val="0"/>
                    <w:jc w:val="center"/>
                    <w:rPr>
                      <w:rFonts w:ascii="宋体" w:hAnsi="宋体" w:eastAsia="宋体" w:cs="宋体"/>
                      <w:szCs w:val="21"/>
                    </w:rPr>
                  </w:pPr>
                  <w:r>
                    <w:rPr>
                      <w:rFonts w:hint="eastAsia" w:ascii="宋体" w:hAnsi="宋体" w:eastAsia="宋体" w:cs="宋体"/>
                      <w:szCs w:val="21"/>
                    </w:rPr>
                    <w:t>20 g</w:t>
                  </w:r>
                </w:p>
              </w:tc>
              <w:tc>
                <w:tcPr>
                  <w:tcW w:w="1701" w:type="dxa"/>
                  <w:vAlign w:val="center"/>
                </w:tcPr>
                <w:p w14:paraId="6BB76589">
                  <w:pPr>
                    <w:adjustRightInd w:val="0"/>
                    <w:snapToGrid w:val="0"/>
                    <w:jc w:val="center"/>
                    <w:rPr>
                      <w:rFonts w:ascii="宋体" w:hAnsi="宋体" w:eastAsia="宋体" w:cs="宋体"/>
                      <w:szCs w:val="21"/>
                    </w:rPr>
                  </w:pPr>
                  <w:r>
                    <w:rPr>
                      <w:rFonts w:hint="eastAsia" w:ascii="宋体" w:hAnsi="宋体" w:eastAsia="宋体" w:cs="宋体"/>
                      <w:szCs w:val="21"/>
                    </w:rPr>
                    <w:t>涂缸套外壁</w:t>
                  </w:r>
                </w:p>
              </w:tc>
            </w:tr>
            <w:tr w14:paraId="7AA29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AFA91CC">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30D428F5">
                  <w:pPr>
                    <w:adjustRightInd w:val="0"/>
                    <w:snapToGrid w:val="0"/>
                    <w:jc w:val="center"/>
                    <w:rPr>
                      <w:rFonts w:ascii="宋体" w:hAnsi="宋体" w:eastAsia="宋体" w:cs="宋体"/>
                      <w:szCs w:val="21"/>
                    </w:rPr>
                  </w:pPr>
                  <w:r>
                    <w:rPr>
                      <w:rFonts w:hint="eastAsia" w:ascii="宋体" w:hAnsi="宋体" w:eastAsia="宋体" w:cs="宋体"/>
                      <w:szCs w:val="21"/>
                    </w:rPr>
                    <w:t>密封胶</w:t>
                  </w:r>
                </w:p>
              </w:tc>
              <w:tc>
                <w:tcPr>
                  <w:tcW w:w="2126" w:type="dxa"/>
                  <w:vAlign w:val="center"/>
                </w:tcPr>
                <w:p w14:paraId="276D991E">
                  <w:pPr>
                    <w:adjustRightInd w:val="0"/>
                    <w:snapToGrid w:val="0"/>
                    <w:jc w:val="center"/>
                    <w:rPr>
                      <w:rFonts w:ascii="宋体" w:hAnsi="宋体" w:eastAsia="宋体" w:cs="宋体"/>
                      <w:szCs w:val="21"/>
                    </w:rPr>
                  </w:pPr>
                  <w:r>
                    <w:rPr>
                      <w:rFonts w:hint="eastAsia" w:ascii="宋体" w:hAnsi="宋体" w:eastAsia="宋体" w:cs="宋体"/>
                      <w:szCs w:val="21"/>
                    </w:rPr>
                    <w:t>Loctite 518</w:t>
                  </w:r>
                </w:p>
              </w:tc>
              <w:tc>
                <w:tcPr>
                  <w:tcW w:w="1700" w:type="dxa"/>
                  <w:vAlign w:val="center"/>
                </w:tcPr>
                <w:p w14:paraId="0D107D29">
                  <w:pPr>
                    <w:adjustRightInd w:val="0"/>
                    <w:snapToGrid w:val="0"/>
                    <w:jc w:val="center"/>
                    <w:rPr>
                      <w:rFonts w:ascii="宋体" w:hAnsi="宋体" w:eastAsia="宋体" w:cs="宋体"/>
                      <w:szCs w:val="21"/>
                    </w:rPr>
                  </w:pPr>
                  <w:r>
                    <w:rPr>
                      <w:rFonts w:hint="eastAsia" w:ascii="宋体" w:hAnsi="宋体" w:eastAsia="宋体" w:cs="宋体"/>
                      <w:szCs w:val="21"/>
                    </w:rPr>
                    <w:t>少量</w:t>
                  </w:r>
                </w:p>
              </w:tc>
              <w:tc>
                <w:tcPr>
                  <w:tcW w:w="1701" w:type="dxa"/>
                  <w:vAlign w:val="center"/>
                </w:tcPr>
                <w:p w14:paraId="559ABCA4">
                  <w:pPr>
                    <w:adjustRightInd w:val="0"/>
                    <w:snapToGrid w:val="0"/>
                    <w:jc w:val="center"/>
                    <w:rPr>
                      <w:rFonts w:ascii="宋体" w:hAnsi="宋体" w:eastAsia="宋体" w:cs="宋体"/>
                      <w:szCs w:val="21"/>
                    </w:rPr>
                  </w:pPr>
                  <w:r>
                    <w:rPr>
                      <w:rFonts w:hint="eastAsia" w:ascii="宋体" w:hAnsi="宋体" w:eastAsia="宋体" w:cs="宋体"/>
                      <w:szCs w:val="21"/>
                    </w:rPr>
                    <w:t>水腔法兰面（如适用）</w:t>
                  </w:r>
                </w:p>
              </w:tc>
            </w:tr>
            <w:tr w14:paraId="7C204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406FF83">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70194427">
                  <w:pPr>
                    <w:adjustRightInd w:val="0"/>
                    <w:snapToGrid w:val="0"/>
                    <w:jc w:val="center"/>
                    <w:rPr>
                      <w:rFonts w:ascii="宋体" w:hAnsi="宋体" w:eastAsia="宋体" w:cs="宋体"/>
                      <w:szCs w:val="21"/>
                    </w:rPr>
                  </w:pPr>
                  <w:r>
                    <w:rPr>
                      <w:rFonts w:hint="eastAsia" w:ascii="宋体" w:hAnsi="宋体" w:eastAsia="宋体" w:cs="宋体"/>
                      <w:szCs w:val="21"/>
                    </w:rPr>
                    <w:t>清洗剂</w:t>
                  </w:r>
                </w:p>
              </w:tc>
              <w:tc>
                <w:tcPr>
                  <w:tcW w:w="2126" w:type="dxa"/>
                  <w:vAlign w:val="center"/>
                </w:tcPr>
                <w:p w14:paraId="77C66BB4">
                  <w:pPr>
                    <w:adjustRightInd w:val="0"/>
                    <w:snapToGrid w:val="0"/>
                    <w:jc w:val="center"/>
                    <w:rPr>
                      <w:rFonts w:ascii="宋体" w:hAnsi="宋体" w:eastAsia="宋体" w:cs="宋体"/>
                      <w:szCs w:val="21"/>
                    </w:rPr>
                  </w:pPr>
                  <w:r>
                    <w:rPr>
                      <w:rFonts w:hint="eastAsia" w:ascii="宋体" w:hAnsi="宋体" w:eastAsia="宋体" w:cs="宋体"/>
                      <w:szCs w:val="21"/>
                    </w:rPr>
                    <w:t>Brulin 815GD</w:t>
                  </w:r>
                </w:p>
              </w:tc>
              <w:tc>
                <w:tcPr>
                  <w:tcW w:w="1700" w:type="dxa"/>
                  <w:vAlign w:val="center"/>
                </w:tcPr>
                <w:p w14:paraId="71C9B044">
                  <w:pPr>
                    <w:adjustRightInd w:val="0"/>
                    <w:snapToGrid w:val="0"/>
                    <w:jc w:val="center"/>
                    <w:rPr>
                      <w:rFonts w:ascii="宋体" w:hAnsi="宋体" w:eastAsia="宋体" w:cs="宋体"/>
                      <w:szCs w:val="21"/>
                    </w:rPr>
                  </w:pPr>
                  <w:r>
                    <w:rPr>
                      <w:rFonts w:hint="eastAsia" w:ascii="宋体" w:hAnsi="宋体" w:eastAsia="宋体" w:cs="宋体"/>
                      <w:szCs w:val="21"/>
                    </w:rPr>
                    <w:t>300 mL</w:t>
                  </w:r>
                </w:p>
              </w:tc>
              <w:tc>
                <w:tcPr>
                  <w:tcW w:w="1701" w:type="dxa"/>
                  <w:vAlign w:val="center"/>
                </w:tcPr>
                <w:p w14:paraId="327B2DBC">
                  <w:pPr>
                    <w:adjustRightInd w:val="0"/>
                    <w:snapToGrid w:val="0"/>
                    <w:jc w:val="center"/>
                    <w:rPr>
                      <w:rFonts w:ascii="宋体" w:hAnsi="宋体" w:eastAsia="宋体" w:cs="宋体"/>
                      <w:szCs w:val="21"/>
                    </w:rPr>
                  </w:pPr>
                  <w:r>
                    <w:rPr>
                      <w:rFonts w:hint="eastAsia" w:ascii="宋体" w:hAnsi="宋体" w:eastAsia="宋体" w:cs="宋体"/>
                      <w:szCs w:val="21"/>
                    </w:rPr>
                    <w:t>清洁缸体座孔</w:t>
                  </w:r>
                </w:p>
              </w:tc>
            </w:tr>
          </w:tbl>
          <w:p w14:paraId="64281397">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69511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6E12A38">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0735F511">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22EFB9F3">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2B394FB3">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101D823B">
                  <w:pPr>
                    <w:jc w:val="center"/>
                    <w:rPr>
                      <w:rFonts w:ascii="宋体" w:hAnsi="宋体" w:eastAsia="宋体" w:cs="宋体"/>
                      <w:b/>
                      <w:szCs w:val="21"/>
                    </w:rPr>
                  </w:pPr>
                  <w:r>
                    <w:rPr>
                      <w:rFonts w:hint="eastAsia" w:ascii="宋体" w:hAnsi="宋体" w:eastAsia="宋体" w:cs="宋体"/>
                      <w:b/>
                      <w:szCs w:val="21"/>
                    </w:rPr>
                    <w:t>备注</w:t>
                  </w:r>
                </w:p>
              </w:tc>
            </w:tr>
            <w:tr w14:paraId="3109E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7746740">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239F3A31">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2895FFD2">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701" w:type="dxa"/>
                  <w:vAlign w:val="center"/>
                </w:tcPr>
                <w:p w14:paraId="536C3D4D">
                  <w:pPr>
                    <w:adjustRightInd w:val="0"/>
                    <w:snapToGrid w:val="0"/>
                    <w:jc w:val="center"/>
                    <w:rPr>
                      <w:rFonts w:ascii="宋体" w:hAnsi="宋体" w:eastAsia="宋体" w:cs="宋体"/>
                      <w:szCs w:val="21"/>
                    </w:rPr>
                  </w:pPr>
                  <w:r>
                    <w:rPr>
                      <w:rFonts w:hint="eastAsia" w:ascii="宋体" w:hAnsi="宋体" w:eastAsia="宋体" w:cs="宋体"/>
                      <w:szCs w:val="21"/>
                    </w:rPr>
                    <w:t>总工 + 2×工程师</w:t>
                  </w:r>
                </w:p>
              </w:tc>
              <w:tc>
                <w:tcPr>
                  <w:tcW w:w="1701" w:type="dxa"/>
                  <w:vAlign w:val="center"/>
                </w:tcPr>
                <w:p w14:paraId="27413253">
                  <w:pPr>
                    <w:adjustRightInd w:val="0"/>
                    <w:snapToGrid w:val="0"/>
                    <w:jc w:val="center"/>
                    <w:rPr>
                      <w:rFonts w:ascii="宋体" w:hAnsi="宋体" w:eastAsia="宋体" w:cs="宋体"/>
                      <w:szCs w:val="21"/>
                    </w:rPr>
                  </w:pPr>
                  <w:r>
                    <w:rPr>
                      <w:rFonts w:hint="eastAsia" w:ascii="宋体" w:hAnsi="宋体" w:eastAsia="宋体" w:cs="宋体"/>
                      <w:szCs w:val="21"/>
                    </w:rPr>
                    <w:t>总工监督压装对中</w:t>
                  </w:r>
                </w:p>
              </w:tc>
            </w:tr>
          </w:tbl>
          <w:p w14:paraId="755C6D4B">
            <w:pPr>
              <w:adjustRightInd w:val="0"/>
              <w:snapToGrid w:val="0"/>
              <w:rPr>
                <w:rFonts w:ascii="宋体" w:hAnsi="宋体" w:eastAsia="宋体" w:cs="宋体"/>
                <w:szCs w:val="21"/>
              </w:rPr>
            </w:pPr>
          </w:p>
        </w:tc>
      </w:tr>
      <w:tr w14:paraId="037A1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42A3D13E">
            <w:pPr>
              <w:rPr>
                <w:rFonts w:ascii="宋体" w:hAnsi="宋体" w:eastAsia="宋体" w:cs="宋体"/>
                <w:szCs w:val="21"/>
                <w:lang w:bidi="en-US"/>
              </w:rPr>
            </w:pPr>
            <w:r>
              <w:rPr>
                <w:rFonts w:hint="eastAsia" w:ascii="宋体" w:hAnsi="宋体" w:eastAsia="宋体" w:cs="宋体"/>
                <w:b/>
                <w:szCs w:val="21"/>
              </w:rPr>
              <w:t>修理步骤及工艺</w:t>
            </w:r>
          </w:p>
          <w:p w14:paraId="1788D9B0">
            <w:pPr>
              <w:pStyle w:val="51"/>
              <w:rPr>
                <w:rFonts w:ascii="宋体" w:hAnsi="宋体" w:eastAsia="宋体" w:cs="宋体"/>
                <w:sz w:val="21"/>
                <w:szCs w:val="21"/>
              </w:rPr>
            </w:pPr>
            <w:r>
              <w:rPr>
                <w:rFonts w:hint="eastAsia" w:ascii="宋体" w:hAnsi="宋体" w:eastAsia="宋体" w:cs="宋体"/>
                <w:sz w:val="21"/>
                <w:szCs w:val="21"/>
              </w:rPr>
              <w:t>更换前提确认</w:t>
            </w:r>
          </w:p>
          <w:p w14:paraId="20093F88">
            <w:pPr>
              <w:pStyle w:val="51"/>
              <w:rPr>
                <w:rFonts w:ascii="宋体" w:hAnsi="宋体" w:eastAsia="宋体" w:cs="宋体"/>
                <w:sz w:val="21"/>
                <w:szCs w:val="21"/>
              </w:rPr>
            </w:pPr>
            <w:r>
              <w:rPr>
                <w:rFonts w:hint="eastAsia" w:ascii="宋体" w:hAnsi="宋体" w:eastAsia="宋体" w:cs="宋体"/>
                <w:sz w:val="21"/>
                <w:szCs w:val="21"/>
              </w:rPr>
              <w:t>1）MT009检测结果确认缸套磨损超限（锥度 &gt;0.20 mm 或裂纹）；</w:t>
            </w:r>
          </w:p>
          <w:p w14:paraId="7EF4E8F9">
            <w:pPr>
              <w:pStyle w:val="51"/>
              <w:rPr>
                <w:rFonts w:ascii="宋体" w:hAnsi="宋体" w:eastAsia="宋体" w:cs="宋体"/>
                <w:sz w:val="21"/>
                <w:szCs w:val="21"/>
              </w:rPr>
            </w:pPr>
            <w:r>
              <w:rPr>
                <w:rFonts w:hint="eastAsia" w:ascii="宋体" w:hAnsi="宋体" w:eastAsia="宋体" w:cs="宋体"/>
                <w:sz w:val="21"/>
                <w:szCs w:val="21"/>
              </w:rPr>
              <w:t>2）新缸套已核对尺寸、材质证书，O形圈无老化。</w:t>
            </w:r>
          </w:p>
          <w:p w14:paraId="29C87275">
            <w:pPr>
              <w:pStyle w:val="51"/>
              <w:rPr>
                <w:rFonts w:ascii="宋体" w:hAnsi="宋体" w:eastAsia="宋体" w:cs="宋体"/>
                <w:sz w:val="21"/>
                <w:szCs w:val="21"/>
              </w:rPr>
            </w:pPr>
            <w:r>
              <w:rPr>
                <w:rFonts w:hint="eastAsia" w:ascii="宋体" w:hAnsi="宋体" w:eastAsia="宋体" w:cs="宋体"/>
                <w:sz w:val="21"/>
                <w:szCs w:val="21"/>
              </w:rPr>
              <w:t>拆卸旧缸套</w:t>
            </w:r>
          </w:p>
          <w:p w14:paraId="5CC3C140">
            <w:pPr>
              <w:pStyle w:val="51"/>
              <w:rPr>
                <w:rFonts w:ascii="宋体" w:hAnsi="宋体" w:eastAsia="宋体" w:cs="宋体"/>
                <w:sz w:val="21"/>
                <w:szCs w:val="21"/>
              </w:rPr>
            </w:pPr>
            <w:r>
              <w:rPr>
                <w:rFonts w:hint="eastAsia" w:ascii="宋体" w:hAnsi="宋体" w:eastAsia="宋体" w:cs="宋体"/>
                <w:sz w:val="21"/>
                <w:szCs w:val="21"/>
              </w:rPr>
              <w:t>1）拆除缸头、活塞、冷却水管路；</w:t>
            </w:r>
          </w:p>
          <w:p w14:paraId="1A80C705">
            <w:pPr>
              <w:pStyle w:val="51"/>
              <w:rPr>
                <w:rFonts w:ascii="宋体" w:hAnsi="宋体" w:eastAsia="宋体" w:cs="宋体"/>
                <w:sz w:val="21"/>
                <w:szCs w:val="21"/>
              </w:rPr>
            </w:pPr>
            <w:r>
              <w:rPr>
                <w:rFonts w:hint="eastAsia" w:ascii="宋体" w:hAnsi="宋体" w:eastAsia="宋体" w:cs="宋体"/>
                <w:sz w:val="21"/>
                <w:szCs w:val="21"/>
              </w:rPr>
              <w:t>2）安装缸套拔出器，均匀施力将旧套缓慢顶出；</w:t>
            </w:r>
          </w:p>
          <w:p w14:paraId="5835632B">
            <w:pPr>
              <w:pStyle w:val="51"/>
              <w:rPr>
                <w:rFonts w:ascii="宋体" w:hAnsi="宋体" w:eastAsia="宋体" w:cs="宋体"/>
                <w:sz w:val="21"/>
                <w:szCs w:val="21"/>
              </w:rPr>
            </w:pPr>
            <w:r>
              <w:rPr>
                <w:rFonts w:hint="eastAsia" w:ascii="宋体" w:hAnsi="宋体" w:eastAsia="宋体" w:cs="宋体"/>
                <w:sz w:val="21"/>
                <w:szCs w:val="21"/>
              </w:rPr>
              <w:t>3）检查缸体座孔有无腐蚀、变形，若有则需镗孔修复。</w:t>
            </w:r>
          </w:p>
          <w:p w14:paraId="444CCD7A">
            <w:pPr>
              <w:pStyle w:val="51"/>
              <w:rPr>
                <w:rFonts w:ascii="宋体" w:hAnsi="宋体" w:eastAsia="宋体" w:cs="宋体"/>
                <w:sz w:val="21"/>
                <w:szCs w:val="21"/>
              </w:rPr>
            </w:pPr>
            <w:r>
              <w:rPr>
                <w:rFonts w:hint="eastAsia" w:ascii="宋体" w:hAnsi="宋体" w:eastAsia="宋体" w:cs="宋体"/>
                <w:sz w:val="21"/>
                <w:szCs w:val="21"/>
              </w:rPr>
              <w:t>安装新缸套</w:t>
            </w:r>
          </w:p>
          <w:p w14:paraId="24EC5CBC">
            <w:pPr>
              <w:pStyle w:val="51"/>
              <w:rPr>
                <w:rFonts w:ascii="宋体" w:hAnsi="宋体" w:eastAsia="宋体" w:cs="宋体"/>
                <w:sz w:val="21"/>
                <w:szCs w:val="21"/>
              </w:rPr>
            </w:pPr>
            <w:r>
              <w:rPr>
                <w:rFonts w:hint="eastAsia" w:ascii="宋体" w:hAnsi="宋体" w:eastAsia="宋体" w:cs="宋体"/>
                <w:sz w:val="21"/>
                <w:szCs w:val="21"/>
              </w:rPr>
              <w:t>1）准备</w:t>
            </w:r>
          </w:p>
          <w:p w14:paraId="2C5CEBD5">
            <w:pPr>
              <w:pStyle w:val="51"/>
              <w:rPr>
                <w:rFonts w:ascii="宋体" w:hAnsi="宋体" w:eastAsia="宋体" w:cs="宋体"/>
                <w:sz w:val="21"/>
                <w:szCs w:val="21"/>
              </w:rPr>
            </w:pPr>
            <w:r>
              <w:rPr>
                <w:rFonts w:hint="eastAsia" w:ascii="宋体" w:hAnsi="宋体" w:eastAsia="宋体" w:cs="宋体"/>
                <w:sz w:val="21"/>
                <w:szCs w:val="21"/>
              </w:rPr>
              <w:t>（1）清洁缸体座孔及新缸套外壁，无毛刺、油污；</w:t>
            </w:r>
          </w:p>
          <w:p w14:paraId="475F3048">
            <w:pPr>
              <w:pStyle w:val="51"/>
              <w:rPr>
                <w:rFonts w:ascii="宋体" w:hAnsi="宋体" w:eastAsia="宋体" w:cs="宋体"/>
                <w:sz w:val="21"/>
                <w:szCs w:val="21"/>
              </w:rPr>
            </w:pPr>
            <w:r>
              <w:rPr>
                <w:rFonts w:hint="eastAsia" w:ascii="宋体" w:hAnsi="宋体" w:eastAsia="宋体" w:cs="宋体"/>
                <w:sz w:val="21"/>
                <w:szCs w:val="21"/>
              </w:rPr>
              <w:t>（2）在新缸套外壁薄涂Klüber润滑脂；</w:t>
            </w:r>
          </w:p>
          <w:p w14:paraId="32F35F80">
            <w:pPr>
              <w:pStyle w:val="51"/>
              <w:rPr>
                <w:rFonts w:ascii="宋体" w:hAnsi="宋体" w:eastAsia="宋体" w:cs="宋体"/>
                <w:sz w:val="21"/>
                <w:szCs w:val="21"/>
              </w:rPr>
            </w:pPr>
            <w:r>
              <w:rPr>
                <w:rFonts w:hint="eastAsia" w:ascii="宋体" w:hAnsi="宋体" w:eastAsia="宋体" w:cs="宋体"/>
                <w:sz w:val="21"/>
                <w:szCs w:val="21"/>
              </w:rPr>
              <w:t>（3）将O形圈装入缸体水封槽，涂少量硅脂。</w:t>
            </w:r>
          </w:p>
          <w:p w14:paraId="348F8FC6">
            <w:pPr>
              <w:pStyle w:val="51"/>
              <w:rPr>
                <w:rFonts w:ascii="宋体" w:hAnsi="宋体" w:eastAsia="宋体" w:cs="宋体"/>
                <w:sz w:val="21"/>
                <w:szCs w:val="21"/>
              </w:rPr>
            </w:pPr>
            <w:r>
              <w:rPr>
                <w:rFonts w:hint="eastAsia" w:ascii="宋体" w:hAnsi="宋体" w:eastAsia="宋体" w:cs="宋体"/>
                <w:sz w:val="21"/>
                <w:szCs w:val="21"/>
              </w:rPr>
              <w:t>2）压装</w:t>
            </w:r>
          </w:p>
          <w:p w14:paraId="357FC2D6">
            <w:pPr>
              <w:pStyle w:val="51"/>
              <w:rPr>
                <w:rFonts w:ascii="宋体" w:hAnsi="宋体" w:eastAsia="宋体" w:cs="宋体"/>
                <w:sz w:val="21"/>
                <w:szCs w:val="21"/>
              </w:rPr>
            </w:pPr>
            <w:r>
              <w:rPr>
                <w:rFonts w:hint="eastAsia" w:ascii="宋体" w:hAnsi="宋体" w:eastAsia="宋体" w:cs="宋体"/>
                <w:sz w:val="21"/>
                <w:szCs w:val="21"/>
              </w:rPr>
              <w:t>（1）将新缸套垂直放入座孔，使用导向套对中；</w:t>
            </w:r>
          </w:p>
          <w:p w14:paraId="380A20E2">
            <w:pPr>
              <w:pStyle w:val="51"/>
              <w:rPr>
                <w:rFonts w:ascii="宋体" w:hAnsi="宋体" w:eastAsia="宋体" w:cs="宋体"/>
                <w:sz w:val="21"/>
                <w:szCs w:val="21"/>
              </w:rPr>
            </w:pPr>
            <w:r>
              <w:rPr>
                <w:rFonts w:hint="eastAsia" w:ascii="宋体" w:hAnsi="宋体" w:eastAsia="宋体" w:cs="宋体"/>
                <w:sz w:val="21"/>
                <w:szCs w:val="21"/>
              </w:rPr>
              <w:t>（2）启动液压压机，以 ≤5 mm/min 速度压入，监控压力曲线；</w:t>
            </w:r>
          </w:p>
          <w:p w14:paraId="2488844B">
            <w:pPr>
              <w:pStyle w:val="51"/>
              <w:rPr>
                <w:rFonts w:ascii="宋体" w:hAnsi="宋体" w:eastAsia="宋体" w:cs="宋体"/>
                <w:sz w:val="21"/>
                <w:szCs w:val="21"/>
              </w:rPr>
            </w:pPr>
            <w:r>
              <w:rPr>
                <w:rFonts w:hint="eastAsia" w:ascii="宋体" w:hAnsi="宋体" w:eastAsia="宋体" w:cs="宋体"/>
                <w:sz w:val="21"/>
                <w:szCs w:val="21"/>
              </w:rPr>
              <w:t>（3）压装到位后，测量缸套上平面凸肩高度，标准值：3.5±0.2 mm。</w:t>
            </w:r>
          </w:p>
          <w:p w14:paraId="28210505">
            <w:pPr>
              <w:pStyle w:val="51"/>
              <w:rPr>
                <w:rFonts w:ascii="宋体" w:hAnsi="宋体" w:eastAsia="宋体" w:cs="宋体"/>
                <w:sz w:val="21"/>
                <w:szCs w:val="21"/>
              </w:rPr>
            </w:pPr>
            <w:r>
              <w:rPr>
                <w:rFonts w:hint="eastAsia" w:ascii="宋体" w:hAnsi="宋体" w:eastAsia="宋体" w:cs="宋体"/>
                <w:sz w:val="21"/>
                <w:szCs w:val="21"/>
              </w:rPr>
              <w:t>3）密封测试</w:t>
            </w:r>
          </w:p>
          <w:p w14:paraId="6BDD2E39">
            <w:pPr>
              <w:pStyle w:val="51"/>
              <w:rPr>
                <w:rFonts w:ascii="宋体" w:hAnsi="宋体" w:eastAsia="宋体" w:cs="宋体"/>
                <w:sz w:val="21"/>
                <w:szCs w:val="21"/>
              </w:rPr>
            </w:pPr>
            <w:r>
              <w:rPr>
                <w:rFonts w:hint="eastAsia" w:ascii="宋体" w:hAnsi="宋体" w:eastAsia="宋体" w:cs="宋体"/>
                <w:sz w:val="21"/>
                <w:szCs w:val="21"/>
              </w:rPr>
              <w:t>（1）封闭水腔进出口，注入0.3 MPa压缩空气；</w:t>
            </w:r>
          </w:p>
          <w:p w14:paraId="43E226E2">
            <w:pPr>
              <w:pStyle w:val="51"/>
              <w:rPr>
                <w:rFonts w:ascii="宋体" w:hAnsi="宋体" w:eastAsia="宋体" w:cs="宋体"/>
                <w:sz w:val="21"/>
                <w:szCs w:val="21"/>
              </w:rPr>
            </w:pPr>
            <w:r>
              <w:rPr>
                <w:rFonts w:hint="eastAsia" w:ascii="宋体" w:hAnsi="宋体" w:eastAsia="宋体" w:cs="宋体"/>
                <w:sz w:val="21"/>
                <w:szCs w:val="21"/>
              </w:rPr>
              <w:t>（2）保压10分钟，压降 ≤0.01 MPa 判定密封合格。</w:t>
            </w:r>
          </w:p>
          <w:p w14:paraId="5E6112DA">
            <w:pPr>
              <w:pStyle w:val="51"/>
              <w:rPr>
                <w:rFonts w:ascii="宋体" w:hAnsi="宋体" w:eastAsia="宋体" w:cs="宋体"/>
                <w:sz w:val="21"/>
                <w:szCs w:val="21"/>
              </w:rPr>
            </w:pPr>
            <w:r>
              <w:rPr>
                <w:rFonts w:hint="eastAsia" w:ascii="宋体" w:hAnsi="宋体" w:eastAsia="宋体" w:cs="宋体"/>
                <w:sz w:val="21"/>
                <w:szCs w:val="21"/>
              </w:rPr>
              <w:t>恢复</w:t>
            </w:r>
          </w:p>
          <w:p w14:paraId="6AD32349">
            <w:pPr>
              <w:pStyle w:val="51"/>
              <w:rPr>
                <w:rFonts w:ascii="宋体" w:hAnsi="宋体" w:eastAsia="宋体" w:cs="宋体"/>
                <w:sz w:val="21"/>
                <w:szCs w:val="21"/>
              </w:rPr>
            </w:pPr>
            <w:r>
              <w:rPr>
                <w:rFonts w:hint="eastAsia" w:ascii="宋体" w:hAnsi="宋体" w:eastAsia="宋体" w:cs="宋体"/>
                <w:sz w:val="21"/>
                <w:szCs w:val="21"/>
              </w:rPr>
              <w:t>1）安装活塞、缸头等附件；</w:t>
            </w:r>
          </w:p>
          <w:p w14:paraId="6AC56174">
            <w:pPr>
              <w:pStyle w:val="51"/>
              <w:rPr>
                <w:rFonts w:ascii="宋体" w:hAnsi="宋体" w:eastAsia="宋体" w:cs="宋体"/>
                <w:sz w:val="21"/>
                <w:szCs w:val="21"/>
              </w:rPr>
            </w:pPr>
            <w:r>
              <w:rPr>
                <w:rFonts w:hint="eastAsia" w:ascii="宋体" w:hAnsi="宋体" w:eastAsia="宋体" w:cs="宋体"/>
                <w:sz w:val="21"/>
                <w:szCs w:val="21"/>
              </w:rPr>
              <w:t>2）清理作业区域，回收旧缸套。</w:t>
            </w:r>
          </w:p>
        </w:tc>
      </w:tr>
      <w:tr w14:paraId="504D9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1BAAA5C9">
            <w:pPr>
              <w:adjustRightInd w:val="0"/>
              <w:snapToGrid w:val="0"/>
              <w:rPr>
                <w:rFonts w:ascii="宋体" w:hAnsi="宋体" w:eastAsia="宋体" w:cs="宋体"/>
                <w:b/>
                <w:szCs w:val="21"/>
              </w:rPr>
            </w:pPr>
            <w:r>
              <w:rPr>
                <w:rFonts w:hint="eastAsia" w:ascii="宋体" w:hAnsi="宋体" w:eastAsia="宋体" w:cs="宋体"/>
                <w:b/>
                <w:szCs w:val="21"/>
              </w:rPr>
              <w:t>验收标准</w:t>
            </w:r>
          </w:p>
          <w:p w14:paraId="482F99B5">
            <w:pPr>
              <w:pStyle w:val="51"/>
              <w:snapToGrid w:val="0"/>
              <w:rPr>
                <w:rFonts w:ascii="宋体" w:hAnsi="宋体" w:eastAsia="宋体" w:cs="宋体"/>
                <w:sz w:val="21"/>
                <w:szCs w:val="21"/>
              </w:rPr>
            </w:pPr>
            <w:r>
              <w:rPr>
                <w:rFonts w:hint="eastAsia" w:ascii="宋体" w:hAnsi="宋体" w:eastAsia="宋体" w:cs="宋体"/>
                <w:sz w:val="21"/>
                <w:szCs w:val="21"/>
              </w:rPr>
              <w:t>1.缸套凸肩高度 3.3～3.7 mm；</w:t>
            </w:r>
          </w:p>
          <w:p w14:paraId="0570CFA3">
            <w:pPr>
              <w:pStyle w:val="51"/>
              <w:snapToGrid w:val="0"/>
              <w:rPr>
                <w:rFonts w:ascii="宋体" w:hAnsi="宋体" w:eastAsia="宋体" w:cs="宋体"/>
                <w:sz w:val="21"/>
                <w:szCs w:val="21"/>
              </w:rPr>
            </w:pPr>
            <w:r>
              <w:rPr>
                <w:rFonts w:hint="eastAsia" w:ascii="宋体" w:hAnsi="宋体" w:eastAsia="宋体" w:cs="宋体"/>
                <w:sz w:val="21"/>
                <w:szCs w:val="21"/>
              </w:rPr>
              <w:t>2.水腔0.3 MPa保压10分钟无泄漏；</w:t>
            </w:r>
          </w:p>
          <w:p w14:paraId="2A4A21AB">
            <w:pPr>
              <w:pStyle w:val="51"/>
              <w:snapToGrid w:val="0"/>
              <w:rPr>
                <w:rFonts w:ascii="宋体" w:hAnsi="宋体" w:eastAsia="宋体" w:cs="宋体"/>
                <w:sz w:val="21"/>
                <w:szCs w:val="21"/>
              </w:rPr>
            </w:pPr>
            <w:r>
              <w:rPr>
                <w:rFonts w:hint="eastAsia" w:ascii="宋体" w:hAnsi="宋体" w:eastAsia="宋体" w:cs="宋体"/>
                <w:sz w:val="21"/>
                <w:szCs w:val="21"/>
              </w:rPr>
              <w:t>3.缸套内径圆度 ≤0.03 mm（出厂状态）。</w:t>
            </w:r>
          </w:p>
        </w:tc>
      </w:tr>
      <w:tr w14:paraId="08C91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7854E50C">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47419A4E">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472F9D2E">
      <w:pPr>
        <w:adjustRightInd w:val="0"/>
        <w:snapToGrid w:val="0"/>
        <w:spacing w:line="360" w:lineRule="auto"/>
        <w:rPr>
          <w:rFonts w:ascii="Times New Roman" w:hAnsi="Times New Roman" w:eastAsia="宋体" w:cs="Times New Roman"/>
          <w:sz w:val="28"/>
          <w:szCs w:val="28"/>
        </w:rPr>
      </w:pPr>
    </w:p>
    <w:p w14:paraId="3C0382E0">
      <w:pPr>
        <w:pStyle w:val="13"/>
        <w:keepNext/>
        <w:jc w:val="center"/>
        <w:rPr>
          <w:rFonts w:ascii="宋体" w:hAnsi="宋体" w:eastAsia="宋体" w:cs="宋体"/>
          <w:sz w:val="21"/>
          <w:szCs w:val="21"/>
        </w:rPr>
      </w:pPr>
      <w:r>
        <w:rPr>
          <w:rFonts w:hint="eastAsia" w:ascii="宋体" w:hAnsi="宋体" w:eastAsia="宋体" w:cs="宋体"/>
          <w:sz w:val="21"/>
          <w:szCs w:val="21"/>
        </w:rPr>
        <w:t>表4.13  MT011维修项目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1CA46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69DAFF1C">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3B780947">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33FE24A2">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52F217B2">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465BC731">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5FA1E4EC">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71ABD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62752EAD">
            <w:pPr>
              <w:adjustRightInd w:val="0"/>
              <w:snapToGrid w:val="0"/>
              <w:jc w:val="center"/>
              <w:rPr>
                <w:rFonts w:ascii="宋体" w:hAnsi="宋体" w:eastAsia="宋体" w:cs="宋体"/>
                <w:szCs w:val="21"/>
              </w:rPr>
            </w:pPr>
            <w:r>
              <w:rPr>
                <w:rFonts w:hint="eastAsia" w:ascii="宋体" w:hAnsi="宋体" w:eastAsia="宋体" w:cs="宋体"/>
                <w:szCs w:val="21"/>
              </w:rPr>
              <w:t>MT011</w:t>
            </w:r>
          </w:p>
        </w:tc>
        <w:tc>
          <w:tcPr>
            <w:tcW w:w="1276" w:type="dxa"/>
            <w:vAlign w:val="center"/>
          </w:tcPr>
          <w:p w14:paraId="67FD8B81">
            <w:pPr>
              <w:adjustRightInd w:val="0"/>
              <w:snapToGrid w:val="0"/>
              <w:jc w:val="center"/>
              <w:rPr>
                <w:rFonts w:ascii="宋体" w:hAnsi="宋体" w:eastAsia="宋体" w:cs="宋体"/>
                <w:szCs w:val="21"/>
              </w:rPr>
            </w:pPr>
            <w:r>
              <w:rPr>
                <w:rFonts w:hint="eastAsia" w:ascii="宋体" w:hAnsi="宋体" w:eastAsia="宋体" w:cs="宋体"/>
                <w:szCs w:val="21"/>
              </w:rPr>
              <w:t>01040102</w:t>
            </w:r>
          </w:p>
        </w:tc>
        <w:tc>
          <w:tcPr>
            <w:tcW w:w="1532" w:type="dxa"/>
            <w:tcBorders>
              <w:right w:val="single" w:color="auto" w:sz="4" w:space="0"/>
            </w:tcBorders>
            <w:vAlign w:val="center"/>
          </w:tcPr>
          <w:p w14:paraId="30EFC9E1">
            <w:pPr>
              <w:adjustRightInd w:val="0"/>
              <w:snapToGrid w:val="0"/>
              <w:jc w:val="center"/>
              <w:rPr>
                <w:rFonts w:ascii="宋体" w:hAnsi="宋体" w:eastAsia="宋体" w:cs="宋体"/>
                <w:szCs w:val="21"/>
              </w:rPr>
            </w:pPr>
            <w:r>
              <w:rPr>
                <w:rFonts w:hint="eastAsia" w:ascii="宋体" w:hAnsi="宋体" w:eastAsia="宋体" w:cs="宋体"/>
                <w:szCs w:val="21"/>
              </w:rPr>
              <w:t>阀杆</w:t>
            </w:r>
          </w:p>
        </w:tc>
        <w:tc>
          <w:tcPr>
            <w:tcW w:w="1984" w:type="dxa"/>
            <w:tcBorders>
              <w:right w:val="single" w:color="auto" w:sz="4" w:space="0"/>
            </w:tcBorders>
            <w:vAlign w:val="center"/>
          </w:tcPr>
          <w:p w14:paraId="16AA9F77">
            <w:pPr>
              <w:adjustRightInd w:val="0"/>
              <w:snapToGrid w:val="0"/>
              <w:jc w:val="center"/>
              <w:rPr>
                <w:rFonts w:ascii="宋体" w:hAnsi="宋体" w:eastAsia="宋体" w:cs="宋体"/>
                <w:szCs w:val="21"/>
              </w:rPr>
            </w:pPr>
            <w:r>
              <w:rPr>
                <w:rFonts w:hint="eastAsia" w:ascii="宋体" w:hAnsi="宋体" w:eastAsia="宋体" w:cs="宋体"/>
                <w:szCs w:val="21"/>
              </w:rPr>
              <w:t>检查排气阀杆密封面磨损</w:t>
            </w:r>
          </w:p>
        </w:tc>
        <w:tc>
          <w:tcPr>
            <w:tcW w:w="1360" w:type="dxa"/>
            <w:tcBorders>
              <w:left w:val="single" w:color="auto" w:sz="4" w:space="0"/>
            </w:tcBorders>
            <w:vAlign w:val="center"/>
          </w:tcPr>
          <w:p w14:paraId="499275E1">
            <w:pPr>
              <w:adjustRightInd w:val="0"/>
              <w:snapToGrid w:val="0"/>
              <w:jc w:val="center"/>
              <w:rPr>
                <w:rFonts w:ascii="宋体" w:hAnsi="宋体" w:eastAsia="宋体" w:cs="宋体"/>
                <w:szCs w:val="21"/>
              </w:rPr>
            </w:pPr>
            <w:r>
              <w:rPr>
                <w:rFonts w:hint="eastAsia" w:ascii="宋体" w:hAnsi="宋体" w:eastAsia="宋体" w:cs="宋体"/>
                <w:szCs w:val="21"/>
              </w:rPr>
              <w:t>6M/4000h</w:t>
            </w:r>
          </w:p>
        </w:tc>
        <w:tc>
          <w:tcPr>
            <w:tcW w:w="1361" w:type="dxa"/>
            <w:tcBorders>
              <w:left w:val="single" w:color="auto" w:sz="4" w:space="0"/>
            </w:tcBorders>
            <w:vAlign w:val="center"/>
          </w:tcPr>
          <w:p w14:paraId="14A9F96A">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228BD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2" w:hRule="atLeast"/>
        </w:trPr>
        <w:tc>
          <w:tcPr>
            <w:tcW w:w="8499" w:type="dxa"/>
            <w:gridSpan w:val="6"/>
            <w:vAlign w:val="center"/>
          </w:tcPr>
          <w:p w14:paraId="44BB74E7">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660B5514">
            <w:pPr>
              <w:adjustRightInd w:val="0"/>
              <w:snapToGrid w:val="0"/>
              <w:ind w:firstLine="420" w:firstLineChars="200"/>
              <w:rPr>
                <w:rFonts w:ascii="宋体" w:hAnsi="宋体" w:eastAsia="宋体" w:cs="宋体"/>
                <w:szCs w:val="21"/>
              </w:rPr>
            </w:pPr>
            <w:r>
              <w:rPr>
                <w:rFonts w:hint="eastAsia" w:ascii="宋体" w:hAnsi="宋体" w:eastAsia="宋体" w:cs="宋体"/>
                <w:szCs w:val="21"/>
              </w:rPr>
              <w:t>1.拆检前必须隔离气缸启动空气系统，并在阀杆驱动机构处加装机械锁；</w:t>
            </w:r>
          </w:p>
          <w:p w14:paraId="3E742960">
            <w:pPr>
              <w:adjustRightInd w:val="0"/>
              <w:snapToGrid w:val="0"/>
              <w:ind w:firstLine="420" w:firstLineChars="200"/>
              <w:rPr>
                <w:rFonts w:ascii="宋体" w:hAnsi="宋体" w:eastAsia="宋体" w:cs="宋体"/>
                <w:szCs w:val="21"/>
              </w:rPr>
            </w:pPr>
            <w:r>
              <w:rPr>
                <w:rFonts w:hint="eastAsia" w:ascii="宋体" w:hAnsi="宋体" w:eastAsia="宋体" w:cs="宋体"/>
                <w:szCs w:val="21"/>
              </w:rPr>
              <w:t>2.高温阀杆冷却前禁止直接接触，作业区设置“高温部件”警示标识。</w:t>
            </w:r>
          </w:p>
        </w:tc>
      </w:tr>
      <w:tr w14:paraId="680DE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7" w:hRule="atLeast"/>
        </w:trPr>
        <w:tc>
          <w:tcPr>
            <w:tcW w:w="8499" w:type="dxa"/>
            <w:gridSpan w:val="6"/>
            <w:vAlign w:val="center"/>
          </w:tcPr>
          <w:p w14:paraId="260C525E">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0A318D27">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1.禁止使用砂轮或电动工具打磨阀杆密封面；</w:t>
            </w:r>
          </w:p>
          <w:p w14:paraId="5AD07581">
            <w:pPr>
              <w:adjustRightInd w:val="0"/>
              <w:snapToGrid w:val="0"/>
              <w:ind w:firstLine="420" w:firstLineChars="200"/>
              <w:rPr>
                <w:rFonts w:ascii="宋体" w:hAnsi="宋体" w:eastAsia="宋体" w:cs="宋体"/>
                <w:b/>
                <w:szCs w:val="21"/>
              </w:rPr>
            </w:pPr>
            <w:r>
              <w:rPr>
                <w:rFonts w:hint="eastAsia" w:ascii="宋体" w:hAnsi="宋体" w:eastAsia="宋体" w:cs="宋体"/>
                <w:szCs w:val="21"/>
              </w:rPr>
              <w:t>2.检查时佩戴耐高温手套及护目镜，防止热辐射或碎屑伤害。</w:t>
            </w:r>
          </w:p>
        </w:tc>
      </w:tr>
      <w:tr w14:paraId="13516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3" w:hRule="atLeast"/>
        </w:trPr>
        <w:tc>
          <w:tcPr>
            <w:tcW w:w="8499" w:type="dxa"/>
            <w:gridSpan w:val="6"/>
          </w:tcPr>
          <w:p w14:paraId="2AA913FF">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4990B1EA">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24"/>
              <w:gridCol w:w="1906"/>
              <w:gridCol w:w="2421"/>
              <w:gridCol w:w="1621"/>
              <w:gridCol w:w="1622"/>
            </w:tblGrid>
            <w:tr w14:paraId="0EBB8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C230A96">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31B58B06">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191173B6">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17DC0D67">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56D365AF">
                  <w:pPr>
                    <w:jc w:val="center"/>
                    <w:rPr>
                      <w:rFonts w:ascii="宋体" w:hAnsi="宋体" w:eastAsia="宋体" w:cs="宋体"/>
                      <w:b/>
                      <w:szCs w:val="21"/>
                    </w:rPr>
                  </w:pPr>
                  <w:r>
                    <w:rPr>
                      <w:rFonts w:hint="eastAsia" w:ascii="宋体" w:hAnsi="宋体" w:eastAsia="宋体" w:cs="宋体"/>
                      <w:b/>
                      <w:szCs w:val="21"/>
                    </w:rPr>
                    <w:t>备注</w:t>
                  </w:r>
                </w:p>
              </w:tc>
            </w:tr>
            <w:tr w14:paraId="3AB1B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1A182134">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410CA9EA">
                  <w:pPr>
                    <w:adjustRightInd w:val="0"/>
                    <w:snapToGrid w:val="0"/>
                    <w:jc w:val="center"/>
                    <w:rPr>
                      <w:rFonts w:ascii="宋体" w:hAnsi="宋体" w:eastAsia="宋体" w:cs="宋体"/>
                      <w:szCs w:val="21"/>
                    </w:rPr>
                  </w:pPr>
                  <w:r>
                    <w:rPr>
                      <w:rFonts w:hint="eastAsia" w:ascii="宋体" w:hAnsi="宋体" w:eastAsia="宋体" w:cs="宋体"/>
                      <w:szCs w:val="21"/>
                    </w:rPr>
                    <w:t>排气阀专用吊具</w:t>
                  </w:r>
                </w:p>
              </w:tc>
              <w:tc>
                <w:tcPr>
                  <w:tcW w:w="2119" w:type="dxa"/>
                  <w:vAlign w:val="center"/>
                </w:tcPr>
                <w:p w14:paraId="24B8F052">
                  <w:pPr>
                    <w:adjustRightInd w:val="0"/>
                    <w:snapToGrid w:val="0"/>
                    <w:jc w:val="center"/>
                    <w:rPr>
                      <w:rFonts w:ascii="宋体" w:hAnsi="宋体" w:eastAsia="宋体" w:cs="宋体"/>
                      <w:szCs w:val="21"/>
                    </w:rPr>
                  </w:pPr>
                  <w:r>
                    <w:rPr>
                      <w:rFonts w:hint="eastAsia" w:ascii="宋体" w:hAnsi="宋体" w:eastAsia="宋体" w:cs="宋体"/>
                      <w:szCs w:val="21"/>
                    </w:rPr>
                    <w:t>OEM-MAN-BW-VALVE-HOOK</w:t>
                  </w:r>
                </w:p>
              </w:tc>
              <w:tc>
                <w:tcPr>
                  <w:tcW w:w="1697" w:type="dxa"/>
                  <w:vAlign w:val="center"/>
                </w:tcPr>
                <w:p w14:paraId="7DCF5E6B">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0FEE8A8D">
                  <w:pPr>
                    <w:adjustRightInd w:val="0"/>
                    <w:snapToGrid w:val="0"/>
                    <w:jc w:val="center"/>
                    <w:rPr>
                      <w:rFonts w:ascii="宋体" w:hAnsi="宋体" w:eastAsia="宋体" w:cs="宋体"/>
                      <w:szCs w:val="21"/>
                    </w:rPr>
                  </w:pPr>
                  <w:r>
                    <w:rPr>
                      <w:rFonts w:hint="eastAsia" w:ascii="宋体" w:hAnsi="宋体" w:eastAsia="宋体" w:cs="宋体"/>
                      <w:szCs w:val="21"/>
                    </w:rPr>
                    <w:t>带隔热手柄</w:t>
                  </w:r>
                </w:p>
              </w:tc>
            </w:tr>
            <w:tr w14:paraId="5FADC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F582D22">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4C830FA0">
                  <w:pPr>
                    <w:adjustRightInd w:val="0"/>
                    <w:snapToGrid w:val="0"/>
                    <w:jc w:val="center"/>
                    <w:rPr>
                      <w:rFonts w:ascii="宋体" w:hAnsi="宋体" w:eastAsia="宋体" w:cs="宋体"/>
                      <w:szCs w:val="21"/>
                    </w:rPr>
                  </w:pPr>
                  <w:r>
                    <w:rPr>
                      <w:rFonts w:hint="eastAsia" w:ascii="宋体" w:hAnsi="宋体" w:eastAsia="宋体" w:cs="宋体"/>
                      <w:szCs w:val="21"/>
                    </w:rPr>
                    <w:t>红外测温仪</w:t>
                  </w:r>
                </w:p>
              </w:tc>
              <w:tc>
                <w:tcPr>
                  <w:tcW w:w="2119" w:type="dxa"/>
                  <w:vAlign w:val="center"/>
                </w:tcPr>
                <w:p w14:paraId="28DB2882">
                  <w:pPr>
                    <w:adjustRightInd w:val="0"/>
                    <w:snapToGrid w:val="0"/>
                    <w:jc w:val="center"/>
                    <w:rPr>
                      <w:rFonts w:ascii="宋体" w:hAnsi="宋体" w:eastAsia="宋体" w:cs="宋体"/>
                      <w:szCs w:val="21"/>
                    </w:rPr>
                  </w:pPr>
                  <w:r>
                    <w:rPr>
                      <w:rFonts w:hint="eastAsia" w:ascii="宋体" w:hAnsi="宋体" w:eastAsia="宋体" w:cs="宋体"/>
                      <w:szCs w:val="21"/>
                    </w:rPr>
                    <w:t>Fluke 62 Max+</w:t>
                  </w:r>
                </w:p>
              </w:tc>
              <w:tc>
                <w:tcPr>
                  <w:tcW w:w="1697" w:type="dxa"/>
                  <w:vAlign w:val="center"/>
                </w:tcPr>
                <w:p w14:paraId="0DDDDA05">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284FB40E">
                  <w:pPr>
                    <w:adjustRightInd w:val="0"/>
                    <w:snapToGrid w:val="0"/>
                    <w:jc w:val="center"/>
                    <w:rPr>
                      <w:rFonts w:ascii="宋体" w:hAnsi="宋体" w:eastAsia="宋体" w:cs="宋体"/>
                      <w:szCs w:val="21"/>
                    </w:rPr>
                  </w:pPr>
                  <w:r>
                    <w:rPr>
                      <w:rFonts w:hint="eastAsia" w:ascii="宋体" w:hAnsi="宋体" w:eastAsia="宋体" w:cs="宋体"/>
                      <w:szCs w:val="21"/>
                    </w:rPr>
                    <w:t>测量阀杆温度</w:t>
                  </w:r>
                </w:p>
              </w:tc>
            </w:tr>
            <w:tr w14:paraId="748DF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E062FB5">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13EA6A6A">
                  <w:pPr>
                    <w:adjustRightInd w:val="0"/>
                    <w:snapToGrid w:val="0"/>
                    <w:jc w:val="center"/>
                    <w:rPr>
                      <w:rFonts w:ascii="宋体" w:hAnsi="宋体" w:eastAsia="宋体" w:cs="宋体"/>
                      <w:szCs w:val="21"/>
                    </w:rPr>
                  </w:pPr>
                  <w:r>
                    <w:rPr>
                      <w:rFonts w:hint="eastAsia" w:ascii="宋体" w:hAnsi="宋体" w:eastAsia="宋体" w:cs="宋体"/>
                      <w:szCs w:val="21"/>
                    </w:rPr>
                    <w:t>密封面检测平板</w:t>
                  </w:r>
                </w:p>
              </w:tc>
              <w:tc>
                <w:tcPr>
                  <w:tcW w:w="2119" w:type="dxa"/>
                  <w:vAlign w:val="center"/>
                </w:tcPr>
                <w:p w14:paraId="55B784CB">
                  <w:pPr>
                    <w:adjustRightInd w:val="0"/>
                    <w:snapToGrid w:val="0"/>
                    <w:jc w:val="center"/>
                    <w:rPr>
                      <w:rFonts w:ascii="宋体" w:hAnsi="宋体" w:eastAsia="宋体" w:cs="宋体"/>
                      <w:szCs w:val="21"/>
                    </w:rPr>
                  </w:pPr>
                  <w:r>
                    <w:rPr>
                      <w:rFonts w:hint="eastAsia" w:ascii="宋体" w:hAnsi="宋体" w:eastAsia="宋体" w:cs="宋体"/>
                      <w:szCs w:val="21"/>
                    </w:rPr>
                    <w:t>Optical Flat λ/10</w:t>
                  </w:r>
                </w:p>
              </w:tc>
              <w:tc>
                <w:tcPr>
                  <w:tcW w:w="1697" w:type="dxa"/>
                  <w:vAlign w:val="center"/>
                </w:tcPr>
                <w:p w14:paraId="58194669">
                  <w:pPr>
                    <w:adjustRightInd w:val="0"/>
                    <w:snapToGrid w:val="0"/>
                    <w:jc w:val="center"/>
                    <w:rPr>
                      <w:rFonts w:ascii="宋体" w:hAnsi="宋体" w:eastAsia="宋体" w:cs="宋体"/>
                      <w:szCs w:val="21"/>
                    </w:rPr>
                  </w:pPr>
                  <w:r>
                    <w:rPr>
                      <w:rFonts w:hint="eastAsia" w:ascii="宋体" w:hAnsi="宋体" w:eastAsia="宋体" w:cs="宋体"/>
                      <w:szCs w:val="21"/>
                    </w:rPr>
                    <w:t>1块</w:t>
                  </w:r>
                </w:p>
              </w:tc>
              <w:tc>
                <w:tcPr>
                  <w:tcW w:w="1697" w:type="dxa"/>
                  <w:vAlign w:val="center"/>
                </w:tcPr>
                <w:p w14:paraId="765B9DA7">
                  <w:pPr>
                    <w:adjustRightInd w:val="0"/>
                    <w:snapToGrid w:val="0"/>
                    <w:jc w:val="center"/>
                    <w:rPr>
                      <w:rFonts w:ascii="宋体" w:hAnsi="宋体" w:eastAsia="宋体" w:cs="宋体"/>
                      <w:szCs w:val="21"/>
                    </w:rPr>
                  </w:pPr>
                  <w:r>
                    <w:rPr>
                      <w:rFonts w:hint="eastAsia" w:ascii="宋体" w:hAnsi="宋体" w:eastAsia="宋体" w:cs="宋体"/>
                      <w:szCs w:val="21"/>
                    </w:rPr>
                    <w:t>用于着色法检查</w:t>
                  </w:r>
                </w:p>
              </w:tc>
            </w:tr>
            <w:tr w14:paraId="7774C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E8F6393">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4AACA223">
                  <w:pPr>
                    <w:adjustRightInd w:val="0"/>
                    <w:snapToGrid w:val="0"/>
                    <w:jc w:val="center"/>
                    <w:rPr>
                      <w:rFonts w:ascii="宋体" w:hAnsi="宋体" w:eastAsia="宋体" w:cs="宋体"/>
                      <w:szCs w:val="21"/>
                    </w:rPr>
                  </w:pPr>
                  <w:r>
                    <w:rPr>
                      <w:rFonts w:hint="eastAsia" w:ascii="宋体" w:hAnsi="宋体" w:eastAsia="宋体" w:cs="宋体"/>
                      <w:szCs w:val="21"/>
                    </w:rPr>
                    <w:t>着色剂套装</w:t>
                  </w:r>
                </w:p>
              </w:tc>
              <w:tc>
                <w:tcPr>
                  <w:tcW w:w="2119" w:type="dxa"/>
                  <w:vAlign w:val="center"/>
                </w:tcPr>
                <w:p w14:paraId="6E3A9C5D">
                  <w:pPr>
                    <w:adjustRightInd w:val="0"/>
                    <w:snapToGrid w:val="0"/>
                    <w:jc w:val="center"/>
                    <w:rPr>
                      <w:rFonts w:ascii="宋体" w:hAnsi="宋体" w:eastAsia="宋体" w:cs="宋体"/>
                      <w:szCs w:val="21"/>
                    </w:rPr>
                  </w:pPr>
                  <w:r>
                    <w:rPr>
                      <w:rFonts w:hint="eastAsia" w:ascii="宋体" w:hAnsi="宋体" w:eastAsia="宋体" w:cs="宋体"/>
                      <w:szCs w:val="21"/>
                    </w:rPr>
                    <w:t>Dykem Steel Blue + Developer</w:t>
                  </w:r>
                </w:p>
              </w:tc>
              <w:tc>
                <w:tcPr>
                  <w:tcW w:w="1697" w:type="dxa"/>
                  <w:vAlign w:val="center"/>
                </w:tcPr>
                <w:p w14:paraId="2075654D">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44ED6859">
                  <w:pPr>
                    <w:adjustRightInd w:val="0"/>
                    <w:snapToGrid w:val="0"/>
                    <w:jc w:val="center"/>
                    <w:rPr>
                      <w:rFonts w:ascii="宋体" w:hAnsi="宋体" w:eastAsia="宋体" w:cs="宋体"/>
                      <w:szCs w:val="21"/>
                    </w:rPr>
                  </w:pPr>
                  <w:r>
                    <w:rPr>
                      <w:rFonts w:hint="eastAsia" w:ascii="宋体" w:hAnsi="宋体" w:eastAsia="宋体" w:cs="宋体"/>
                      <w:szCs w:val="21"/>
                    </w:rPr>
                    <w:t>检查接触印痕</w:t>
                  </w:r>
                </w:p>
              </w:tc>
            </w:tr>
          </w:tbl>
          <w:p w14:paraId="014EFDF8">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3D34D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AD55D71">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34CC2ED3">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2F35A174">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202595A0">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07ACC239">
                  <w:pPr>
                    <w:jc w:val="center"/>
                    <w:rPr>
                      <w:rFonts w:ascii="宋体" w:hAnsi="宋体" w:eastAsia="宋体" w:cs="宋体"/>
                      <w:b/>
                      <w:szCs w:val="21"/>
                    </w:rPr>
                  </w:pPr>
                  <w:r>
                    <w:rPr>
                      <w:rFonts w:hint="eastAsia" w:ascii="宋体" w:hAnsi="宋体" w:eastAsia="宋体" w:cs="宋体"/>
                      <w:b/>
                      <w:szCs w:val="21"/>
                    </w:rPr>
                    <w:t>备注</w:t>
                  </w:r>
                </w:p>
              </w:tc>
            </w:tr>
            <w:tr w14:paraId="48D88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367C6D9">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985" w:type="dxa"/>
                  <w:vAlign w:val="center"/>
                </w:tcPr>
                <w:p w14:paraId="62B6BFE3">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2126" w:type="dxa"/>
                  <w:vAlign w:val="center"/>
                </w:tcPr>
                <w:p w14:paraId="1097878E">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7B228666">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0F21E9E4">
                  <w:pPr>
                    <w:adjustRightInd w:val="0"/>
                    <w:snapToGrid w:val="0"/>
                    <w:jc w:val="center"/>
                    <w:rPr>
                      <w:rFonts w:ascii="宋体" w:hAnsi="宋体" w:eastAsia="宋体" w:cs="宋体"/>
                      <w:szCs w:val="21"/>
                    </w:rPr>
                  </w:pPr>
                  <w:r>
                    <w:rPr>
                      <w:rFonts w:hint="eastAsia" w:ascii="宋体" w:hAnsi="宋体" w:eastAsia="宋体" w:cs="宋体"/>
                      <w:szCs w:val="21"/>
                    </w:rPr>
                    <w:t>本项目为检查类，无备件消耗（但可能触发MT012）</w:t>
                  </w:r>
                </w:p>
              </w:tc>
            </w:tr>
          </w:tbl>
          <w:p w14:paraId="10F88B38">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36091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3CD582C">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1DB99ED6">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79BB89BF">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0547C1A2">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1E714417">
                  <w:pPr>
                    <w:jc w:val="center"/>
                    <w:rPr>
                      <w:rFonts w:ascii="宋体" w:hAnsi="宋体" w:eastAsia="宋体" w:cs="宋体"/>
                      <w:b/>
                      <w:szCs w:val="21"/>
                    </w:rPr>
                  </w:pPr>
                  <w:r>
                    <w:rPr>
                      <w:rFonts w:hint="eastAsia" w:ascii="宋体" w:hAnsi="宋体" w:eastAsia="宋体" w:cs="宋体"/>
                      <w:b/>
                      <w:szCs w:val="21"/>
                    </w:rPr>
                    <w:t>备注</w:t>
                  </w:r>
                </w:p>
              </w:tc>
            </w:tr>
            <w:tr w14:paraId="4D66F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8F0F33C">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212D2AEF">
                  <w:pPr>
                    <w:adjustRightInd w:val="0"/>
                    <w:snapToGrid w:val="0"/>
                    <w:jc w:val="center"/>
                    <w:rPr>
                      <w:rFonts w:ascii="宋体" w:hAnsi="宋体" w:eastAsia="宋体" w:cs="宋体"/>
                      <w:szCs w:val="21"/>
                    </w:rPr>
                  </w:pPr>
                  <w:r>
                    <w:rPr>
                      <w:rFonts w:hint="eastAsia" w:ascii="宋体" w:hAnsi="宋体" w:eastAsia="宋体" w:cs="宋体"/>
                      <w:szCs w:val="21"/>
                    </w:rPr>
                    <w:t>高温清洁剂</w:t>
                  </w:r>
                </w:p>
              </w:tc>
              <w:tc>
                <w:tcPr>
                  <w:tcW w:w="2126" w:type="dxa"/>
                  <w:vAlign w:val="center"/>
                </w:tcPr>
                <w:p w14:paraId="65C2FFDD">
                  <w:pPr>
                    <w:adjustRightInd w:val="0"/>
                    <w:snapToGrid w:val="0"/>
                    <w:jc w:val="center"/>
                    <w:rPr>
                      <w:rFonts w:ascii="宋体" w:hAnsi="宋体" w:eastAsia="宋体" w:cs="宋体"/>
                      <w:szCs w:val="21"/>
                    </w:rPr>
                  </w:pPr>
                  <w:r>
                    <w:rPr>
                      <w:rFonts w:hint="eastAsia" w:ascii="宋体" w:hAnsi="宋体" w:eastAsia="宋体" w:cs="宋体"/>
                      <w:szCs w:val="21"/>
                    </w:rPr>
                    <w:t>CRC Brakleen HT</w:t>
                  </w:r>
                </w:p>
              </w:tc>
              <w:tc>
                <w:tcPr>
                  <w:tcW w:w="1700" w:type="dxa"/>
                  <w:vAlign w:val="center"/>
                </w:tcPr>
                <w:p w14:paraId="6CC93848">
                  <w:pPr>
                    <w:adjustRightInd w:val="0"/>
                    <w:snapToGrid w:val="0"/>
                    <w:jc w:val="center"/>
                    <w:rPr>
                      <w:rFonts w:ascii="宋体" w:hAnsi="宋体" w:eastAsia="宋体" w:cs="宋体"/>
                      <w:szCs w:val="21"/>
                    </w:rPr>
                  </w:pPr>
                  <w:r>
                    <w:rPr>
                      <w:rFonts w:hint="eastAsia" w:ascii="宋体" w:hAnsi="宋体" w:eastAsia="宋体" w:cs="宋体"/>
                      <w:szCs w:val="21"/>
                    </w:rPr>
                    <w:t>100 mL</w:t>
                  </w:r>
                </w:p>
              </w:tc>
              <w:tc>
                <w:tcPr>
                  <w:tcW w:w="1701" w:type="dxa"/>
                  <w:vAlign w:val="center"/>
                </w:tcPr>
                <w:p w14:paraId="72A3092C">
                  <w:pPr>
                    <w:adjustRightInd w:val="0"/>
                    <w:snapToGrid w:val="0"/>
                    <w:jc w:val="center"/>
                    <w:rPr>
                      <w:rFonts w:ascii="宋体" w:hAnsi="宋体" w:eastAsia="宋体" w:cs="宋体"/>
                      <w:szCs w:val="21"/>
                    </w:rPr>
                  </w:pPr>
                  <w:r>
                    <w:rPr>
                      <w:rFonts w:hint="eastAsia" w:ascii="宋体" w:hAnsi="宋体" w:eastAsia="宋体" w:cs="宋体"/>
                      <w:szCs w:val="21"/>
                    </w:rPr>
                    <w:t>清除积碳</w:t>
                  </w:r>
                </w:p>
              </w:tc>
            </w:tr>
            <w:tr w14:paraId="37C27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475B8A1">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7BABB1BC">
                  <w:pPr>
                    <w:adjustRightInd w:val="0"/>
                    <w:snapToGrid w:val="0"/>
                    <w:jc w:val="center"/>
                    <w:rPr>
                      <w:rFonts w:ascii="宋体" w:hAnsi="宋体" w:eastAsia="宋体" w:cs="宋体"/>
                      <w:szCs w:val="21"/>
                    </w:rPr>
                  </w:pPr>
                  <w:r>
                    <w:rPr>
                      <w:rFonts w:hint="eastAsia" w:ascii="宋体" w:hAnsi="宋体" w:eastAsia="宋体" w:cs="宋体"/>
                      <w:szCs w:val="21"/>
                    </w:rPr>
                    <w:t>无绒布</w:t>
                  </w:r>
                </w:p>
              </w:tc>
              <w:tc>
                <w:tcPr>
                  <w:tcW w:w="2126" w:type="dxa"/>
                  <w:vAlign w:val="center"/>
                </w:tcPr>
                <w:p w14:paraId="6F1DB728">
                  <w:pPr>
                    <w:adjustRightInd w:val="0"/>
                    <w:snapToGrid w:val="0"/>
                    <w:jc w:val="center"/>
                    <w:rPr>
                      <w:rFonts w:ascii="宋体" w:hAnsi="宋体" w:eastAsia="宋体" w:cs="宋体"/>
                      <w:szCs w:val="21"/>
                    </w:rPr>
                  </w:pPr>
                  <w:r>
                    <w:rPr>
                      <w:rFonts w:hint="eastAsia" w:ascii="宋体" w:hAnsi="宋体" w:eastAsia="宋体" w:cs="宋体"/>
                      <w:szCs w:val="21"/>
                    </w:rPr>
                    <w:t>Kimwipe EX-L</w:t>
                  </w:r>
                </w:p>
              </w:tc>
              <w:tc>
                <w:tcPr>
                  <w:tcW w:w="1700" w:type="dxa"/>
                  <w:vAlign w:val="center"/>
                </w:tcPr>
                <w:p w14:paraId="4C72D6DF">
                  <w:pPr>
                    <w:adjustRightInd w:val="0"/>
                    <w:snapToGrid w:val="0"/>
                    <w:jc w:val="center"/>
                    <w:rPr>
                      <w:rFonts w:ascii="宋体" w:hAnsi="宋体" w:eastAsia="宋体" w:cs="宋体"/>
                      <w:szCs w:val="21"/>
                    </w:rPr>
                  </w:pPr>
                  <w:r>
                    <w:rPr>
                      <w:rFonts w:hint="eastAsia" w:ascii="宋体" w:hAnsi="宋体" w:eastAsia="宋体" w:cs="宋体"/>
                      <w:szCs w:val="21"/>
                    </w:rPr>
                    <w:t>5张</w:t>
                  </w:r>
                </w:p>
              </w:tc>
              <w:tc>
                <w:tcPr>
                  <w:tcW w:w="1701" w:type="dxa"/>
                  <w:vAlign w:val="center"/>
                </w:tcPr>
                <w:p w14:paraId="5BA7630B">
                  <w:pPr>
                    <w:adjustRightInd w:val="0"/>
                    <w:snapToGrid w:val="0"/>
                    <w:jc w:val="center"/>
                    <w:rPr>
                      <w:rFonts w:ascii="宋体" w:hAnsi="宋体" w:eastAsia="宋体" w:cs="宋体"/>
                      <w:szCs w:val="21"/>
                    </w:rPr>
                  </w:pPr>
                  <w:r>
                    <w:rPr>
                      <w:rFonts w:hint="eastAsia" w:ascii="宋体" w:hAnsi="宋体" w:eastAsia="宋体" w:cs="宋体"/>
                      <w:szCs w:val="21"/>
                    </w:rPr>
                    <w:t>防刮伤密封面</w:t>
                  </w:r>
                </w:p>
              </w:tc>
            </w:tr>
            <w:tr w14:paraId="1FD76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4A1578B">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1B55746C">
                  <w:pPr>
                    <w:adjustRightInd w:val="0"/>
                    <w:snapToGrid w:val="0"/>
                    <w:jc w:val="center"/>
                    <w:rPr>
                      <w:rFonts w:ascii="宋体" w:hAnsi="宋体" w:eastAsia="宋体" w:cs="宋体"/>
                      <w:szCs w:val="21"/>
                    </w:rPr>
                  </w:pPr>
                  <w:r>
                    <w:rPr>
                      <w:rFonts w:hint="eastAsia" w:ascii="宋体" w:hAnsi="宋体" w:eastAsia="宋体" w:cs="宋体"/>
                      <w:szCs w:val="21"/>
                    </w:rPr>
                    <w:t>防锈油</w:t>
                  </w:r>
                </w:p>
              </w:tc>
              <w:tc>
                <w:tcPr>
                  <w:tcW w:w="2126" w:type="dxa"/>
                  <w:vAlign w:val="center"/>
                </w:tcPr>
                <w:p w14:paraId="6B667AA5">
                  <w:pPr>
                    <w:adjustRightInd w:val="0"/>
                    <w:snapToGrid w:val="0"/>
                    <w:jc w:val="center"/>
                    <w:rPr>
                      <w:rFonts w:ascii="宋体" w:hAnsi="宋体" w:eastAsia="宋体" w:cs="宋体"/>
                      <w:szCs w:val="21"/>
                    </w:rPr>
                  </w:pPr>
                  <w:r>
                    <w:rPr>
                      <w:rFonts w:hint="eastAsia" w:ascii="宋体" w:hAnsi="宋体" w:eastAsia="宋体" w:cs="宋体"/>
                      <w:szCs w:val="21"/>
                    </w:rPr>
                    <w:t>CRC 3-36</w:t>
                  </w:r>
                </w:p>
              </w:tc>
              <w:tc>
                <w:tcPr>
                  <w:tcW w:w="1700" w:type="dxa"/>
                  <w:vAlign w:val="center"/>
                </w:tcPr>
                <w:p w14:paraId="7577B4E3">
                  <w:pPr>
                    <w:adjustRightInd w:val="0"/>
                    <w:snapToGrid w:val="0"/>
                    <w:jc w:val="center"/>
                    <w:rPr>
                      <w:rFonts w:ascii="宋体" w:hAnsi="宋体" w:eastAsia="宋体" w:cs="宋体"/>
                      <w:szCs w:val="21"/>
                    </w:rPr>
                  </w:pPr>
                  <w:r>
                    <w:rPr>
                      <w:rFonts w:hint="eastAsia" w:ascii="宋体" w:hAnsi="宋体" w:eastAsia="宋体" w:cs="宋体"/>
                      <w:szCs w:val="21"/>
                    </w:rPr>
                    <w:t>30 mL</w:t>
                  </w:r>
                </w:p>
              </w:tc>
              <w:tc>
                <w:tcPr>
                  <w:tcW w:w="1701" w:type="dxa"/>
                  <w:vAlign w:val="center"/>
                </w:tcPr>
                <w:p w14:paraId="3CA32657">
                  <w:pPr>
                    <w:adjustRightInd w:val="0"/>
                    <w:snapToGrid w:val="0"/>
                    <w:jc w:val="center"/>
                    <w:rPr>
                      <w:rFonts w:ascii="宋体" w:hAnsi="宋体" w:eastAsia="宋体" w:cs="宋体"/>
                      <w:szCs w:val="21"/>
                    </w:rPr>
                  </w:pPr>
                  <w:r>
                    <w:rPr>
                      <w:rFonts w:hint="eastAsia" w:ascii="宋体" w:hAnsi="宋体" w:eastAsia="宋体" w:cs="宋体"/>
                      <w:szCs w:val="21"/>
                    </w:rPr>
                    <w:t>检查后临时防护</w:t>
                  </w:r>
                </w:p>
              </w:tc>
            </w:tr>
          </w:tbl>
          <w:p w14:paraId="63E5056B">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1625E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0C5DA38">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7589EAE8">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3C73E50D">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35870D6C">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45B095F7">
                  <w:pPr>
                    <w:jc w:val="center"/>
                    <w:rPr>
                      <w:rFonts w:ascii="宋体" w:hAnsi="宋体" w:eastAsia="宋体" w:cs="宋体"/>
                      <w:b/>
                      <w:szCs w:val="21"/>
                    </w:rPr>
                  </w:pPr>
                  <w:r>
                    <w:rPr>
                      <w:rFonts w:hint="eastAsia" w:ascii="宋体" w:hAnsi="宋体" w:eastAsia="宋体" w:cs="宋体"/>
                      <w:b/>
                      <w:szCs w:val="21"/>
                    </w:rPr>
                    <w:t>备注</w:t>
                  </w:r>
                </w:p>
              </w:tc>
            </w:tr>
            <w:tr w14:paraId="1F39C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6852450">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ADE33DE">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36F05E04">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564F7666">
                  <w:pPr>
                    <w:adjustRightInd w:val="0"/>
                    <w:snapToGrid w:val="0"/>
                    <w:jc w:val="center"/>
                    <w:rPr>
                      <w:rFonts w:ascii="宋体" w:hAnsi="宋体" w:eastAsia="宋体" w:cs="宋体"/>
                      <w:szCs w:val="21"/>
                    </w:rPr>
                  </w:pPr>
                  <w:r>
                    <w:rPr>
                      <w:rFonts w:hint="eastAsia" w:ascii="宋体" w:hAnsi="宋体" w:eastAsia="宋体" w:cs="宋体"/>
                      <w:szCs w:val="21"/>
                    </w:rPr>
                    <w:t>工程师 + 技师</w:t>
                  </w:r>
                </w:p>
              </w:tc>
              <w:tc>
                <w:tcPr>
                  <w:tcW w:w="1701" w:type="dxa"/>
                  <w:vAlign w:val="center"/>
                </w:tcPr>
                <w:p w14:paraId="035A3D9F">
                  <w:pPr>
                    <w:adjustRightInd w:val="0"/>
                    <w:snapToGrid w:val="0"/>
                    <w:jc w:val="center"/>
                    <w:rPr>
                      <w:rFonts w:ascii="宋体" w:hAnsi="宋体" w:eastAsia="宋体" w:cs="宋体"/>
                      <w:szCs w:val="21"/>
                    </w:rPr>
                  </w:pPr>
                  <w:r>
                    <w:rPr>
                      <w:rFonts w:hint="eastAsia" w:ascii="宋体" w:hAnsi="宋体" w:eastAsia="宋体" w:cs="宋体"/>
                      <w:szCs w:val="21"/>
                    </w:rPr>
                    <w:t>工程师判定磨损等级</w:t>
                  </w:r>
                </w:p>
              </w:tc>
            </w:tr>
          </w:tbl>
          <w:p w14:paraId="05501A38">
            <w:pPr>
              <w:adjustRightInd w:val="0"/>
              <w:snapToGrid w:val="0"/>
              <w:rPr>
                <w:rFonts w:ascii="宋体" w:hAnsi="宋体" w:eastAsia="宋体" w:cs="宋体"/>
                <w:szCs w:val="21"/>
              </w:rPr>
            </w:pPr>
          </w:p>
        </w:tc>
      </w:tr>
      <w:tr w14:paraId="56A2A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tcPr>
          <w:p w14:paraId="2154E9EB">
            <w:pPr>
              <w:rPr>
                <w:rFonts w:ascii="宋体" w:hAnsi="宋体" w:eastAsia="宋体" w:cs="宋体"/>
                <w:szCs w:val="21"/>
                <w:lang w:bidi="en-US"/>
              </w:rPr>
            </w:pPr>
            <w:r>
              <w:rPr>
                <w:rFonts w:hint="eastAsia" w:ascii="宋体" w:hAnsi="宋体" w:eastAsia="宋体" w:cs="宋体"/>
                <w:b/>
                <w:szCs w:val="21"/>
              </w:rPr>
              <w:t>修理步骤及工艺</w:t>
            </w:r>
          </w:p>
          <w:p w14:paraId="78299849">
            <w:pPr>
              <w:pStyle w:val="51"/>
              <w:rPr>
                <w:rFonts w:ascii="宋体" w:hAnsi="宋体" w:eastAsia="宋体" w:cs="宋体"/>
                <w:sz w:val="21"/>
                <w:szCs w:val="21"/>
              </w:rPr>
            </w:pPr>
            <w:r>
              <w:rPr>
                <w:rFonts w:hint="eastAsia" w:ascii="宋体" w:hAnsi="宋体" w:eastAsia="宋体" w:cs="宋体"/>
                <w:sz w:val="21"/>
                <w:szCs w:val="21"/>
              </w:rPr>
              <w:t>检查前提确认</w:t>
            </w:r>
          </w:p>
          <w:p w14:paraId="54899BE7">
            <w:pPr>
              <w:pStyle w:val="51"/>
              <w:rPr>
                <w:rFonts w:ascii="宋体" w:hAnsi="宋体" w:eastAsia="宋体" w:cs="宋体"/>
                <w:sz w:val="21"/>
                <w:szCs w:val="21"/>
              </w:rPr>
            </w:pPr>
            <w:r>
              <w:rPr>
                <w:rFonts w:hint="eastAsia" w:ascii="宋体" w:hAnsi="宋体" w:eastAsia="宋体" w:cs="宋体"/>
                <w:sz w:val="21"/>
                <w:szCs w:val="21"/>
              </w:rPr>
              <w:t>1）主机已停机 ≥4 小时，排气阀杆温度 ≤80℃（用红外测温仪确认）；</w:t>
            </w:r>
          </w:p>
          <w:p w14:paraId="2B17AE69">
            <w:pPr>
              <w:pStyle w:val="51"/>
              <w:rPr>
                <w:rFonts w:ascii="宋体" w:hAnsi="宋体" w:eastAsia="宋体" w:cs="宋体"/>
                <w:sz w:val="21"/>
                <w:szCs w:val="21"/>
              </w:rPr>
            </w:pPr>
            <w:r>
              <w:rPr>
                <w:rFonts w:hint="eastAsia" w:ascii="宋体" w:hAnsi="宋体" w:eastAsia="宋体" w:cs="宋体"/>
                <w:sz w:val="21"/>
                <w:szCs w:val="21"/>
              </w:rPr>
              <w:t>2）启动空气系统已隔离并泄压。</w:t>
            </w:r>
          </w:p>
          <w:p w14:paraId="22E4169F">
            <w:pPr>
              <w:pStyle w:val="51"/>
              <w:rPr>
                <w:rFonts w:ascii="宋体" w:hAnsi="宋体" w:eastAsia="宋体" w:cs="宋体"/>
                <w:sz w:val="21"/>
                <w:szCs w:val="21"/>
              </w:rPr>
            </w:pPr>
            <w:r>
              <w:rPr>
                <w:rFonts w:hint="eastAsia" w:ascii="宋体" w:hAnsi="宋体" w:eastAsia="宋体" w:cs="宋体"/>
                <w:sz w:val="21"/>
                <w:szCs w:val="21"/>
              </w:rPr>
              <w:t>拆卸排气阀组件</w:t>
            </w:r>
          </w:p>
          <w:p w14:paraId="6566C3FA">
            <w:pPr>
              <w:pStyle w:val="51"/>
              <w:rPr>
                <w:rFonts w:ascii="宋体" w:hAnsi="宋体" w:eastAsia="宋体" w:cs="宋体"/>
                <w:sz w:val="21"/>
                <w:szCs w:val="21"/>
              </w:rPr>
            </w:pPr>
            <w:r>
              <w:rPr>
                <w:rFonts w:hint="eastAsia" w:ascii="宋体" w:hAnsi="宋体" w:eastAsia="宋体" w:cs="宋体"/>
                <w:sz w:val="21"/>
                <w:szCs w:val="21"/>
              </w:rPr>
              <w:t>1）拆除阀杆驱动弹簧及锁紧螺母；</w:t>
            </w:r>
          </w:p>
          <w:p w14:paraId="2FAE6BEE">
            <w:pPr>
              <w:pStyle w:val="51"/>
              <w:rPr>
                <w:rFonts w:ascii="宋体" w:hAnsi="宋体" w:eastAsia="宋体" w:cs="宋体"/>
                <w:sz w:val="21"/>
                <w:szCs w:val="21"/>
              </w:rPr>
            </w:pPr>
            <w:r>
              <w:rPr>
                <w:rFonts w:hint="eastAsia" w:ascii="宋体" w:hAnsi="宋体" w:eastAsia="宋体" w:cs="宋体"/>
                <w:sz w:val="21"/>
                <w:szCs w:val="21"/>
              </w:rPr>
              <w:t>2）使用专用吊具缓慢吊出排气阀总成，放置于耐热支架。</w:t>
            </w:r>
          </w:p>
          <w:p w14:paraId="55BE8E07">
            <w:pPr>
              <w:pStyle w:val="51"/>
              <w:rPr>
                <w:rFonts w:ascii="宋体" w:hAnsi="宋体" w:eastAsia="宋体" w:cs="宋体"/>
                <w:sz w:val="21"/>
                <w:szCs w:val="21"/>
              </w:rPr>
            </w:pPr>
            <w:r>
              <w:rPr>
                <w:rFonts w:hint="eastAsia" w:ascii="宋体" w:hAnsi="宋体" w:eastAsia="宋体" w:cs="宋体"/>
                <w:sz w:val="21"/>
                <w:szCs w:val="21"/>
              </w:rPr>
              <w:t>检查阀杆密封面</w:t>
            </w:r>
          </w:p>
          <w:p w14:paraId="72319D18">
            <w:pPr>
              <w:pStyle w:val="51"/>
              <w:rPr>
                <w:rFonts w:ascii="宋体" w:hAnsi="宋体" w:eastAsia="宋体" w:cs="宋体"/>
                <w:sz w:val="21"/>
                <w:szCs w:val="21"/>
              </w:rPr>
            </w:pPr>
            <w:r>
              <w:rPr>
                <w:rFonts w:hint="eastAsia" w:ascii="宋体" w:hAnsi="宋体" w:eastAsia="宋体" w:cs="宋体"/>
                <w:sz w:val="21"/>
                <w:szCs w:val="21"/>
              </w:rPr>
              <w:t>1）清洁</w:t>
            </w:r>
          </w:p>
          <w:p w14:paraId="779F6221">
            <w:pPr>
              <w:pStyle w:val="51"/>
              <w:rPr>
                <w:rFonts w:ascii="宋体" w:hAnsi="宋体" w:eastAsia="宋体" w:cs="宋体"/>
                <w:sz w:val="21"/>
                <w:szCs w:val="21"/>
              </w:rPr>
            </w:pPr>
            <w:r>
              <w:rPr>
                <w:rFonts w:hint="eastAsia" w:ascii="宋体" w:hAnsi="宋体" w:eastAsia="宋体" w:cs="宋体"/>
                <w:sz w:val="21"/>
                <w:szCs w:val="21"/>
              </w:rPr>
              <w:t>（1）用高温清洁剂软化密封面积碳；</w:t>
            </w:r>
          </w:p>
          <w:p w14:paraId="5C7770B1">
            <w:pPr>
              <w:pStyle w:val="51"/>
              <w:rPr>
                <w:rFonts w:ascii="宋体" w:hAnsi="宋体" w:eastAsia="宋体" w:cs="宋体"/>
                <w:sz w:val="21"/>
                <w:szCs w:val="21"/>
              </w:rPr>
            </w:pPr>
            <w:r>
              <w:rPr>
                <w:rFonts w:hint="eastAsia" w:ascii="宋体" w:hAnsi="宋体" w:eastAsia="宋体" w:cs="宋体"/>
                <w:sz w:val="21"/>
                <w:szCs w:val="21"/>
              </w:rPr>
              <w:t>（2）用铜刷清除残留物，禁用钢丝刷。</w:t>
            </w:r>
          </w:p>
          <w:p w14:paraId="767F7265">
            <w:pPr>
              <w:pStyle w:val="51"/>
              <w:rPr>
                <w:rFonts w:ascii="宋体" w:hAnsi="宋体" w:eastAsia="宋体" w:cs="宋体"/>
                <w:sz w:val="21"/>
                <w:szCs w:val="21"/>
              </w:rPr>
            </w:pPr>
            <w:r>
              <w:rPr>
                <w:rFonts w:hint="eastAsia" w:ascii="宋体" w:hAnsi="宋体" w:eastAsia="宋体" w:cs="宋体"/>
                <w:sz w:val="21"/>
                <w:szCs w:val="21"/>
              </w:rPr>
              <w:t>2）着色法检测</w:t>
            </w:r>
          </w:p>
          <w:p w14:paraId="2913A52A">
            <w:pPr>
              <w:pStyle w:val="51"/>
              <w:rPr>
                <w:rFonts w:ascii="宋体" w:hAnsi="宋体" w:eastAsia="宋体" w:cs="宋体"/>
                <w:sz w:val="21"/>
                <w:szCs w:val="21"/>
              </w:rPr>
            </w:pPr>
            <w:r>
              <w:rPr>
                <w:rFonts w:hint="eastAsia" w:ascii="宋体" w:hAnsi="宋体" w:eastAsia="宋体" w:cs="宋体"/>
                <w:sz w:val="21"/>
                <w:szCs w:val="21"/>
              </w:rPr>
              <w:t>（1）在阀座密封面上均匀涂抹Dykem着色剂；</w:t>
            </w:r>
          </w:p>
          <w:p w14:paraId="61660662">
            <w:pPr>
              <w:pStyle w:val="51"/>
              <w:rPr>
                <w:rFonts w:ascii="宋体" w:hAnsi="宋体" w:eastAsia="宋体" w:cs="宋体"/>
                <w:sz w:val="21"/>
                <w:szCs w:val="21"/>
              </w:rPr>
            </w:pPr>
            <w:r>
              <w:rPr>
                <w:rFonts w:hint="eastAsia" w:ascii="宋体" w:hAnsi="宋体" w:eastAsia="宋体" w:cs="宋体"/>
                <w:sz w:val="21"/>
                <w:szCs w:val="21"/>
              </w:rPr>
              <w:t>（2）将阀杆轻压旋转180°后提起；</w:t>
            </w:r>
          </w:p>
          <w:p w14:paraId="7338FDE0">
            <w:pPr>
              <w:pStyle w:val="51"/>
              <w:rPr>
                <w:rFonts w:ascii="宋体" w:hAnsi="宋体" w:eastAsia="宋体" w:cs="宋体"/>
                <w:sz w:val="21"/>
                <w:szCs w:val="21"/>
              </w:rPr>
            </w:pPr>
            <w:r>
              <w:rPr>
                <w:rFonts w:hint="eastAsia" w:ascii="宋体" w:hAnsi="宋体" w:eastAsia="宋体" w:cs="宋体"/>
                <w:sz w:val="21"/>
                <w:szCs w:val="21"/>
              </w:rPr>
              <w:t>（3）观察阀杆密封面印痕：</w:t>
            </w:r>
          </w:p>
          <w:p w14:paraId="7733DE23">
            <w:pPr>
              <w:pStyle w:val="51"/>
              <w:rPr>
                <w:rFonts w:ascii="宋体" w:hAnsi="宋体" w:eastAsia="宋体" w:cs="宋体"/>
                <w:sz w:val="21"/>
                <w:szCs w:val="21"/>
              </w:rPr>
            </w:pPr>
            <w:r>
              <w:rPr>
                <w:rFonts w:hint="eastAsia" w:ascii="宋体" w:hAnsi="宋体" w:eastAsia="宋体" w:cs="宋体"/>
                <w:sz w:val="21"/>
                <w:szCs w:val="21"/>
              </w:rPr>
              <w:t>- 合格：连续环带，宽度 ≥1.5 mm，无断点；</w:t>
            </w:r>
          </w:p>
          <w:p w14:paraId="048512D2">
            <w:pPr>
              <w:pStyle w:val="51"/>
              <w:rPr>
                <w:rFonts w:ascii="宋体" w:hAnsi="宋体" w:eastAsia="宋体" w:cs="宋体"/>
                <w:sz w:val="21"/>
                <w:szCs w:val="21"/>
              </w:rPr>
            </w:pPr>
            <w:r>
              <w:rPr>
                <w:rFonts w:hint="eastAsia" w:ascii="宋体" w:hAnsi="宋体" w:eastAsia="宋体" w:cs="宋体"/>
                <w:sz w:val="21"/>
                <w:szCs w:val="21"/>
              </w:rPr>
              <w:t>- 轻微磨损：环带不连续但无凹坑；</w:t>
            </w:r>
          </w:p>
          <w:p w14:paraId="660F65DB">
            <w:pPr>
              <w:pStyle w:val="51"/>
              <w:rPr>
                <w:rFonts w:ascii="宋体" w:hAnsi="宋体" w:eastAsia="宋体" w:cs="宋体"/>
                <w:sz w:val="21"/>
                <w:szCs w:val="21"/>
              </w:rPr>
            </w:pPr>
            <w:r>
              <w:rPr>
                <w:rFonts w:hint="eastAsia" w:ascii="宋体" w:hAnsi="宋体" w:eastAsia="宋体" w:cs="宋体"/>
                <w:sz w:val="21"/>
                <w:szCs w:val="21"/>
              </w:rPr>
              <w:t>- 严重磨损：有沟槽、凹坑或烧蚀斑。</w:t>
            </w:r>
          </w:p>
          <w:p w14:paraId="43A7F591">
            <w:pPr>
              <w:pStyle w:val="51"/>
              <w:rPr>
                <w:rFonts w:ascii="宋体" w:hAnsi="宋体" w:eastAsia="宋体" w:cs="宋体"/>
                <w:sz w:val="21"/>
                <w:szCs w:val="21"/>
              </w:rPr>
            </w:pPr>
            <w:r>
              <w:rPr>
                <w:rFonts w:hint="eastAsia" w:ascii="宋体" w:hAnsi="宋体" w:eastAsia="宋体" w:cs="宋体"/>
                <w:sz w:val="21"/>
                <w:szCs w:val="21"/>
              </w:rPr>
              <w:t>判定与处置</w:t>
            </w:r>
          </w:p>
          <w:p w14:paraId="7C91D470">
            <w:pPr>
              <w:pStyle w:val="51"/>
              <w:rPr>
                <w:rFonts w:ascii="宋体" w:hAnsi="宋体" w:eastAsia="宋体" w:cs="宋体"/>
                <w:sz w:val="21"/>
                <w:szCs w:val="21"/>
              </w:rPr>
            </w:pPr>
            <w:r>
              <w:rPr>
                <w:rFonts w:hint="eastAsia" w:ascii="宋体" w:hAnsi="宋体" w:eastAsia="宋体" w:cs="宋体"/>
                <w:sz w:val="21"/>
                <w:szCs w:val="21"/>
              </w:rPr>
              <w:t>1）若印痕连续且宽度 ≥1.5 mm，清洁后回装；</w:t>
            </w:r>
          </w:p>
          <w:p w14:paraId="6E8C7518">
            <w:pPr>
              <w:pStyle w:val="51"/>
              <w:rPr>
                <w:rFonts w:ascii="宋体" w:hAnsi="宋体" w:eastAsia="宋体" w:cs="宋体"/>
                <w:sz w:val="21"/>
                <w:szCs w:val="21"/>
              </w:rPr>
            </w:pPr>
            <w:r>
              <w:rPr>
                <w:rFonts w:hint="eastAsia" w:ascii="宋体" w:hAnsi="宋体" w:eastAsia="宋体" w:cs="宋体"/>
                <w:sz w:val="21"/>
                <w:szCs w:val="21"/>
              </w:rPr>
              <w:t>2）若存在局部凹坑或烧蚀，标记该阀，启动MT012（更换排气阀座）；</w:t>
            </w:r>
          </w:p>
          <w:p w14:paraId="36024C44">
            <w:pPr>
              <w:pStyle w:val="51"/>
              <w:rPr>
                <w:rFonts w:ascii="宋体" w:hAnsi="宋体" w:eastAsia="宋体" w:cs="宋体"/>
                <w:sz w:val="21"/>
                <w:szCs w:val="21"/>
              </w:rPr>
            </w:pPr>
            <w:r>
              <w:rPr>
                <w:rFonts w:hint="eastAsia" w:ascii="宋体" w:hAnsi="宋体" w:eastAsia="宋体" w:cs="宋体"/>
                <w:sz w:val="21"/>
                <w:szCs w:val="21"/>
              </w:rPr>
              <w:t>3）记录检查结果于《排气阀状态档案》。</w:t>
            </w:r>
          </w:p>
        </w:tc>
      </w:tr>
      <w:tr w14:paraId="5D54A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222E858A">
            <w:pPr>
              <w:adjustRightInd w:val="0"/>
              <w:snapToGrid w:val="0"/>
              <w:rPr>
                <w:rFonts w:ascii="宋体" w:hAnsi="宋体" w:eastAsia="宋体" w:cs="宋体"/>
                <w:b/>
                <w:szCs w:val="21"/>
              </w:rPr>
            </w:pPr>
            <w:r>
              <w:rPr>
                <w:rFonts w:hint="eastAsia" w:ascii="宋体" w:hAnsi="宋体" w:eastAsia="宋体" w:cs="宋体"/>
                <w:b/>
                <w:szCs w:val="21"/>
              </w:rPr>
              <w:t>验收标准</w:t>
            </w:r>
          </w:p>
          <w:p w14:paraId="37E294EA">
            <w:pPr>
              <w:pStyle w:val="51"/>
              <w:snapToGrid w:val="0"/>
              <w:rPr>
                <w:rFonts w:ascii="宋体" w:hAnsi="宋体" w:eastAsia="宋体" w:cs="宋体"/>
                <w:sz w:val="21"/>
                <w:szCs w:val="21"/>
              </w:rPr>
            </w:pPr>
            <w:r>
              <w:rPr>
                <w:rFonts w:hint="eastAsia" w:ascii="宋体" w:hAnsi="宋体" w:eastAsia="宋体" w:cs="宋体"/>
                <w:sz w:val="21"/>
                <w:szCs w:val="21"/>
              </w:rPr>
              <w:t>1.阀杆密封面着色印痕为连续环带，宽度 ≥1.5 mm；</w:t>
            </w:r>
          </w:p>
          <w:p w14:paraId="30F8C81C">
            <w:pPr>
              <w:pStyle w:val="51"/>
              <w:snapToGrid w:val="0"/>
              <w:rPr>
                <w:rFonts w:ascii="宋体" w:hAnsi="宋体" w:eastAsia="宋体" w:cs="宋体"/>
                <w:sz w:val="21"/>
                <w:szCs w:val="21"/>
              </w:rPr>
            </w:pPr>
            <w:r>
              <w:rPr>
                <w:rFonts w:hint="eastAsia" w:ascii="宋体" w:hAnsi="宋体" w:eastAsia="宋体" w:cs="宋体"/>
                <w:sz w:val="21"/>
                <w:szCs w:val="21"/>
              </w:rPr>
              <w:t>2.无可见裂纹、凹坑、烧蚀或局部熔融；</w:t>
            </w:r>
          </w:p>
          <w:p w14:paraId="0C3AE3DA">
            <w:pPr>
              <w:pStyle w:val="51"/>
              <w:snapToGrid w:val="0"/>
              <w:rPr>
                <w:rFonts w:ascii="宋体" w:hAnsi="宋体" w:eastAsia="宋体" w:cs="宋体"/>
                <w:sz w:val="21"/>
                <w:szCs w:val="21"/>
              </w:rPr>
            </w:pPr>
            <w:r>
              <w:rPr>
                <w:rFonts w:hint="eastAsia" w:ascii="宋体" w:hAnsi="宋体" w:eastAsia="宋体" w:cs="宋体"/>
                <w:sz w:val="21"/>
                <w:szCs w:val="21"/>
              </w:rPr>
              <w:t>3.回装后阀杆动作灵活，无卡滞。</w:t>
            </w:r>
          </w:p>
        </w:tc>
      </w:tr>
      <w:tr w14:paraId="2C5C2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6979F3CE">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527AC11B">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5FF72697">
      <w:pPr>
        <w:adjustRightInd w:val="0"/>
        <w:snapToGrid w:val="0"/>
        <w:spacing w:line="360" w:lineRule="auto"/>
        <w:rPr>
          <w:rFonts w:ascii="Times New Roman" w:hAnsi="Times New Roman" w:eastAsia="宋体" w:cs="Times New Roman"/>
          <w:sz w:val="28"/>
          <w:szCs w:val="28"/>
        </w:rPr>
      </w:pPr>
    </w:p>
    <w:p w14:paraId="5ACE5169">
      <w:pPr>
        <w:pStyle w:val="13"/>
        <w:keepNext/>
        <w:jc w:val="center"/>
        <w:rPr>
          <w:rFonts w:ascii="宋体" w:hAnsi="宋体" w:eastAsia="宋体" w:cs="宋体"/>
          <w:sz w:val="21"/>
          <w:szCs w:val="21"/>
        </w:rPr>
      </w:pPr>
      <w:r>
        <w:rPr>
          <w:rFonts w:hint="eastAsia" w:ascii="宋体" w:hAnsi="宋体" w:eastAsia="宋体" w:cs="宋体"/>
          <w:sz w:val="21"/>
          <w:szCs w:val="21"/>
        </w:rPr>
        <w:t>表4.14  MT012维修项目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28DF9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1D6A6786">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51995CFD">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703DB968">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51624061">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6A9DEB60">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12C2D750">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76BDE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2D47F124">
            <w:pPr>
              <w:adjustRightInd w:val="0"/>
              <w:snapToGrid w:val="0"/>
              <w:jc w:val="center"/>
              <w:rPr>
                <w:rFonts w:ascii="宋体" w:hAnsi="宋体" w:eastAsia="宋体" w:cs="宋体"/>
                <w:szCs w:val="21"/>
              </w:rPr>
            </w:pPr>
            <w:r>
              <w:rPr>
                <w:rFonts w:hint="eastAsia" w:ascii="宋体" w:hAnsi="宋体" w:eastAsia="宋体" w:cs="宋体"/>
                <w:szCs w:val="21"/>
              </w:rPr>
              <w:t>MT012</w:t>
            </w:r>
          </w:p>
        </w:tc>
        <w:tc>
          <w:tcPr>
            <w:tcW w:w="1276" w:type="dxa"/>
            <w:vAlign w:val="center"/>
          </w:tcPr>
          <w:p w14:paraId="43776671">
            <w:pPr>
              <w:adjustRightInd w:val="0"/>
              <w:snapToGrid w:val="0"/>
              <w:jc w:val="center"/>
              <w:rPr>
                <w:rFonts w:ascii="宋体" w:hAnsi="宋体" w:eastAsia="宋体" w:cs="宋体"/>
                <w:szCs w:val="21"/>
              </w:rPr>
            </w:pPr>
            <w:r>
              <w:rPr>
                <w:rFonts w:hint="eastAsia" w:ascii="宋体" w:hAnsi="宋体" w:eastAsia="宋体" w:cs="宋体"/>
                <w:szCs w:val="21"/>
              </w:rPr>
              <w:t>01040103</w:t>
            </w:r>
          </w:p>
        </w:tc>
        <w:tc>
          <w:tcPr>
            <w:tcW w:w="1532" w:type="dxa"/>
            <w:tcBorders>
              <w:right w:val="single" w:color="auto" w:sz="4" w:space="0"/>
            </w:tcBorders>
            <w:vAlign w:val="center"/>
          </w:tcPr>
          <w:p w14:paraId="6F48811A">
            <w:pPr>
              <w:adjustRightInd w:val="0"/>
              <w:snapToGrid w:val="0"/>
              <w:jc w:val="center"/>
              <w:rPr>
                <w:rFonts w:ascii="宋体" w:hAnsi="宋体" w:eastAsia="宋体" w:cs="宋体"/>
                <w:szCs w:val="21"/>
              </w:rPr>
            </w:pPr>
            <w:r>
              <w:rPr>
                <w:rFonts w:hint="eastAsia" w:ascii="宋体" w:hAnsi="宋体" w:eastAsia="宋体" w:cs="宋体"/>
                <w:szCs w:val="21"/>
              </w:rPr>
              <w:t>阀座</w:t>
            </w:r>
          </w:p>
        </w:tc>
        <w:tc>
          <w:tcPr>
            <w:tcW w:w="1984" w:type="dxa"/>
            <w:tcBorders>
              <w:right w:val="single" w:color="auto" w:sz="4" w:space="0"/>
            </w:tcBorders>
            <w:vAlign w:val="center"/>
          </w:tcPr>
          <w:p w14:paraId="53C73EEA">
            <w:pPr>
              <w:adjustRightInd w:val="0"/>
              <w:snapToGrid w:val="0"/>
              <w:jc w:val="center"/>
              <w:rPr>
                <w:rFonts w:ascii="宋体" w:hAnsi="宋体" w:eastAsia="宋体" w:cs="宋体"/>
                <w:szCs w:val="21"/>
              </w:rPr>
            </w:pPr>
            <w:r>
              <w:rPr>
                <w:rFonts w:hint="eastAsia" w:ascii="宋体" w:hAnsi="宋体" w:eastAsia="宋体" w:cs="宋体"/>
                <w:szCs w:val="21"/>
              </w:rPr>
              <w:t>更换排气阀座</w:t>
            </w:r>
          </w:p>
        </w:tc>
        <w:tc>
          <w:tcPr>
            <w:tcW w:w="1360" w:type="dxa"/>
            <w:tcBorders>
              <w:left w:val="single" w:color="auto" w:sz="4" w:space="0"/>
            </w:tcBorders>
            <w:vAlign w:val="center"/>
          </w:tcPr>
          <w:p w14:paraId="31CB6300">
            <w:pPr>
              <w:adjustRightInd w:val="0"/>
              <w:snapToGrid w:val="0"/>
              <w:jc w:val="center"/>
              <w:rPr>
                <w:rFonts w:ascii="宋体" w:hAnsi="宋体" w:eastAsia="宋体" w:cs="宋体"/>
                <w:szCs w:val="21"/>
              </w:rPr>
            </w:pPr>
            <w:r>
              <w:rPr>
                <w:rFonts w:hint="eastAsia" w:ascii="宋体" w:hAnsi="宋体" w:eastAsia="宋体" w:cs="宋体"/>
                <w:szCs w:val="21"/>
              </w:rPr>
              <w:t>2A/16000h</w:t>
            </w:r>
          </w:p>
        </w:tc>
        <w:tc>
          <w:tcPr>
            <w:tcW w:w="1361" w:type="dxa"/>
            <w:tcBorders>
              <w:left w:val="single" w:color="auto" w:sz="4" w:space="0"/>
            </w:tcBorders>
            <w:vAlign w:val="center"/>
          </w:tcPr>
          <w:p w14:paraId="50650BC4">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5D1B7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17AF35A5">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5DE6C07A">
            <w:pPr>
              <w:adjustRightInd w:val="0"/>
              <w:snapToGrid w:val="0"/>
              <w:ind w:firstLine="420" w:firstLineChars="200"/>
              <w:rPr>
                <w:rFonts w:ascii="宋体" w:hAnsi="宋体" w:eastAsia="宋体" w:cs="宋体"/>
                <w:szCs w:val="21"/>
              </w:rPr>
            </w:pPr>
            <w:r>
              <w:rPr>
                <w:rFonts w:hint="eastAsia" w:ascii="宋体" w:hAnsi="宋体" w:eastAsia="宋体" w:cs="宋体"/>
                <w:szCs w:val="21"/>
              </w:rPr>
              <w:t>1.镗削或更换阀座时，气缸内部必须完全隔离，并加盖防异物盖；</w:t>
            </w:r>
          </w:p>
          <w:p w14:paraId="1A7BA5B8">
            <w:pPr>
              <w:adjustRightInd w:val="0"/>
              <w:snapToGrid w:val="0"/>
              <w:ind w:firstLine="420" w:firstLineChars="200"/>
              <w:rPr>
                <w:rFonts w:ascii="宋体" w:hAnsi="宋体" w:eastAsia="宋体" w:cs="宋体"/>
                <w:szCs w:val="21"/>
              </w:rPr>
            </w:pPr>
            <w:r>
              <w:rPr>
                <w:rFonts w:hint="eastAsia" w:ascii="宋体" w:hAnsi="宋体" w:eastAsia="宋体" w:cs="宋体"/>
                <w:szCs w:val="21"/>
              </w:rPr>
              <w:t>2.使用便携式镗床时，设备接地良好，操作区设置警戒线。</w:t>
            </w:r>
          </w:p>
        </w:tc>
      </w:tr>
      <w:tr w14:paraId="047EB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8499" w:type="dxa"/>
            <w:gridSpan w:val="6"/>
            <w:vAlign w:val="center"/>
          </w:tcPr>
          <w:p w14:paraId="2E9023E8">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2BCB3B68">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1.禁止在未冷却的缸盖上进行阀座更换作业；</w:t>
            </w:r>
          </w:p>
          <w:p w14:paraId="429800BD">
            <w:pPr>
              <w:adjustRightInd w:val="0"/>
              <w:snapToGrid w:val="0"/>
              <w:ind w:firstLine="420" w:firstLineChars="200"/>
              <w:rPr>
                <w:rFonts w:ascii="宋体" w:hAnsi="宋体" w:eastAsia="宋体" w:cs="宋体"/>
                <w:b/>
                <w:szCs w:val="21"/>
              </w:rPr>
            </w:pPr>
            <w:r>
              <w:rPr>
                <w:rFonts w:hint="eastAsia" w:ascii="宋体" w:hAnsi="宋体" w:eastAsia="宋体" w:cs="宋体"/>
                <w:szCs w:val="21"/>
              </w:rPr>
              <w:t>2.新阀座压装或焊接后，必须进行无损检测（PT/UT）。</w:t>
            </w:r>
          </w:p>
        </w:tc>
      </w:tr>
      <w:tr w14:paraId="0BF8D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3" w:hRule="atLeast"/>
        </w:trPr>
        <w:tc>
          <w:tcPr>
            <w:tcW w:w="8499" w:type="dxa"/>
            <w:gridSpan w:val="6"/>
          </w:tcPr>
          <w:p w14:paraId="0475658B">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77B86EC1">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1982"/>
              <w:gridCol w:w="2119"/>
              <w:gridCol w:w="1697"/>
              <w:gridCol w:w="1697"/>
            </w:tblGrid>
            <w:tr w14:paraId="2AE2C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67999982">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460839C5">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0C7BADFE">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46E577CA">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5B038EC5">
                  <w:pPr>
                    <w:jc w:val="center"/>
                    <w:rPr>
                      <w:rFonts w:ascii="宋体" w:hAnsi="宋体" w:eastAsia="宋体" w:cs="宋体"/>
                      <w:b/>
                      <w:szCs w:val="21"/>
                    </w:rPr>
                  </w:pPr>
                  <w:r>
                    <w:rPr>
                      <w:rFonts w:hint="eastAsia" w:ascii="宋体" w:hAnsi="宋体" w:eastAsia="宋体" w:cs="宋体"/>
                      <w:b/>
                      <w:szCs w:val="21"/>
                    </w:rPr>
                    <w:t>备注</w:t>
                  </w:r>
                </w:p>
              </w:tc>
            </w:tr>
            <w:tr w14:paraId="56304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DAF0495">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2BBB6C67">
                  <w:pPr>
                    <w:adjustRightInd w:val="0"/>
                    <w:snapToGrid w:val="0"/>
                    <w:jc w:val="center"/>
                    <w:rPr>
                      <w:rFonts w:ascii="宋体" w:hAnsi="宋体" w:eastAsia="宋体" w:cs="宋体"/>
                      <w:szCs w:val="21"/>
                    </w:rPr>
                  </w:pPr>
                  <w:r>
                    <w:rPr>
                      <w:rFonts w:hint="eastAsia" w:ascii="宋体" w:hAnsi="宋体" w:eastAsia="宋体" w:cs="宋体"/>
                      <w:szCs w:val="21"/>
                    </w:rPr>
                    <w:t>便携式阀座镗床</w:t>
                  </w:r>
                </w:p>
              </w:tc>
              <w:tc>
                <w:tcPr>
                  <w:tcW w:w="2119" w:type="dxa"/>
                  <w:vAlign w:val="center"/>
                </w:tcPr>
                <w:p w14:paraId="0836215B">
                  <w:pPr>
                    <w:adjustRightInd w:val="0"/>
                    <w:snapToGrid w:val="0"/>
                    <w:jc w:val="center"/>
                    <w:rPr>
                      <w:rFonts w:ascii="宋体" w:hAnsi="宋体" w:eastAsia="宋体" w:cs="宋体"/>
                      <w:szCs w:val="21"/>
                    </w:rPr>
                  </w:pPr>
                  <w:r>
                    <w:rPr>
                      <w:rFonts w:hint="eastAsia" w:ascii="宋体" w:hAnsi="宋体" w:eastAsia="宋体" w:cs="宋体"/>
                      <w:szCs w:val="21"/>
                    </w:rPr>
                    <w:t>SUNNEN SV-20</w:t>
                  </w:r>
                </w:p>
              </w:tc>
              <w:tc>
                <w:tcPr>
                  <w:tcW w:w="1697" w:type="dxa"/>
                  <w:vAlign w:val="center"/>
                </w:tcPr>
                <w:p w14:paraId="6DA08A0D">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301672FF">
                  <w:pPr>
                    <w:adjustRightInd w:val="0"/>
                    <w:snapToGrid w:val="0"/>
                    <w:jc w:val="center"/>
                    <w:rPr>
                      <w:rFonts w:ascii="宋体" w:hAnsi="宋体" w:eastAsia="宋体" w:cs="宋体"/>
                      <w:szCs w:val="21"/>
                    </w:rPr>
                  </w:pPr>
                  <w:r>
                    <w:rPr>
                      <w:rFonts w:hint="eastAsia" w:ascii="宋体" w:hAnsi="宋体" w:eastAsia="宋体" w:cs="宋体"/>
                      <w:szCs w:val="21"/>
                    </w:rPr>
                    <w:t>带角度调节</w:t>
                  </w:r>
                </w:p>
              </w:tc>
            </w:tr>
            <w:tr w14:paraId="31B29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6D31F3A">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7435865D">
                  <w:pPr>
                    <w:adjustRightInd w:val="0"/>
                    <w:snapToGrid w:val="0"/>
                    <w:jc w:val="center"/>
                    <w:rPr>
                      <w:rFonts w:ascii="宋体" w:hAnsi="宋体" w:eastAsia="宋体" w:cs="宋体"/>
                      <w:szCs w:val="21"/>
                    </w:rPr>
                  </w:pPr>
                  <w:r>
                    <w:rPr>
                      <w:rFonts w:hint="eastAsia" w:ascii="宋体" w:hAnsi="宋体" w:eastAsia="宋体" w:cs="宋体"/>
                      <w:szCs w:val="21"/>
                    </w:rPr>
                    <w:t>液压阀座压装机</w:t>
                  </w:r>
                </w:p>
              </w:tc>
              <w:tc>
                <w:tcPr>
                  <w:tcW w:w="2119" w:type="dxa"/>
                  <w:vAlign w:val="center"/>
                </w:tcPr>
                <w:p w14:paraId="034FC961">
                  <w:pPr>
                    <w:adjustRightInd w:val="0"/>
                    <w:snapToGrid w:val="0"/>
                    <w:jc w:val="center"/>
                    <w:rPr>
                      <w:rFonts w:ascii="宋体" w:hAnsi="宋体" w:eastAsia="宋体" w:cs="宋体"/>
                      <w:szCs w:val="21"/>
                    </w:rPr>
                  </w:pPr>
                  <w:r>
                    <w:rPr>
                      <w:rFonts w:hint="eastAsia" w:ascii="宋体" w:hAnsi="宋体" w:eastAsia="宋体" w:cs="宋体"/>
                      <w:szCs w:val="21"/>
                    </w:rPr>
                    <w:t>HYDRA-SEAT-PRESS</w:t>
                  </w:r>
                </w:p>
              </w:tc>
              <w:tc>
                <w:tcPr>
                  <w:tcW w:w="1697" w:type="dxa"/>
                  <w:vAlign w:val="center"/>
                </w:tcPr>
                <w:p w14:paraId="627887F2">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7DF94A24">
                  <w:pPr>
                    <w:adjustRightInd w:val="0"/>
                    <w:snapToGrid w:val="0"/>
                    <w:jc w:val="center"/>
                    <w:rPr>
                      <w:rFonts w:ascii="宋体" w:hAnsi="宋体" w:eastAsia="宋体" w:cs="宋体"/>
                      <w:szCs w:val="21"/>
                    </w:rPr>
                  </w:pPr>
                  <w:r>
                    <w:rPr>
                      <w:rFonts w:hint="eastAsia" w:ascii="宋体" w:hAnsi="宋体" w:eastAsia="宋体" w:cs="宋体"/>
                      <w:szCs w:val="21"/>
                    </w:rPr>
                    <w:t>用于过盈配合座</w:t>
                  </w:r>
                </w:p>
              </w:tc>
            </w:tr>
            <w:tr w14:paraId="6A445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EAC54C1">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666FAD56">
                  <w:pPr>
                    <w:adjustRightInd w:val="0"/>
                    <w:snapToGrid w:val="0"/>
                    <w:jc w:val="center"/>
                    <w:rPr>
                      <w:rFonts w:ascii="宋体" w:hAnsi="宋体" w:eastAsia="宋体" w:cs="宋体"/>
                      <w:szCs w:val="21"/>
                    </w:rPr>
                  </w:pPr>
                  <w:r>
                    <w:rPr>
                      <w:rFonts w:hint="eastAsia" w:ascii="宋体" w:hAnsi="宋体" w:eastAsia="宋体" w:cs="宋体"/>
                      <w:szCs w:val="21"/>
                    </w:rPr>
                    <w:t>渗透探伤套装</w:t>
                  </w:r>
                </w:p>
              </w:tc>
              <w:tc>
                <w:tcPr>
                  <w:tcW w:w="2119" w:type="dxa"/>
                  <w:vAlign w:val="center"/>
                </w:tcPr>
                <w:p w14:paraId="30D7B76D">
                  <w:pPr>
                    <w:adjustRightInd w:val="0"/>
                    <w:snapToGrid w:val="0"/>
                    <w:jc w:val="center"/>
                    <w:rPr>
                      <w:rFonts w:ascii="宋体" w:hAnsi="宋体" w:eastAsia="宋体" w:cs="宋体"/>
                      <w:szCs w:val="21"/>
                    </w:rPr>
                  </w:pPr>
                  <w:r>
                    <w:rPr>
                      <w:rFonts w:hint="eastAsia" w:ascii="宋体" w:hAnsi="宋体" w:eastAsia="宋体" w:cs="宋体"/>
                      <w:szCs w:val="21"/>
                    </w:rPr>
                    <w:t>Magnaflux ZL-27A</w:t>
                  </w:r>
                </w:p>
              </w:tc>
              <w:tc>
                <w:tcPr>
                  <w:tcW w:w="1697" w:type="dxa"/>
                  <w:vAlign w:val="center"/>
                </w:tcPr>
                <w:p w14:paraId="5BA757DA">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0B48E0C4">
                  <w:pPr>
                    <w:adjustRightInd w:val="0"/>
                    <w:snapToGrid w:val="0"/>
                    <w:jc w:val="center"/>
                    <w:rPr>
                      <w:rFonts w:ascii="宋体" w:hAnsi="宋体" w:eastAsia="宋体" w:cs="宋体"/>
                      <w:szCs w:val="21"/>
                    </w:rPr>
                  </w:pPr>
                  <w:r>
                    <w:rPr>
                      <w:rFonts w:hint="eastAsia" w:ascii="宋体" w:hAnsi="宋体" w:eastAsia="宋体" w:cs="宋体"/>
                      <w:szCs w:val="21"/>
                    </w:rPr>
                    <w:t>PT检测裂纹</w:t>
                  </w:r>
                </w:p>
              </w:tc>
            </w:tr>
            <w:tr w14:paraId="7C181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FB32311">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7F61C5DB">
                  <w:pPr>
                    <w:adjustRightInd w:val="0"/>
                    <w:snapToGrid w:val="0"/>
                    <w:jc w:val="center"/>
                    <w:rPr>
                      <w:rFonts w:ascii="宋体" w:hAnsi="宋体" w:eastAsia="宋体" w:cs="宋体"/>
                      <w:szCs w:val="21"/>
                    </w:rPr>
                  </w:pPr>
                  <w:r>
                    <w:rPr>
                      <w:rFonts w:hint="eastAsia" w:ascii="宋体" w:hAnsi="宋体" w:eastAsia="宋体" w:cs="宋体"/>
                      <w:szCs w:val="21"/>
                    </w:rPr>
                    <w:t>角度规</w:t>
                  </w:r>
                </w:p>
              </w:tc>
              <w:tc>
                <w:tcPr>
                  <w:tcW w:w="2119" w:type="dxa"/>
                  <w:vAlign w:val="center"/>
                </w:tcPr>
                <w:p w14:paraId="747FE746">
                  <w:pPr>
                    <w:adjustRightInd w:val="0"/>
                    <w:snapToGrid w:val="0"/>
                    <w:jc w:val="center"/>
                    <w:rPr>
                      <w:rFonts w:ascii="宋体" w:hAnsi="宋体" w:eastAsia="宋体" w:cs="宋体"/>
                      <w:szCs w:val="21"/>
                    </w:rPr>
                  </w:pPr>
                  <w:r>
                    <w:rPr>
                      <w:rFonts w:hint="eastAsia" w:ascii="宋体" w:hAnsi="宋体" w:eastAsia="宋体" w:cs="宋体"/>
                      <w:szCs w:val="21"/>
                    </w:rPr>
                    <w:t>0–90° Protractor</w:t>
                  </w:r>
                </w:p>
              </w:tc>
              <w:tc>
                <w:tcPr>
                  <w:tcW w:w="1697" w:type="dxa"/>
                  <w:vAlign w:val="center"/>
                </w:tcPr>
                <w:p w14:paraId="63143913">
                  <w:pPr>
                    <w:adjustRightInd w:val="0"/>
                    <w:snapToGrid w:val="0"/>
                    <w:jc w:val="center"/>
                    <w:rPr>
                      <w:rFonts w:ascii="宋体" w:hAnsi="宋体" w:eastAsia="宋体" w:cs="宋体"/>
                      <w:szCs w:val="21"/>
                    </w:rPr>
                  </w:pPr>
                  <w:r>
                    <w:rPr>
                      <w:rFonts w:hint="eastAsia" w:ascii="宋体" w:hAnsi="宋体" w:eastAsia="宋体" w:cs="宋体"/>
                      <w:szCs w:val="21"/>
                    </w:rPr>
                    <w:t>1把</w:t>
                  </w:r>
                </w:p>
              </w:tc>
              <w:tc>
                <w:tcPr>
                  <w:tcW w:w="1697" w:type="dxa"/>
                  <w:vAlign w:val="center"/>
                </w:tcPr>
                <w:p w14:paraId="4AABA635">
                  <w:pPr>
                    <w:adjustRightInd w:val="0"/>
                    <w:snapToGrid w:val="0"/>
                    <w:jc w:val="center"/>
                    <w:rPr>
                      <w:rFonts w:ascii="宋体" w:hAnsi="宋体" w:eastAsia="宋体" w:cs="宋体"/>
                      <w:szCs w:val="21"/>
                    </w:rPr>
                  </w:pPr>
                  <w:r>
                    <w:rPr>
                      <w:rFonts w:hint="eastAsia" w:ascii="宋体" w:hAnsi="宋体" w:eastAsia="宋体" w:cs="宋体"/>
                      <w:szCs w:val="21"/>
                    </w:rPr>
                    <w:t>检查密封锥角</w:t>
                  </w:r>
                </w:p>
              </w:tc>
            </w:tr>
          </w:tbl>
          <w:p w14:paraId="0130773E">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25D44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5F1CC83">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08F49A44">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74057C46">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549D5A16">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4270F649">
                  <w:pPr>
                    <w:jc w:val="center"/>
                    <w:rPr>
                      <w:rFonts w:ascii="宋体" w:hAnsi="宋体" w:eastAsia="宋体" w:cs="宋体"/>
                      <w:b/>
                      <w:szCs w:val="21"/>
                    </w:rPr>
                  </w:pPr>
                  <w:r>
                    <w:rPr>
                      <w:rFonts w:hint="eastAsia" w:ascii="宋体" w:hAnsi="宋体" w:eastAsia="宋体" w:cs="宋体"/>
                      <w:b/>
                      <w:szCs w:val="21"/>
                    </w:rPr>
                    <w:t>备注</w:t>
                  </w:r>
                </w:p>
              </w:tc>
            </w:tr>
            <w:tr w14:paraId="70613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81BA899">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678A52A8">
                  <w:pPr>
                    <w:adjustRightInd w:val="0"/>
                    <w:snapToGrid w:val="0"/>
                    <w:jc w:val="center"/>
                    <w:rPr>
                      <w:rFonts w:ascii="宋体" w:hAnsi="宋体" w:eastAsia="宋体" w:cs="宋体"/>
                      <w:szCs w:val="21"/>
                    </w:rPr>
                  </w:pPr>
                  <w:r>
                    <w:rPr>
                      <w:rFonts w:hint="eastAsia" w:ascii="宋体" w:hAnsi="宋体" w:eastAsia="宋体" w:cs="宋体"/>
                      <w:szCs w:val="21"/>
                    </w:rPr>
                    <w:t>排气阀座</w:t>
                  </w:r>
                </w:p>
              </w:tc>
              <w:tc>
                <w:tcPr>
                  <w:tcW w:w="2126" w:type="dxa"/>
                  <w:vAlign w:val="center"/>
                </w:tcPr>
                <w:p w14:paraId="4AD43D3D">
                  <w:pPr>
                    <w:adjustRightInd w:val="0"/>
                    <w:snapToGrid w:val="0"/>
                    <w:jc w:val="center"/>
                    <w:rPr>
                      <w:rFonts w:ascii="宋体" w:hAnsi="宋体" w:eastAsia="宋体" w:cs="宋体"/>
                      <w:szCs w:val="21"/>
                    </w:rPr>
                  </w:pPr>
                  <w:r>
                    <w:rPr>
                      <w:rFonts w:hint="eastAsia" w:ascii="宋体" w:hAnsi="宋体" w:eastAsia="宋体" w:cs="宋体"/>
                      <w:szCs w:val="21"/>
                    </w:rPr>
                    <w:t>MAN 5L35MC-EXH-SEAT</w:t>
                  </w:r>
                </w:p>
              </w:tc>
              <w:tc>
                <w:tcPr>
                  <w:tcW w:w="1701" w:type="dxa"/>
                  <w:vAlign w:val="center"/>
                </w:tcPr>
                <w:p w14:paraId="2C90C431">
                  <w:pPr>
                    <w:adjustRightInd w:val="0"/>
                    <w:snapToGrid w:val="0"/>
                    <w:jc w:val="center"/>
                    <w:rPr>
                      <w:rFonts w:ascii="宋体" w:hAnsi="宋体" w:eastAsia="宋体" w:cs="宋体"/>
                      <w:szCs w:val="21"/>
                    </w:rPr>
                  </w:pPr>
                  <w:r>
                    <w:rPr>
                      <w:rFonts w:hint="eastAsia" w:ascii="宋体" w:hAnsi="宋体" w:eastAsia="宋体" w:cs="宋体"/>
                      <w:szCs w:val="21"/>
                    </w:rPr>
                    <w:t>1件</w:t>
                  </w:r>
                </w:p>
              </w:tc>
              <w:tc>
                <w:tcPr>
                  <w:tcW w:w="1701" w:type="dxa"/>
                  <w:vAlign w:val="center"/>
                </w:tcPr>
                <w:p w14:paraId="509F7C3A">
                  <w:pPr>
                    <w:adjustRightInd w:val="0"/>
                    <w:snapToGrid w:val="0"/>
                    <w:jc w:val="center"/>
                    <w:rPr>
                      <w:rFonts w:ascii="宋体" w:hAnsi="宋体" w:eastAsia="宋体" w:cs="宋体"/>
                      <w:szCs w:val="21"/>
                    </w:rPr>
                  </w:pPr>
                  <w:r>
                    <w:rPr>
                      <w:rFonts w:hint="eastAsia" w:ascii="宋体" w:hAnsi="宋体" w:eastAsia="宋体" w:cs="宋体"/>
                      <w:szCs w:val="21"/>
                    </w:rPr>
                    <w:t>Stellite合金堆焊</w:t>
                  </w:r>
                </w:p>
              </w:tc>
            </w:tr>
            <w:tr w14:paraId="5719E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5157EF9">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11712D74">
                  <w:pPr>
                    <w:adjustRightInd w:val="0"/>
                    <w:snapToGrid w:val="0"/>
                    <w:jc w:val="center"/>
                    <w:rPr>
                      <w:rFonts w:ascii="宋体" w:hAnsi="宋体" w:eastAsia="宋体" w:cs="宋体"/>
                      <w:szCs w:val="21"/>
                    </w:rPr>
                  </w:pPr>
                  <w:r>
                    <w:rPr>
                      <w:rFonts w:hint="eastAsia" w:ascii="宋体" w:hAnsi="宋体" w:eastAsia="宋体" w:cs="宋体"/>
                      <w:szCs w:val="21"/>
                    </w:rPr>
                    <w:t>定位销（如适用）</w:t>
                  </w:r>
                </w:p>
              </w:tc>
              <w:tc>
                <w:tcPr>
                  <w:tcW w:w="2126" w:type="dxa"/>
                  <w:vAlign w:val="center"/>
                </w:tcPr>
                <w:p w14:paraId="6A8DC2CF">
                  <w:pPr>
                    <w:adjustRightInd w:val="0"/>
                    <w:snapToGrid w:val="0"/>
                    <w:jc w:val="center"/>
                    <w:rPr>
                      <w:rFonts w:ascii="宋体" w:hAnsi="宋体" w:eastAsia="宋体" w:cs="宋体"/>
                      <w:szCs w:val="21"/>
                    </w:rPr>
                  </w:pPr>
                  <w:r>
                    <w:rPr>
                      <w:rFonts w:hint="eastAsia" w:ascii="宋体" w:hAnsi="宋体" w:eastAsia="宋体" w:cs="宋体"/>
                      <w:szCs w:val="21"/>
                    </w:rPr>
                    <w:t>Φ8×20 mm</w:t>
                  </w:r>
                </w:p>
              </w:tc>
              <w:tc>
                <w:tcPr>
                  <w:tcW w:w="1701" w:type="dxa"/>
                  <w:vAlign w:val="center"/>
                </w:tcPr>
                <w:p w14:paraId="69336860">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701" w:type="dxa"/>
                  <w:vAlign w:val="center"/>
                </w:tcPr>
                <w:p w14:paraId="223E5E29">
                  <w:pPr>
                    <w:adjustRightInd w:val="0"/>
                    <w:snapToGrid w:val="0"/>
                    <w:jc w:val="center"/>
                    <w:rPr>
                      <w:rFonts w:ascii="宋体" w:hAnsi="宋体" w:eastAsia="宋体" w:cs="宋体"/>
                      <w:szCs w:val="21"/>
                    </w:rPr>
                  </w:pPr>
                  <w:r>
                    <w:rPr>
                      <w:rFonts w:hint="eastAsia" w:ascii="宋体" w:hAnsi="宋体" w:eastAsia="宋体" w:cs="宋体"/>
                      <w:szCs w:val="21"/>
                    </w:rPr>
                    <w:t>不锈钢</w:t>
                  </w:r>
                </w:p>
              </w:tc>
            </w:tr>
          </w:tbl>
          <w:p w14:paraId="4920D6BF">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5D715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4" w:type="dxa"/>
                  <w:vAlign w:val="center"/>
                </w:tcPr>
                <w:p w14:paraId="7AE8AC44">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796BBAD5">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1569BF67">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25B229C4">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371B1AB5">
                  <w:pPr>
                    <w:jc w:val="center"/>
                    <w:rPr>
                      <w:rFonts w:ascii="宋体" w:hAnsi="宋体" w:eastAsia="宋体" w:cs="宋体"/>
                      <w:b/>
                      <w:szCs w:val="21"/>
                    </w:rPr>
                  </w:pPr>
                  <w:r>
                    <w:rPr>
                      <w:rFonts w:hint="eastAsia" w:ascii="宋体" w:hAnsi="宋体" w:eastAsia="宋体" w:cs="宋体"/>
                      <w:b/>
                      <w:szCs w:val="21"/>
                    </w:rPr>
                    <w:t>备注</w:t>
                  </w:r>
                </w:p>
              </w:tc>
            </w:tr>
            <w:tr w14:paraId="5C2D7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EB4381D">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6C4CE397">
                  <w:pPr>
                    <w:adjustRightInd w:val="0"/>
                    <w:snapToGrid w:val="0"/>
                    <w:jc w:val="center"/>
                    <w:rPr>
                      <w:rFonts w:ascii="宋体" w:hAnsi="宋体" w:eastAsia="宋体" w:cs="宋体"/>
                      <w:szCs w:val="21"/>
                    </w:rPr>
                  </w:pPr>
                  <w:r>
                    <w:rPr>
                      <w:rFonts w:hint="eastAsia" w:ascii="宋体" w:hAnsi="宋体" w:eastAsia="宋体" w:cs="宋体"/>
                      <w:szCs w:val="21"/>
                    </w:rPr>
                    <w:t>高温镍基焊条</w:t>
                  </w:r>
                </w:p>
              </w:tc>
              <w:tc>
                <w:tcPr>
                  <w:tcW w:w="2126" w:type="dxa"/>
                  <w:vAlign w:val="center"/>
                </w:tcPr>
                <w:p w14:paraId="7D1873AD">
                  <w:pPr>
                    <w:adjustRightInd w:val="0"/>
                    <w:snapToGrid w:val="0"/>
                    <w:jc w:val="center"/>
                    <w:rPr>
                      <w:rFonts w:ascii="宋体" w:hAnsi="宋体" w:eastAsia="宋体" w:cs="宋体"/>
                      <w:szCs w:val="21"/>
                    </w:rPr>
                  </w:pPr>
                  <w:r>
                    <w:rPr>
                      <w:rFonts w:hint="eastAsia" w:ascii="宋体" w:hAnsi="宋体" w:eastAsia="宋体" w:cs="宋体"/>
                      <w:szCs w:val="21"/>
                    </w:rPr>
                    <w:t>ENiCrFe-3</w:t>
                  </w:r>
                </w:p>
              </w:tc>
              <w:tc>
                <w:tcPr>
                  <w:tcW w:w="1700" w:type="dxa"/>
                  <w:vAlign w:val="center"/>
                </w:tcPr>
                <w:p w14:paraId="09D751F4">
                  <w:pPr>
                    <w:adjustRightInd w:val="0"/>
                    <w:snapToGrid w:val="0"/>
                    <w:jc w:val="center"/>
                    <w:rPr>
                      <w:rFonts w:ascii="宋体" w:hAnsi="宋体" w:eastAsia="宋体" w:cs="宋体"/>
                      <w:szCs w:val="21"/>
                    </w:rPr>
                  </w:pPr>
                  <w:r>
                    <w:rPr>
                      <w:rFonts w:hint="eastAsia" w:ascii="宋体" w:hAnsi="宋体" w:eastAsia="宋体" w:cs="宋体"/>
                      <w:szCs w:val="21"/>
                    </w:rPr>
                    <w:t>1根</w:t>
                  </w:r>
                </w:p>
              </w:tc>
              <w:tc>
                <w:tcPr>
                  <w:tcW w:w="1701" w:type="dxa"/>
                  <w:vAlign w:val="center"/>
                </w:tcPr>
                <w:p w14:paraId="7C16E520">
                  <w:pPr>
                    <w:adjustRightInd w:val="0"/>
                    <w:snapToGrid w:val="0"/>
                    <w:jc w:val="center"/>
                    <w:rPr>
                      <w:rFonts w:ascii="宋体" w:hAnsi="宋体" w:eastAsia="宋体" w:cs="宋体"/>
                      <w:szCs w:val="21"/>
                    </w:rPr>
                  </w:pPr>
                  <w:r>
                    <w:rPr>
                      <w:rFonts w:hint="eastAsia" w:ascii="宋体" w:hAnsi="宋体" w:eastAsia="宋体" w:cs="宋体"/>
                      <w:szCs w:val="21"/>
                    </w:rPr>
                    <w:t>用于焊接固定（如需要）</w:t>
                  </w:r>
                </w:p>
              </w:tc>
            </w:tr>
            <w:tr w14:paraId="1C9A7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8625A07">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550206C4">
                  <w:pPr>
                    <w:adjustRightInd w:val="0"/>
                    <w:snapToGrid w:val="0"/>
                    <w:jc w:val="center"/>
                    <w:rPr>
                      <w:rFonts w:ascii="宋体" w:hAnsi="宋体" w:eastAsia="宋体" w:cs="宋体"/>
                      <w:szCs w:val="21"/>
                    </w:rPr>
                  </w:pPr>
                  <w:r>
                    <w:rPr>
                      <w:rFonts w:hint="eastAsia" w:ascii="宋体" w:hAnsi="宋体" w:eastAsia="宋体" w:cs="宋体"/>
                      <w:szCs w:val="21"/>
                    </w:rPr>
                    <w:t>清洗剂</w:t>
                  </w:r>
                </w:p>
              </w:tc>
              <w:tc>
                <w:tcPr>
                  <w:tcW w:w="2126" w:type="dxa"/>
                  <w:vAlign w:val="center"/>
                </w:tcPr>
                <w:p w14:paraId="6AB8D8E4">
                  <w:pPr>
                    <w:adjustRightInd w:val="0"/>
                    <w:snapToGrid w:val="0"/>
                    <w:jc w:val="center"/>
                    <w:rPr>
                      <w:rFonts w:ascii="宋体" w:hAnsi="宋体" w:eastAsia="宋体" w:cs="宋体"/>
                      <w:szCs w:val="21"/>
                    </w:rPr>
                  </w:pPr>
                  <w:r>
                    <w:rPr>
                      <w:rFonts w:hint="eastAsia" w:ascii="宋体" w:hAnsi="宋体" w:eastAsia="宋体" w:cs="宋体"/>
                      <w:szCs w:val="21"/>
                    </w:rPr>
                    <w:t>Brulin 815GD</w:t>
                  </w:r>
                </w:p>
              </w:tc>
              <w:tc>
                <w:tcPr>
                  <w:tcW w:w="1700" w:type="dxa"/>
                  <w:vAlign w:val="center"/>
                </w:tcPr>
                <w:p w14:paraId="478977E8">
                  <w:pPr>
                    <w:adjustRightInd w:val="0"/>
                    <w:snapToGrid w:val="0"/>
                    <w:jc w:val="center"/>
                    <w:rPr>
                      <w:rFonts w:ascii="宋体" w:hAnsi="宋体" w:eastAsia="宋体" w:cs="宋体"/>
                      <w:szCs w:val="21"/>
                    </w:rPr>
                  </w:pPr>
                  <w:r>
                    <w:rPr>
                      <w:rFonts w:hint="eastAsia" w:ascii="宋体" w:hAnsi="宋体" w:eastAsia="宋体" w:cs="宋体"/>
                      <w:szCs w:val="21"/>
                    </w:rPr>
                    <w:t>150 mL</w:t>
                  </w:r>
                </w:p>
              </w:tc>
              <w:tc>
                <w:tcPr>
                  <w:tcW w:w="1701" w:type="dxa"/>
                  <w:vAlign w:val="center"/>
                </w:tcPr>
                <w:p w14:paraId="0666453A">
                  <w:pPr>
                    <w:adjustRightInd w:val="0"/>
                    <w:snapToGrid w:val="0"/>
                    <w:jc w:val="center"/>
                    <w:rPr>
                      <w:rFonts w:ascii="宋体" w:hAnsi="宋体" w:eastAsia="宋体" w:cs="宋体"/>
                      <w:szCs w:val="21"/>
                    </w:rPr>
                  </w:pPr>
                  <w:r>
                    <w:rPr>
                      <w:rFonts w:hint="eastAsia" w:ascii="宋体" w:hAnsi="宋体" w:eastAsia="宋体" w:cs="宋体"/>
                      <w:szCs w:val="21"/>
                    </w:rPr>
                    <w:t>清洁阀座孔</w:t>
                  </w:r>
                </w:p>
              </w:tc>
            </w:tr>
            <w:tr w14:paraId="31A56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9CF1674">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134D22BF">
                  <w:pPr>
                    <w:adjustRightInd w:val="0"/>
                    <w:snapToGrid w:val="0"/>
                    <w:jc w:val="center"/>
                    <w:rPr>
                      <w:rFonts w:ascii="宋体" w:hAnsi="宋体" w:eastAsia="宋体" w:cs="宋体"/>
                      <w:szCs w:val="21"/>
                    </w:rPr>
                  </w:pPr>
                  <w:r>
                    <w:rPr>
                      <w:rFonts w:hint="eastAsia" w:ascii="宋体" w:hAnsi="宋体" w:eastAsia="宋体" w:cs="宋体"/>
                      <w:szCs w:val="21"/>
                    </w:rPr>
                    <w:t>研磨膏（细）</w:t>
                  </w:r>
                </w:p>
              </w:tc>
              <w:tc>
                <w:tcPr>
                  <w:tcW w:w="2126" w:type="dxa"/>
                  <w:vAlign w:val="center"/>
                </w:tcPr>
                <w:p w14:paraId="5C961528">
                  <w:pPr>
                    <w:adjustRightInd w:val="0"/>
                    <w:snapToGrid w:val="0"/>
                    <w:jc w:val="center"/>
                    <w:rPr>
                      <w:rFonts w:ascii="宋体" w:hAnsi="宋体" w:eastAsia="宋体" w:cs="宋体"/>
                      <w:szCs w:val="21"/>
                    </w:rPr>
                  </w:pPr>
                  <w:r>
                    <w:rPr>
                      <w:rFonts w:hint="eastAsia" w:ascii="宋体" w:hAnsi="宋体" w:eastAsia="宋体" w:cs="宋体"/>
                      <w:szCs w:val="21"/>
                    </w:rPr>
                    <w:t>Clover Leaf Green</w:t>
                  </w:r>
                </w:p>
              </w:tc>
              <w:tc>
                <w:tcPr>
                  <w:tcW w:w="1700" w:type="dxa"/>
                  <w:vAlign w:val="center"/>
                </w:tcPr>
                <w:p w14:paraId="52564625">
                  <w:pPr>
                    <w:adjustRightInd w:val="0"/>
                    <w:snapToGrid w:val="0"/>
                    <w:jc w:val="center"/>
                    <w:rPr>
                      <w:rFonts w:ascii="宋体" w:hAnsi="宋体" w:eastAsia="宋体" w:cs="宋体"/>
                      <w:szCs w:val="21"/>
                    </w:rPr>
                  </w:pPr>
                  <w:r>
                    <w:rPr>
                      <w:rFonts w:hint="eastAsia" w:ascii="宋体" w:hAnsi="宋体" w:eastAsia="宋体" w:cs="宋体"/>
                      <w:szCs w:val="21"/>
                    </w:rPr>
                    <w:t>20 g</w:t>
                  </w:r>
                </w:p>
              </w:tc>
              <w:tc>
                <w:tcPr>
                  <w:tcW w:w="1701" w:type="dxa"/>
                  <w:vAlign w:val="center"/>
                </w:tcPr>
                <w:p w14:paraId="488683BE">
                  <w:pPr>
                    <w:adjustRightInd w:val="0"/>
                    <w:snapToGrid w:val="0"/>
                    <w:jc w:val="center"/>
                    <w:rPr>
                      <w:rFonts w:ascii="宋体" w:hAnsi="宋体" w:eastAsia="宋体" w:cs="宋体"/>
                      <w:szCs w:val="21"/>
                    </w:rPr>
                  </w:pPr>
                  <w:r>
                    <w:rPr>
                      <w:rFonts w:hint="eastAsia" w:ascii="宋体" w:hAnsi="宋体" w:eastAsia="宋体" w:cs="宋体"/>
                      <w:szCs w:val="21"/>
                    </w:rPr>
                    <w:t>配合研磨</w:t>
                  </w:r>
                </w:p>
              </w:tc>
            </w:tr>
          </w:tbl>
          <w:p w14:paraId="66ADF92B">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4B0B1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263A12B">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7306195C">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6CDDD191">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1D0BB5DC">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56F8DE55">
                  <w:pPr>
                    <w:jc w:val="center"/>
                    <w:rPr>
                      <w:rFonts w:ascii="宋体" w:hAnsi="宋体" w:eastAsia="宋体" w:cs="宋体"/>
                      <w:b/>
                      <w:szCs w:val="21"/>
                    </w:rPr>
                  </w:pPr>
                  <w:r>
                    <w:rPr>
                      <w:rFonts w:hint="eastAsia" w:ascii="宋体" w:hAnsi="宋体" w:eastAsia="宋体" w:cs="宋体"/>
                      <w:b/>
                      <w:szCs w:val="21"/>
                    </w:rPr>
                    <w:t>备注</w:t>
                  </w:r>
                </w:p>
              </w:tc>
            </w:tr>
            <w:tr w14:paraId="4FA86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6B59367">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1A771C91">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36F279A7">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6B2D2ECB">
                  <w:pPr>
                    <w:adjustRightInd w:val="0"/>
                    <w:snapToGrid w:val="0"/>
                    <w:jc w:val="center"/>
                    <w:rPr>
                      <w:rFonts w:ascii="宋体" w:hAnsi="宋体" w:eastAsia="宋体" w:cs="宋体"/>
                      <w:szCs w:val="21"/>
                    </w:rPr>
                  </w:pPr>
                  <w:r>
                    <w:rPr>
                      <w:rFonts w:hint="eastAsia" w:ascii="宋体" w:hAnsi="宋体" w:eastAsia="宋体" w:cs="宋体"/>
                      <w:szCs w:val="21"/>
                    </w:rPr>
                    <w:t>总工 + 工程师</w:t>
                  </w:r>
                </w:p>
              </w:tc>
              <w:tc>
                <w:tcPr>
                  <w:tcW w:w="1701" w:type="dxa"/>
                  <w:vAlign w:val="center"/>
                </w:tcPr>
                <w:p w14:paraId="22DDD6FF">
                  <w:pPr>
                    <w:adjustRightInd w:val="0"/>
                    <w:snapToGrid w:val="0"/>
                    <w:jc w:val="center"/>
                    <w:rPr>
                      <w:rFonts w:ascii="宋体" w:hAnsi="宋体" w:eastAsia="宋体" w:cs="宋体"/>
                      <w:szCs w:val="21"/>
                    </w:rPr>
                  </w:pPr>
                  <w:r>
                    <w:rPr>
                      <w:rFonts w:hint="eastAsia" w:ascii="宋体" w:hAnsi="宋体" w:eastAsia="宋体" w:cs="宋体"/>
                      <w:szCs w:val="21"/>
                    </w:rPr>
                    <w:t>总工批准焊接/压装方案</w:t>
                  </w:r>
                </w:p>
              </w:tc>
            </w:tr>
          </w:tbl>
          <w:p w14:paraId="69452FD9">
            <w:pPr>
              <w:adjustRightInd w:val="0"/>
              <w:snapToGrid w:val="0"/>
              <w:rPr>
                <w:rFonts w:ascii="宋体" w:hAnsi="宋体" w:eastAsia="宋体" w:cs="宋体"/>
                <w:szCs w:val="21"/>
              </w:rPr>
            </w:pPr>
          </w:p>
        </w:tc>
      </w:tr>
      <w:tr w14:paraId="6B696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3415D9CA">
            <w:pPr>
              <w:rPr>
                <w:rFonts w:ascii="宋体" w:hAnsi="宋体" w:eastAsia="宋体" w:cs="宋体"/>
                <w:szCs w:val="21"/>
                <w:lang w:bidi="en-US"/>
              </w:rPr>
            </w:pPr>
            <w:r>
              <w:rPr>
                <w:rFonts w:hint="eastAsia" w:ascii="宋体" w:hAnsi="宋体" w:eastAsia="宋体" w:cs="宋体"/>
                <w:b/>
                <w:szCs w:val="21"/>
              </w:rPr>
              <w:t>修理步骤及工艺</w:t>
            </w:r>
          </w:p>
          <w:p w14:paraId="10B28EF4">
            <w:pPr>
              <w:pStyle w:val="51"/>
              <w:rPr>
                <w:rFonts w:ascii="宋体" w:hAnsi="宋体" w:eastAsia="宋体" w:cs="宋体"/>
                <w:sz w:val="21"/>
                <w:szCs w:val="21"/>
              </w:rPr>
            </w:pPr>
            <w:r>
              <w:rPr>
                <w:rFonts w:hint="eastAsia" w:ascii="宋体" w:hAnsi="宋体" w:eastAsia="宋体" w:cs="宋体"/>
                <w:sz w:val="21"/>
                <w:szCs w:val="21"/>
              </w:rPr>
              <w:t>更换前提确认</w:t>
            </w:r>
          </w:p>
          <w:p w14:paraId="6BFDCE87">
            <w:pPr>
              <w:pStyle w:val="51"/>
              <w:rPr>
                <w:rFonts w:ascii="宋体" w:hAnsi="宋体" w:eastAsia="宋体" w:cs="宋体"/>
                <w:sz w:val="21"/>
                <w:szCs w:val="21"/>
              </w:rPr>
            </w:pPr>
            <w:r>
              <w:rPr>
                <w:rFonts w:hint="eastAsia" w:ascii="宋体" w:hAnsi="宋体" w:eastAsia="宋体" w:cs="宋体"/>
                <w:sz w:val="21"/>
                <w:szCs w:val="21"/>
              </w:rPr>
              <w:t>1）MT011检查确认阀座密封面烧蚀、裂纹或锥面变形；</w:t>
            </w:r>
          </w:p>
          <w:p w14:paraId="04136980">
            <w:pPr>
              <w:pStyle w:val="51"/>
              <w:rPr>
                <w:rFonts w:ascii="宋体" w:hAnsi="宋体" w:eastAsia="宋体" w:cs="宋体"/>
                <w:sz w:val="21"/>
                <w:szCs w:val="21"/>
              </w:rPr>
            </w:pPr>
            <w:r>
              <w:rPr>
                <w:rFonts w:hint="eastAsia" w:ascii="宋体" w:hAnsi="宋体" w:eastAsia="宋体" w:cs="宋体"/>
                <w:sz w:val="21"/>
                <w:szCs w:val="21"/>
              </w:rPr>
              <w:t>2）新阀座材质、锥角（通常45°）与原设计一致。</w:t>
            </w:r>
          </w:p>
          <w:p w14:paraId="1C77AE49">
            <w:pPr>
              <w:pStyle w:val="51"/>
              <w:rPr>
                <w:rFonts w:ascii="宋体" w:hAnsi="宋体" w:eastAsia="宋体" w:cs="宋体"/>
                <w:sz w:val="21"/>
                <w:szCs w:val="21"/>
              </w:rPr>
            </w:pPr>
            <w:r>
              <w:rPr>
                <w:rFonts w:hint="eastAsia" w:ascii="宋体" w:hAnsi="宋体" w:eastAsia="宋体" w:cs="宋体"/>
                <w:sz w:val="21"/>
                <w:szCs w:val="21"/>
              </w:rPr>
              <w:t>拆卸旧阀座</w:t>
            </w:r>
          </w:p>
          <w:p w14:paraId="18EDE384">
            <w:pPr>
              <w:pStyle w:val="51"/>
              <w:rPr>
                <w:rFonts w:ascii="宋体" w:hAnsi="宋体" w:eastAsia="宋体" w:cs="宋体"/>
                <w:sz w:val="21"/>
                <w:szCs w:val="21"/>
              </w:rPr>
            </w:pPr>
            <w:r>
              <w:rPr>
                <w:rFonts w:hint="eastAsia" w:ascii="宋体" w:hAnsi="宋体" w:eastAsia="宋体" w:cs="宋体"/>
                <w:sz w:val="21"/>
                <w:szCs w:val="21"/>
              </w:rPr>
              <w:t>1）若为压装式：使用液压拉拔器缓慢取出；</w:t>
            </w:r>
          </w:p>
          <w:p w14:paraId="3F633346">
            <w:pPr>
              <w:pStyle w:val="51"/>
              <w:rPr>
                <w:rFonts w:ascii="宋体" w:hAnsi="宋体" w:eastAsia="宋体" w:cs="宋体"/>
                <w:sz w:val="21"/>
                <w:szCs w:val="21"/>
              </w:rPr>
            </w:pPr>
            <w:r>
              <w:rPr>
                <w:rFonts w:hint="eastAsia" w:ascii="宋体" w:hAnsi="宋体" w:eastAsia="宋体" w:cs="宋体"/>
                <w:sz w:val="21"/>
                <w:szCs w:val="21"/>
              </w:rPr>
              <w:t>2）若为焊接式：用碳弧气刨或专用铣刀去除旧座，避免损伤缸盖基体。</w:t>
            </w:r>
          </w:p>
          <w:p w14:paraId="43084AEE">
            <w:pPr>
              <w:pStyle w:val="51"/>
              <w:rPr>
                <w:rFonts w:ascii="宋体" w:hAnsi="宋体" w:eastAsia="宋体" w:cs="宋体"/>
                <w:sz w:val="21"/>
                <w:szCs w:val="21"/>
              </w:rPr>
            </w:pPr>
            <w:r>
              <w:rPr>
                <w:rFonts w:hint="eastAsia" w:ascii="宋体" w:hAnsi="宋体" w:eastAsia="宋体" w:cs="宋体"/>
                <w:sz w:val="21"/>
                <w:szCs w:val="21"/>
              </w:rPr>
              <w:t>安装新阀座</w:t>
            </w:r>
          </w:p>
          <w:p w14:paraId="6741AC9D">
            <w:pPr>
              <w:pStyle w:val="51"/>
              <w:rPr>
                <w:rFonts w:ascii="宋体" w:hAnsi="宋体" w:eastAsia="宋体" w:cs="宋体"/>
                <w:sz w:val="21"/>
                <w:szCs w:val="21"/>
              </w:rPr>
            </w:pPr>
            <w:r>
              <w:rPr>
                <w:rFonts w:hint="eastAsia" w:ascii="宋体" w:hAnsi="宋体" w:eastAsia="宋体" w:cs="宋体"/>
                <w:sz w:val="21"/>
                <w:szCs w:val="21"/>
              </w:rPr>
              <w:t>1）准备阀座孔</w:t>
            </w:r>
          </w:p>
          <w:p w14:paraId="5A004C37">
            <w:pPr>
              <w:pStyle w:val="51"/>
              <w:rPr>
                <w:rFonts w:ascii="宋体" w:hAnsi="宋体" w:eastAsia="宋体" w:cs="宋体"/>
                <w:sz w:val="21"/>
                <w:szCs w:val="21"/>
              </w:rPr>
            </w:pPr>
            <w:r>
              <w:rPr>
                <w:rFonts w:hint="eastAsia" w:ascii="宋体" w:hAnsi="宋体" w:eastAsia="宋体" w:cs="宋体"/>
                <w:sz w:val="21"/>
                <w:szCs w:val="21"/>
              </w:rPr>
              <w:t>（1）清洁孔内油污、毛刺，测量内径；</w:t>
            </w:r>
          </w:p>
          <w:p w14:paraId="2021E87F">
            <w:pPr>
              <w:pStyle w:val="51"/>
              <w:rPr>
                <w:rFonts w:ascii="宋体" w:hAnsi="宋体" w:eastAsia="宋体" w:cs="宋体"/>
                <w:sz w:val="21"/>
                <w:szCs w:val="21"/>
              </w:rPr>
            </w:pPr>
            <w:r>
              <w:rPr>
                <w:rFonts w:hint="eastAsia" w:ascii="宋体" w:hAnsi="宋体" w:eastAsia="宋体" w:cs="宋体"/>
                <w:sz w:val="21"/>
                <w:szCs w:val="21"/>
              </w:rPr>
              <w:t>（2）若为压装，确保过盈量 0.05～0.08 mm。</w:t>
            </w:r>
          </w:p>
          <w:p w14:paraId="2148FB02">
            <w:pPr>
              <w:pStyle w:val="51"/>
              <w:rPr>
                <w:rFonts w:ascii="宋体" w:hAnsi="宋体" w:eastAsia="宋体" w:cs="宋体"/>
                <w:sz w:val="21"/>
                <w:szCs w:val="21"/>
              </w:rPr>
            </w:pPr>
            <w:r>
              <w:rPr>
                <w:rFonts w:hint="eastAsia" w:ascii="宋体" w:hAnsi="宋体" w:eastAsia="宋体" w:cs="宋体"/>
                <w:sz w:val="21"/>
                <w:szCs w:val="21"/>
              </w:rPr>
              <w:t>2）安装方式选择</w:t>
            </w:r>
          </w:p>
          <w:p w14:paraId="116EF8F8">
            <w:pPr>
              <w:pStyle w:val="51"/>
              <w:rPr>
                <w:rFonts w:ascii="宋体" w:hAnsi="宋体" w:eastAsia="宋体" w:cs="宋体"/>
                <w:sz w:val="21"/>
                <w:szCs w:val="21"/>
              </w:rPr>
            </w:pPr>
            <w:r>
              <w:rPr>
                <w:rFonts w:hint="eastAsia" w:ascii="宋体" w:hAnsi="宋体" w:eastAsia="宋体" w:cs="宋体"/>
                <w:sz w:val="21"/>
                <w:szCs w:val="21"/>
              </w:rPr>
              <w:t>（1）压装法：将新阀座冷却至 -40℃（干冰），快速压入预热至80℃的缸盖孔；</w:t>
            </w:r>
          </w:p>
          <w:p w14:paraId="3E736ACD">
            <w:pPr>
              <w:pStyle w:val="51"/>
              <w:rPr>
                <w:rFonts w:ascii="宋体" w:hAnsi="宋体" w:eastAsia="宋体" w:cs="宋体"/>
                <w:sz w:val="21"/>
                <w:szCs w:val="21"/>
              </w:rPr>
            </w:pPr>
            <w:r>
              <w:rPr>
                <w:rFonts w:hint="eastAsia" w:ascii="宋体" w:hAnsi="宋体" w:eastAsia="宋体" w:cs="宋体"/>
                <w:sz w:val="21"/>
                <w:szCs w:val="21"/>
              </w:rPr>
              <w:t>（2）焊接法：采用TIG焊沿阀座底部周向点焊固定，焊后缓冷。</w:t>
            </w:r>
          </w:p>
          <w:p w14:paraId="28BE24AE">
            <w:pPr>
              <w:pStyle w:val="51"/>
              <w:rPr>
                <w:rFonts w:ascii="宋体" w:hAnsi="宋体" w:eastAsia="宋体" w:cs="宋体"/>
                <w:sz w:val="21"/>
                <w:szCs w:val="21"/>
              </w:rPr>
            </w:pPr>
            <w:r>
              <w:rPr>
                <w:rFonts w:hint="eastAsia" w:ascii="宋体" w:hAnsi="宋体" w:eastAsia="宋体" w:cs="宋体"/>
                <w:sz w:val="21"/>
                <w:szCs w:val="21"/>
              </w:rPr>
              <w:t>3）密封面精加工</w:t>
            </w:r>
          </w:p>
          <w:p w14:paraId="5B9DC6AE">
            <w:pPr>
              <w:pStyle w:val="51"/>
              <w:rPr>
                <w:rFonts w:ascii="宋体" w:hAnsi="宋体" w:eastAsia="宋体" w:cs="宋体"/>
                <w:sz w:val="21"/>
                <w:szCs w:val="21"/>
              </w:rPr>
            </w:pPr>
            <w:r>
              <w:rPr>
                <w:rFonts w:hint="eastAsia" w:ascii="宋体" w:hAnsi="宋体" w:eastAsia="宋体" w:cs="宋体"/>
                <w:sz w:val="21"/>
                <w:szCs w:val="21"/>
              </w:rPr>
              <w:t>（1）使用便携镗床修整密封锥面，角度45°±0.5°；</w:t>
            </w:r>
          </w:p>
          <w:p w14:paraId="2E20A942">
            <w:pPr>
              <w:pStyle w:val="51"/>
              <w:rPr>
                <w:rFonts w:ascii="宋体" w:hAnsi="宋体" w:eastAsia="宋体" w:cs="宋体"/>
                <w:sz w:val="21"/>
                <w:szCs w:val="21"/>
              </w:rPr>
            </w:pPr>
            <w:r>
              <w:rPr>
                <w:rFonts w:hint="eastAsia" w:ascii="宋体" w:hAnsi="宋体" w:eastAsia="宋体" w:cs="宋体"/>
                <w:sz w:val="21"/>
                <w:szCs w:val="21"/>
              </w:rPr>
              <w:t>（2）表面粗糙度 Ra ≤1.6 μm。</w:t>
            </w:r>
          </w:p>
          <w:p w14:paraId="7A12FD46">
            <w:pPr>
              <w:pStyle w:val="51"/>
              <w:rPr>
                <w:rFonts w:ascii="宋体" w:hAnsi="宋体" w:eastAsia="宋体" w:cs="宋体"/>
                <w:sz w:val="21"/>
                <w:szCs w:val="21"/>
              </w:rPr>
            </w:pPr>
            <w:r>
              <w:rPr>
                <w:rFonts w:hint="eastAsia" w:ascii="宋体" w:hAnsi="宋体" w:eastAsia="宋体" w:cs="宋体"/>
                <w:sz w:val="21"/>
                <w:szCs w:val="21"/>
              </w:rPr>
              <w:t>研配与检测</w:t>
            </w:r>
          </w:p>
          <w:p w14:paraId="300EDD13">
            <w:pPr>
              <w:pStyle w:val="51"/>
              <w:rPr>
                <w:rFonts w:ascii="宋体" w:hAnsi="宋体" w:eastAsia="宋体" w:cs="宋体"/>
                <w:sz w:val="21"/>
                <w:szCs w:val="21"/>
              </w:rPr>
            </w:pPr>
            <w:r>
              <w:rPr>
                <w:rFonts w:hint="eastAsia" w:ascii="宋体" w:hAnsi="宋体" w:eastAsia="宋体" w:cs="宋体"/>
                <w:sz w:val="21"/>
                <w:szCs w:val="21"/>
              </w:rPr>
              <w:t>1）与对应阀杆进行手工研磨，着色印痕连续宽度 ≥1.8 mm；</w:t>
            </w:r>
          </w:p>
          <w:p w14:paraId="0FDDC2B4">
            <w:pPr>
              <w:pStyle w:val="51"/>
              <w:rPr>
                <w:rFonts w:ascii="宋体" w:hAnsi="宋体" w:eastAsia="宋体" w:cs="宋体"/>
                <w:sz w:val="21"/>
                <w:szCs w:val="21"/>
              </w:rPr>
            </w:pPr>
            <w:r>
              <w:rPr>
                <w:rFonts w:hint="eastAsia" w:ascii="宋体" w:hAnsi="宋体" w:eastAsia="宋体" w:cs="宋体"/>
                <w:sz w:val="21"/>
                <w:szCs w:val="21"/>
              </w:rPr>
              <w:t>2）对焊接区域进行PT探伤，无裂纹、气孔；</w:t>
            </w:r>
          </w:p>
          <w:p w14:paraId="25C20AED">
            <w:pPr>
              <w:pStyle w:val="51"/>
              <w:rPr>
                <w:rFonts w:ascii="宋体" w:hAnsi="宋体" w:eastAsia="宋体" w:cs="宋体"/>
                <w:sz w:val="21"/>
                <w:szCs w:val="21"/>
              </w:rPr>
            </w:pPr>
            <w:r>
              <w:rPr>
                <w:rFonts w:hint="eastAsia" w:ascii="宋体" w:hAnsi="宋体" w:eastAsia="宋体" w:cs="宋体"/>
                <w:sz w:val="21"/>
                <w:szCs w:val="21"/>
              </w:rPr>
              <w:t>3）记录安装参数（温度、压力、角度）。</w:t>
            </w:r>
          </w:p>
        </w:tc>
      </w:tr>
      <w:tr w14:paraId="45A69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69BBE494">
            <w:pPr>
              <w:adjustRightInd w:val="0"/>
              <w:snapToGrid w:val="0"/>
              <w:rPr>
                <w:rFonts w:ascii="宋体" w:hAnsi="宋体" w:eastAsia="宋体" w:cs="宋体"/>
                <w:b/>
                <w:szCs w:val="21"/>
              </w:rPr>
            </w:pPr>
            <w:r>
              <w:rPr>
                <w:rFonts w:hint="eastAsia" w:ascii="宋体" w:hAnsi="宋体" w:eastAsia="宋体" w:cs="宋体"/>
                <w:b/>
                <w:szCs w:val="21"/>
              </w:rPr>
              <w:t>验收标准</w:t>
            </w:r>
          </w:p>
          <w:p w14:paraId="10351F5A">
            <w:pPr>
              <w:pStyle w:val="51"/>
              <w:snapToGrid w:val="0"/>
              <w:rPr>
                <w:rFonts w:ascii="宋体" w:hAnsi="宋体" w:eastAsia="宋体" w:cs="宋体"/>
                <w:sz w:val="21"/>
                <w:szCs w:val="21"/>
              </w:rPr>
            </w:pPr>
            <w:r>
              <w:rPr>
                <w:rFonts w:hint="eastAsia" w:ascii="宋体" w:hAnsi="宋体" w:eastAsia="宋体" w:cs="宋体"/>
                <w:sz w:val="21"/>
                <w:szCs w:val="21"/>
              </w:rPr>
              <w:t>1阀座与阀杆着色印痕连续，宽度 ≥1.8 mm；</w:t>
            </w:r>
          </w:p>
          <w:p w14:paraId="5193DE6A">
            <w:pPr>
              <w:pStyle w:val="51"/>
              <w:snapToGrid w:val="0"/>
              <w:rPr>
                <w:rFonts w:ascii="宋体" w:hAnsi="宋体" w:eastAsia="宋体" w:cs="宋体"/>
                <w:sz w:val="21"/>
                <w:szCs w:val="21"/>
              </w:rPr>
            </w:pPr>
            <w:r>
              <w:rPr>
                <w:rFonts w:hint="eastAsia" w:ascii="宋体" w:hAnsi="宋体" w:eastAsia="宋体" w:cs="宋体"/>
                <w:sz w:val="21"/>
                <w:szCs w:val="21"/>
              </w:rPr>
              <w:t>2.PT探伤无缺陷（适用于焊接阀座）；</w:t>
            </w:r>
          </w:p>
          <w:p w14:paraId="3F53B664">
            <w:pPr>
              <w:pStyle w:val="51"/>
              <w:snapToGrid w:val="0"/>
              <w:rPr>
                <w:rFonts w:ascii="宋体" w:hAnsi="宋体" w:eastAsia="宋体" w:cs="宋体"/>
                <w:sz w:val="21"/>
                <w:szCs w:val="21"/>
              </w:rPr>
            </w:pPr>
            <w:r>
              <w:rPr>
                <w:rFonts w:hint="eastAsia" w:ascii="宋体" w:hAnsi="宋体" w:eastAsia="宋体" w:cs="宋体"/>
                <w:sz w:val="21"/>
                <w:szCs w:val="21"/>
              </w:rPr>
              <w:t>3.密封面锥角 45°±0.5°，Ra ≤1.6 μm；</w:t>
            </w:r>
          </w:p>
          <w:p w14:paraId="41EE7FCA">
            <w:pPr>
              <w:pStyle w:val="51"/>
              <w:snapToGrid w:val="0"/>
              <w:rPr>
                <w:rFonts w:ascii="宋体" w:hAnsi="宋体" w:eastAsia="宋体" w:cs="宋体"/>
                <w:sz w:val="21"/>
                <w:szCs w:val="21"/>
              </w:rPr>
            </w:pPr>
            <w:r>
              <w:rPr>
                <w:rFonts w:hint="eastAsia" w:ascii="宋体" w:hAnsi="宋体" w:eastAsia="宋体" w:cs="宋体"/>
                <w:sz w:val="21"/>
                <w:szCs w:val="21"/>
              </w:rPr>
              <w:t>4.回装后阀杆落座无弹跳，密封测试0.5 MPa保压5分钟无泄漏。</w:t>
            </w:r>
          </w:p>
        </w:tc>
      </w:tr>
      <w:tr w14:paraId="3D66A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3D945359">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2BD42C14">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58014AD2">
      <w:pPr>
        <w:adjustRightInd w:val="0"/>
        <w:snapToGrid w:val="0"/>
        <w:spacing w:line="360" w:lineRule="auto"/>
        <w:rPr>
          <w:rFonts w:ascii="Times New Roman" w:hAnsi="Times New Roman" w:eastAsia="宋体" w:cs="Times New Roman"/>
          <w:sz w:val="28"/>
          <w:szCs w:val="28"/>
        </w:rPr>
      </w:pPr>
    </w:p>
    <w:p w14:paraId="492B336D">
      <w:pPr>
        <w:pStyle w:val="13"/>
        <w:keepNext/>
        <w:jc w:val="center"/>
        <w:rPr>
          <w:rFonts w:ascii="宋体" w:hAnsi="宋体" w:eastAsia="宋体" w:cs="宋体"/>
          <w:sz w:val="21"/>
          <w:szCs w:val="21"/>
        </w:rPr>
      </w:pPr>
      <w:r>
        <w:rPr>
          <w:rFonts w:hint="eastAsia" w:ascii="宋体" w:hAnsi="宋体" w:eastAsia="宋体" w:cs="宋体"/>
          <w:sz w:val="21"/>
          <w:szCs w:val="21"/>
        </w:rPr>
        <w:t>表4.15  MT013维修项目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58BC9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4CD9D163">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0D507BF9">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1A98377B">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4198FD13">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07488153">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469AABC4">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4C6F9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773DF74A">
            <w:pPr>
              <w:adjustRightInd w:val="0"/>
              <w:snapToGrid w:val="0"/>
              <w:jc w:val="center"/>
              <w:rPr>
                <w:rFonts w:ascii="宋体" w:hAnsi="宋体" w:eastAsia="宋体" w:cs="宋体"/>
                <w:szCs w:val="21"/>
              </w:rPr>
            </w:pPr>
            <w:r>
              <w:rPr>
                <w:rFonts w:hint="eastAsia" w:ascii="宋体" w:hAnsi="宋体" w:eastAsia="宋体" w:cs="宋体"/>
                <w:szCs w:val="21"/>
              </w:rPr>
              <w:t>MT013</w:t>
            </w:r>
          </w:p>
        </w:tc>
        <w:tc>
          <w:tcPr>
            <w:tcW w:w="1276" w:type="dxa"/>
            <w:vAlign w:val="center"/>
          </w:tcPr>
          <w:p w14:paraId="7CA06E12">
            <w:pPr>
              <w:adjustRightInd w:val="0"/>
              <w:snapToGrid w:val="0"/>
              <w:jc w:val="center"/>
              <w:rPr>
                <w:rFonts w:ascii="宋体" w:hAnsi="宋体" w:eastAsia="宋体" w:cs="宋体"/>
                <w:szCs w:val="21"/>
              </w:rPr>
            </w:pPr>
            <w:r>
              <w:rPr>
                <w:rFonts w:hint="eastAsia" w:ascii="宋体" w:hAnsi="宋体" w:eastAsia="宋体" w:cs="宋体"/>
                <w:szCs w:val="21"/>
              </w:rPr>
              <w:t>01050201</w:t>
            </w:r>
          </w:p>
        </w:tc>
        <w:tc>
          <w:tcPr>
            <w:tcW w:w="1532" w:type="dxa"/>
            <w:tcBorders>
              <w:right w:val="single" w:color="auto" w:sz="4" w:space="0"/>
            </w:tcBorders>
            <w:vAlign w:val="center"/>
          </w:tcPr>
          <w:p w14:paraId="760A6728">
            <w:pPr>
              <w:adjustRightInd w:val="0"/>
              <w:snapToGrid w:val="0"/>
              <w:jc w:val="center"/>
              <w:rPr>
                <w:rFonts w:ascii="宋体" w:hAnsi="宋体" w:eastAsia="宋体" w:cs="宋体"/>
                <w:szCs w:val="21"/>
              </w:rPr>
            </w:pPr>
            <w:r>
              <w:rPr>
                <w:rFonts w:hint="eastAsia" w:ascii="宋体" w:hAnsi="宋体" w:eastAsia="宋体" w:cs="宋体"/>
                <w:szCs w:val="21"/>
              </w:rPr>
              <w:t>喷油嘴偶件</w:t>
            </w:r>
          </w:p>
        </w:tc>
        <w:tc>
          <w:tcPr>
            <w:tcW w:w="1984" w:type="dxa"/>
            <w:tcBorders>
              <w:right w:val="single" w:color="auto" w:sz="4" w:space="0"/>
            </w:tcBorders>
            <w:vAlign w:val="center"/>
          </w:tcPr>
          <w:p w14:paraId="0941BFFC">
            <w:pPr>
              <w:adjustRightInd w:val="0"/>
              <w:snapToGrid w:val="0"/>
              <w:jc w:val="center"/>
              <w:rPr>
                <w:rFonts w:ascii="宋体" w:hAnsi="宋体" w:eastAsia="宋体" w:cs="宋体"/>
                <w:szCs w:val="21"/>
              </w:rPr>
            </w:pPr>
            <w:r>
              <w:rPr>
                <w:rFonts w:hint="eastAsia" w:ascii="宋体" w:hAnsi="宋体" w:eastAsia="宋体" w:cs="宋体"/>
                <w:szCs w:val="21"/>
              </w:rPr>
              <w:t>更换喷油嘴偶件</w:t>
            </w:r>
          </w:p>
        </w:tc>
        <w:tc>
          <w:tcPr>
            <w:tcW w:w="1360" w:type="dxa"/>
            <w:tcBorders>
              <w:left w:val="single" w:color="auto" w:sz="4" w:space="0"/>
            </w:tcBorders>
            <w:vAlign w:val="center"/>
          </w:tcPr>
          <w:p w14:paraId="306733E7">
            <w:pPr>
              <w:adjustRightInd w:val="0"/>
              <w:snapToGrid w:val="0"/>
              <w:jc w:val="center"/>
              <w:rPr>
                <w:rFonts w:ascii="宋体" w:hAnsi="宋体" w:eastAsia="宋体" w:cs="宋体"/>
                <w:szCs w:val="21"/>
              </w:rPr>
            </w:pPr>
            <w:r>
              <w:rPr>
                <w:rFonts w:hint="eastAsia" w:ascii="宋体" w:hAnsi="宋体" w:eastAsia="宋体" w:cs="宋体"/>
                <w:szCs w:val="21"/>
              </w:rPr>
              <w:t>6M/4000h</w:t>
            </w:r>
          </w:p>
        </w:tc>
        <w:tc>
          <w:tcPr>
            <w:tcW w:w="1361" w:type="dxa"/>
            <w:tcBorders>
              <w:left w:val="single" w:color="auto" w:sz="4" w:space="0"/>
            </w:tcBorders>
            <w:vAlign w:val="center"/>
          </w:tcPr>
          <w:p w14:paraId="3B85B341">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4955B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089D6C4E">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5F293428">
            <w:pPr>
              <w:adjustRightInd w:val="0"/>
              <w:snapToGrid w:val="0"/>
              <w:ind w:firstLine="420" w:firstLineChars="200"/>
              <w:rPr>
                <w:rFonts w:ascii="宋体" w:hAnsi="宋体" w:eastAsia="宋体" w:cs="宋体"/>
                <w:szCs w:val="21"/>
              </w:rPr>
            </w:pPr>
            <w:r>
              <w:rPr>
                <w:rFonts w:hint="eastAsia" w:ascii="宋体" w:hAnsi="宋体" w:eastAsia="宋体" w:cs="宋体"/>
                <w:szCs w:val="21"/>
              </w:rPr>
              <w:t>1.拆卸喷油器前必须泄放高压燃油系统压力，并在燃油泵出口加装盲板；</w:t>
            </w:r>
          </w:p>
          <w:p w14:paraId="3955B005">
            <w:pPr>
              <w:adjustRightInd w:val="0"/>
              <w:snapToGrid w:val="0"/>
              <w:ind w:firstLine="420" w:firstLineChars="200"/>
              <w:rPr>
                <w:rFonts w:ascii="宋体" w:hAnsi="宋体" w:eastAsia="宋体" w:cs="宋体"/>
                <w:szCs w:val="21"/>
              </w:rPr>
            </w:pPr>
            <w:r>
              <w:rPr>
                <w:rFonts w:hint="eastAsia" w:ascii="宋体" w:hAnsi="宋体" w:eastAsia="宋体" w:cs="宋体"/>
                <w:szCs w:val="21"/>
              </w:rPr>
              <w:t>2.高压油管接口处悬挂“高压危险”警示牌，作业区禁止明火</w:t>
            </w:r>
          </w:p>
        </w:tc>
      </w:tr>
      <w:tr w14:paraId="215A8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52FFE782">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3244913F">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1.禁止用金属工具敲击喷油嘴，防止针阀卡死或密封面损伤；</w:t>
            </w:r>
          </w:p>
          <w:p w14:paraId="2D606AC8">
            <w:pPr>
              <w:adjustRightInd w:val="0"/>
              <w:snapToGrid w:val="0"/>
              <w:ind w:firstLine="420" w:firstLineChars="200"/>
              <w:rPr>
                <w:rFonts w:ascii="宋体" w:hAnsi="宋体" w:eastAsia="宋体" w:cs="宋体"/>
                <w:b/>
                <w:szCs w:val="21"/>
              </w:rPr>
            </w:pPr>
            <w:r>
              <w:rPr>
                <w:rFonts w:hint="eastAsia" w:ascii="宋体" w:hAnsi="宋体" w:eastAsia="宋体" w:cs="宋体"/>
                <w:szCs w:val="21"/>
              </w:rPr>
              <w:t>2.新偶件拆封后立即安装，避免暴露于潮湿或粉尘环境。</w:t>
            </w:r>
          </w:p>
        </w:tc>
      </w:tr>
      <w:tr w14:paraId="31BF5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23" w:hRule="atLeast"/>
        </w:trPr>
        <w:tc>
          <w:tcPr>
            <w:tcW w:w="8499" w:type="dxa"/>
            <w:gridSpan w:val="6"/>
          </w:tcPr>
          <w:p w14:paraId="10FAB834">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2570850E">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24"/>
              <w:gridCol w:w="1906"/>
              <w:gridCol w:w="2421"/>
              <w:gridCol w:w="1621"/>
              <w:gridCol w:w="1622"/>
            </w:tblGrid>
            <w:tr w14:paraId="7864D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70ADD4C5">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4BD044B5">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156DF1C8">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277A8B0C">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2D0335EF">
                  <w:pPr>
                    <w:jc w:val="center"/>
                    <w:rPr>
                      <w:rFonts w:ascii="宋体" w:hAnsi="宋体" w:eastAsia="宋体" w:cs="宋体"/>
                      <w:b/>
                      <w:szCs w:val="21"/>
                    </w:rPr>
                  </w:pPr>
                  <w:r>
                    <w:rPr>
                      <w:rFonts w:hint="eastAsia" w:ascii="宋体" w:hAnsi="宋体" w:eastAsia="宋体" w:cs="宋体"/>
                      <w:b/>
                      <w:szCs w:val="21"/>
                    </w:rPr>
                    <w:t>备注</w:t>
                  </w:r>
                </w:p>
              </w:tc>
            </w:tr>
            <w:tr w14:paraId="672D8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B90EC8C">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490E97C5">
                  <w:pPr>
                    <w:adjustRightInd w:val="0"/>
                    <w:snapToGrid w:val="0"/>
                    <w:jc w:val="center"/>
                    <w:rPr>
                      <w:rFonts w:ascii="宋体" w:hAnsi="宋体" w:eastAsia="宋体" w:cs="宋体"/>
                      <w:szCs w:val="21"/>
                    </w:rPr>
                  </w:pPr>
                  <w:r>
                    <w:rPr>
                      <w:rFonts w:hint="eastAsia" w:ascii="宋体" w:hAnsi="宋体" w:eastAsia="宋体" w:cs="宋体"/>
                      <w:szCs w:val="21"/>
                    </w:rPr>
                    <w:t>喷油器专用拆装扳手</w:t>
                  </w:r>
                </w:p>
              </w:tc>
              <w:tc>
                <w:tcPr>
                  <w:tcW w:w="2119" w:type="dxa"/>
                  <w:vAlign w:val="center"/>
                </w:tcPr>
                <w:p w14:paraId="326B4542">
                  <w:pPr>
                    <w:adjustRightInd w:val="0"/>
                    <w:snapToGrid w:val="0"/>
                    <w:jc w:val="center"/>
                    <w:rPr>
                      <w:rFonts w:ascii="宋体" w:hAnsi="宋体" w:eastAsia="宋体" w:cs="宋体"/>
                      <w:szCs w:val="21"/>
                    </w:rPr>
                  </w:pPr>
                  <w:r>
                    <w:rPr>
                      <w:rFonts w:hint="eastAsia" w:ascii="宋体" w:hAnsi="宋体" w:eastAsia="宋体" w:cs="宋体"/>
                      <w:szCs w:val="21"/>
                    </w:rPr>
                    <w:t>OEM-MAN-BW-INJ-WRENCH</w:t>
                  </w:r>
                </w:p>
              </w:tc>
              <w:tc>
                <w:tcPr>
                  <w:tcW w:w="1697" w:type="dxa"/>
                  <w:vAlign w:val="center"/>
                </w:tcPr>
                <w:p w14:paraId="107A374C">
                  <w:pPr>
                    <w:adjustRightInd w:val="0"/>
                    <w:snapToGrid w:val="0"/>
                    <w:jc w:val="center"/>
                    <w:rPr>
                      <w:rFonts w:ascii="宋体" w:hAnsi="宋体" w:eastAsia="宋体" w:cs="宋体"/>
                      <w:szCs w:val="21"/>
                    </w:rPr>
                  </w:pPr>
                  <w:r>
                    <w:rPr>
                      <w:rFonts w:hint="eastAsia" w:ascii="宋体" w:hAnsi="宋体" w:eastAsia="宋体" w:cs="宋体"/>
                      <w:szCs w:val="21"/>
                    </w:rPr>
                    <w:t>1把</w:t>
                  </w:r>
                </w:p>
              </w:tc>
              <w:tc>
                <w:tcPr>
                  <w:tcW w:w="1697" w:type="dxa"/>
                  <w:vAlign w:val="center"/>
                </w:tcPr>
                <w:p w14:paraId="3A62D99A">
                  <w:pPr>
                    <w:adjustRightInd w:val="0"/>
                    <w:snapToGrid w:val="0"/>
                    <w:jc w:val="center"/>
                    <w:rPr>
                      <w:rFonts w:ascii="宋体" w:hAnsi="宋体" w:eastAsia="宋体" w:cs="宋体"/>
                      <w:szCs w:val="21"/>
                    </w:rPr>
                  </w:pPr>
                  <w:r>
                    <w:rPr>
                      <w:rFonts w:hint="eastAsia" w:ascii="宋体" w:hAnsi="宋体" w:eastAsia="宋体" w:cs="宋体"/>
                      <w:szCs w:val="21"/>
                    </w:rPr>
                    <w:t>防滑齿设计</w:t>
                  </w:r>
                </w:p>
              </w:tc>
            </w:tr>
            <w:tr w14:paraId="45AAB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D31B383">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28B069AD">
                  <w:pPr>
                    <w:adjustRightInd w:val="0"/>
                    <w:snapToGrid w:val="0"/>
                    <w:jc w:val="center"/>
                    <w:rPr>
                      <w:rFonts w:ascii="宋体" w:hAnsi="宋体" w:eastAsia="宋体" w:cs="宋体"/>
                      <w:szCs w:val="21"/>
                    </w:rPr>
                  </w:pPr>
                  <w:r>
                    <w:rPr>
                      <w:rFonts w:hint="eastAsia" w:ascii="宋体" w:hAnsi="宋体" w:eastAsia="宋体" w:cs="宋体"/>
                      <w:szCs w:val="21"/>
                    </w:rPr>
                    <w:t>高压燃油压力表</w:t>
                  </w:r>
                </w:p>
              </w:tc>
              <w:tc>
                <w:tcPr>
                  <w:tcW w:w="2119" w:type="dxa"/>
                  <w:vAlign w:val="center"/>
                </w:tcPr>
                <w:p w14:paraId="6B83CEA2">
                  <w:pPr>
                    <w:adjustRightInd w:val="0"/>
                    <w:snapToGrid w:val="0"/>
                    <w:jc w:val="center"/>
                    <w:rPr>
                      <w:rFonts w:ascii="宋体" w:hAnsi="宋体" w:eastAsia="宋体" w:cs="宋体"/>
                      <w:szCs w:val="21"/>
                    </w:rPr>
                  </w:pPr>
                  <w:r>
                    <w:rPr>
                      <w:rFonts w:hint="eastAsia" w:ascii="宋体" w:hAnsi="宋体" w:eastAsia="宋体" w:cs="宋体"/>
                      <w:szCs w:val="21"/>
                    </w:rPr>
                    <w:t>0–20 MPa</w:t>
                  </w:r>
                </w:p>
              </w:tc>
              <w:tc>
                <w:tcPr>
                  <w:tcW w:w="1697" w:type="dxa"/>
                  <w:vAlign w:val="center"/>
                </w:tcPr>
                <w:p w14:paraId="42655492">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697" w:type="dxa"/>
                  <w:vAlign w:val="center"/>
                </w:tcPr>
                <w:p w14:paraId="6F7A1205">
                  <w:pPr>
                    <w:adjustRightInd w:val="0"/>
                    <w:snapToGrid w:val="0"/>
                    <w:jc w:val="center"/>
                    <w:rPr>
                      <w:rFonts w:ascii="宋体" w:hAnsi="宋体" w:eastAsia="宋体" w:cs="宋体"/>
                      <w:szCs w:val="21"/>
                    </w:rPr>
                  </w:pPr>
                  <w:r>
                    <w:rPr>
                      <w:rFonts w:hint="eastAsia" w:ascii="宋体" w:hAnsi="宋体" w:eastAsia="宋体" w:cs="宋体"/>
                      <w:szCs w:val="21"/>
                    </w:rPr>
                    <w:t>校验有效期内</w:t>
                  </w:r>
                </w:p>
              </w:tc>
            </w:tr>
            <w:tr w14:paraId="485F6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EAA5660">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0AAC7EDB">
                  <w:pPr>
                    <w:adjustRightInd w:val="0"/>
                    <w:snapToGrid w:val="0"/>
                    <w:jc w:val="center"/>
                    <w:rPr>
                      <w:rFonts w:ascii="宋体" w:hAnsi="宋体" w:eastAsia="宋体" w:cs="宋体"/>
                      <w:szCs w:val="21"/>
                    </w:rPr>
                  </w:pPr>
                  <w:r>
                    <w:rPr>
                      <w:rFonts w:hint="eastAsia" w:ascii="宋体" w:hAnsi="宋体" w:eastAsia="宋体" w:cs="宋体"/>
                      <w:szCs w:val="21"/>
                    </w:rPr>
                    <w:t>喷油雾化测试台</w:t>
                  </w:r>
                </w:p>
              </w:tc>
              <w:tc>
                <w:tcPr>
                  <w:tcW w:w="2119" w:type="dxa"/>
                  <w:vAlign w:val="center"/>
                </w:tcPr>
                <w:p w14:paraId="4781B247">
                  <w:pPr>
                    <w:adjustRightInd w:val="0"/>
                    <w:snapToGrid w:val="0"/>
                    <w:jc w:val="center"/>
                    <w:rPr>
                      <w:rFonts w:ascii="宋体" w:hAnsi="宋体" w:eastAsia="宋体" w:cs="宋体"/>
                      <w:szCs w:val="21"/>
                    </w:rPr>
                  </w:pPr>
                  <w:r>
                    <w:rPr>
                      <w:rFonts w:hint="eastAsia" w:ascii="宋体" w:hAnsi="宋体" w:eastAsia="宋体" w:cs="宋体"/>
                      <w:szCs w:val="21"/>
                    </w:rPr>
                    <w:t>Bosch EPS 815</w:t>
                  </w:r>
                </w:p>
              </w:tc>
              <w:tc>
                <w:tcPr>
                  <w:tcW w:w="1697" w:type="dxa"/>
                  <w:vAlign w:val="center"/>
                </w:tcPr>
                <w:p w14:paraId="69CF1492">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24736A11">
                  <w:pPr>
                    <w:adjustRightInd w:val="0"/>
                    <w:snapToGrid w:val="0"/>
                    <w:jc w:val="center"/>
                    <w:rPr>
                      <w:rFonts w:ascii="宋体" w:hAnsi="宋体" w:eastAsia="宋体" w:cs="宋体"/>
                      <w:szCs w:val="21"/>
                    </w:rPr>
                  </w:pPr>
                  <w:r>
                    <w:rPr>
                      <w:rFonts w:hint="eastAsia" w:ascii="宋体" w:hAnsi="宋体" w:eastAsia="宋体" w:cs="宋体"/>
                      <w:szCs w:val="21"/>
                    </w:rPr>
                    <w:t>可测开启压力与雾化角</w:t>
                  </w:r>
                </w:p>
              </w:tc>
            </w:tr>
            <w:tr w14:paraId="11DCA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123F6024">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65DF0852">
                  <w:pPr>
                    <w:adjustRightInd w:val="0"/>
                    <w:snapToGrid w:val="0"/>
                    <w:jc w:val="center"/>
                    <w:rPr>
                      <w:rFonts w:ascii="宋体" w:hAnsi="宋体" w:eastAsia="宋体" w:cs="宋体"/>
                      <w:szCs w:val="21"/>
                    </w:rPr>
                  </w:pPr>
                  <w:r>
                    <w:rPr>
                      <w:rFonts w:hint="eastAsia" w:ascii="宋体" w:hAnsi="宋体" w:eastAsia="宋体" w:cs="宋体"/>
                      <w:szCs w:val="21"/>
                    </w:rPr>
                    <w:t>扭矩扳手</w:t>
                  </w:r>
                </w:p>
              </w:tc>
              <w:tc>
                <w:tcPr>
                  <w:tcW w:w="2119" w:type="dxa"/>
                  <w:vAlign w:val="center"/>
                </w:tcPr>
                <w:p w14:paraId="33DA0ACB">
                  <w:pPr>
                    <w:adjustRightInd w:val="0"/>
                    <w:snapToGrid w:val="0"/>
                    <w:jc w:val="center"/>
                    <w:rPr>
                      <w:rFonts w:ascii="宋体" w:hAnsi="宋体" w:eastAsia="宋体" w:cs="宋体"/>
                      <w:szCs w:val="21"/>
                    </w:rPr>
                  </w:pPr>
                  <w:r>
                    <w:rPr>
                      <w:rFonts w:hint="eastAsia" w:ascii="宋体" w:hAnsi="宋体" w:eastAsia="宋体" w:cs="宋体"/>
                      <w:szCs w:val="21"/>
                    </w:rPr>
                    <w:t>40–200 N·m</w:t>
                  </w:r>
                </w:p>
              </w:tc>
              <w:tc>
                <w:tcPr>
                  <w:tcW w:w="1697" w:type="dxa"/>
                  <w:vAlign w:val="center"/>
                </w:tcPr>
                <w:p w14:paraId="61B84E56">
                  <w:pPr>
                    <w:adjustRightInd w:val="0"/>
                    <w:snapToGrid w:val="0"/>
                    <w:jc w:val="center"/>
                    <w:rPr>
                      <w:rFonts w:ascii="宋体" w:hAnsi="宋体" w:eastAsia="宋体" w:cs="宋体"/>
                      <w:szCs w:val="21"/>
                    </w:rPr>
                  </w:pPr>
                  <w:r>
                    <w:rPr>
                      <w:rFonts w:hint="eastAsia" w:ascii="宋体" w:hAnsi="宋体" w:eastAsia="宋体" w:cs="宋体"/>
                      <w:szCs w:val="21"/>
                    </w:rPr>
                    <w:t>1把</w:t>
                  </w:r>
                </w:p>
              </w:tc>
              <w:tc>
                <w:tcPr>
                  <w:tcW w:w="1697" w:type="dxa"/>
                  <w:vAlign w:val="center"/>
                </w:tcPr>
                <w:p w14:paraId="6103180C">
                  <w:pPr>
                    <w:adjustRightInd w:val="0"/>
                    <w:snapToGrid w:val="0"/>
                    <w:jc w:val="center"/>
                    <w:rPr>
                      <w:rFonts w:ascii="宋体" w:hAnsi="宋体" w:eastAsia="宋体" w:cs="宋体"/>
                      <w:szCs w:val="21"/>
                    </w:rPr>
                  </w:pPr>
                  <w:r>
                    <w:rPr>
                      <w:rFonts w:hint="eastAsia" w:ascii="宋体" w:hAnsi="宋体" w:eastAsia="宋体" w:cs="宋体"/>
                      <w:szCs w:val="21"/>
                    </w:rPr>
                    <w:t>用于喷油器压紧螺母</w:t>
                  </w:r>
                </w:p>
              </w:tc>
            </w:tr>
          </w:tbl>
          <w:p w14:paraId="0D66BE32">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82"/>
              <w:gridCol w:w="1906"/>
              <w:gridCol w:w="2421"/>
              <w:gridCol w:w="1626"/>
              <w:gridCol w:w="1638"/>
            </w:tblGrid>
            <w:tr w14:paraId="70FAF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B9226BC">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1B6DA078">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4816EDCC">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36644B1B">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71FE0E34">
                  <w:pPr>
                    <w:jc w:val="center"/>
                    <w:rPr>
                      <w:rFonts w:ascii="宋体" w:hAnsi="宋体" w:eastAsia="宋体" w:cs="宋体"/>
                      <w:b/>
                      <w:szCs w:val="21"/>
                    </w:rPr>
                  </w:pPr>
                  <w:r>
                    <w:rPr>
                      <w:rFonts w:hint="eastAsia" w:ascii="宋体" w:hAnsi="宋体" w:eastAsia="宋体" w:cs="宋体"/>
                      <w:b/>
                      <w:szCs w:val="21"/>
                    </w:rPr>
                    <w:t>备注</w:t>
                  </w:r>
                </w:p>
              </w:tc>
            </w:tr>
            <w:tr w14:paraId="0D23D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AAADAA6">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609D3A1C">
                  <w:pPr>
                    <w:adjustRightInd w:val="0"/>
                    <w:snapToGrid w:val="0"/>
                    <w:jc w:val="center"/>
                    <w:rPr>
                      <w:rFonts w:ascii="宋体" w:hAnsi="宋体" w:eastAsia="宋体" w:cs="宋体"/>
                      <w:szCs w:val="21"/>
                    </w:rPr>
                  </w:pPr>
                  <w:r>
                    <w:rPr>
                      <w:rFonts w:hint="eastAsia" w:ascii="宋体" w:hAnsi="宋体" w:eastAsia="宋体" w:cs="宋体"/>
                      <w:szCs w:val="21"/>
                    </w:rPr>
                    <w:t>喷油嘴偶件（针阀+阀体）</w:t>
                  </w:r>
                </w:p>
              </w:tc>
              <w:tc>
                <w:tcPr>
                  <w:tcW w:w="2126" w:type="dxa"/>
                  <w:vAlign w:val="center"/>
                </w:tcPr>
                <w:p w14:paraId="129C2E01">
                  <w:pPr>
                    <w:adjustRightInd w:val="0"/>
                    <w:snapToGrid w:val="0"/>
                    <w:jc w:val="center"/>
                    <w:rPr>
                      <w:rFonts w:ascii="宋体" w:hAnsi="宋体" w:eastAsia="宋体" w:cs="宋体"/>
                      <w:szCs w:val="21"/>
                    </w:rPr>
                  </w:pPr>
                  <w:r>
                    <w:rPr>
                      <w:rFonts w:hint="eastAsia" w:ascii="宋体" w:hAnsi="宋体" w:eastAsia="宋体" w:cs="宋体"/>
                      <w:szCs w:val="21"/>
                    </w:rPr>
                    <w:t>MAN 5L35MC-INJ-NOZZLE-KIT</w:t>
                  </w:r>
                </w:p>
              </w:tc>
              <w:tc>
                <w:tcPr>
                  <w:tcW w:w="1701" w:type="dxa"/>
                  <w:vAlign w:val="center"/>
                </w:tcPr>
                <w:p w14:paraId="4580CAC3">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4D887697">
                  <w:pPr>
                    <w:adjustRightInd w:val="0"/>
                    <w:snapToGrid w:val="0"/>
                    <w:jc w:val="center"/>
                    <w:rPr>
                      <w:rFonts w:ascii="宋体" w:hAnsi="宋体" w:eastAsia="宋体" w:cs="宋体"/>
                      <w:szCs w:val="21"/>
                    </w:rPr>
                  </w:pPr>
                  <w:r>
                    <w:rPr>
                      <w:rFonts w:hint="eastAsia" w:ascii="宋体" w:hAnsi="宋体" w:eastAsia="宋体" w:cs="宋体"/>
                      <w:szCs w:val="21"/>
                    </w:rPr>
                    <w:t>原厂高精度配对</w:t>
                  </w:r>
                </w:p>
              </w:tc>
            </w:tr>
            <w:tr w14:paraId="5CBC7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4D0FA8E">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43C33195">
                  <w:pPr>
                    <w:adjustRightInd w:val="0"/>
                    <w:snapToGrid w:val="0"/>
                    <w:jc w:val="center"/>
                    <w:rPr>
                      <w:rFonts w:ascii="宋体" w:hAnsi="宋体" w:eastAsia="宋体" w:cs="宋体"/>
                      <w:szCs w:val="21"/>
                    </w:rPr>
                  </w:pPr>
                  <w:r>
                    <w:rPr>
                      <w:rFonts w:hint="eastAsia" w:ascii="宋体" w:hAnsi="宋体" w:eastAsia="宋体" w:cs="宋体"/>
                      <w:szCs w:val="21"/>
                    </w:rPr>
                    <w:t>喷油器铜密封垫</w:t>
                  </w:r>
                </w:p>
              </w:tc>
              <w:tc>
                <w:tcPr>
                  <w:tcW w:w="2126" w:type="dxa"/>
                  <w:vAlign w:val="center"/>
                </w:tcPr>
                <w:p w14:paraId="70AFDEC4">
                  <w:pPr>
                    <w:adjustRightInd w:val="0"/>
                    <w:snapToGrid w:val="0"/>
                    <w:jc w:val="center"/>
                    <w:rPr>
                      <w:rFonts w:ascii="宋体" w:hAnsi="宋体" w:eastAsia="宋体" w:cs="宋体"/>
                      <w:szCs w:val="21"/>
                    </w:rPr>
                  </w:pPr>
                  <w:r>
                    <w:rPr>
                      <w:rFonts w:hint="eastAsia" w:ascii="宋体" w:hAnsi="宋体" w:eastAsia="宋体" w:cs="宋体"/>
                      <w:szCs w:val="21"/>
                    </w:rPr>
                    <w:t>Φ18×2.0 mm</w:t>
                  </w:r>
                </w:p>
              </w:tc>
              <w:tc>
                <w:tcPr>
                  <w:tcW w:w="1701" w:type="dxa"/>
                  <w:vAlign w:val="center"/>
                </w:tcPr>
                <w:p w14:paraId="214A3846">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701" w:type="dxa"/>
                  <w:vAlign w:val="center"/>
                </w:tcPr>
                <w:p w14:paraId="0F7A220C">
                  <w:pPr>
                    <w:adjustRightInd w:val="0"/>
                    <w:snapToGrid w:val="0"/>
                    <w:jc w:val="center"/>
                    <w:rPr>
                      <w:rFonts w:ascii="宋体" w:hAnsi="宋体" w:eastAsia="宋体" w:cs="宋体"/>
                      <w:szCs w:val="21"/>
                    </w:rPr>
                  </w:pPr>
                  <w:r>
                    <w:rPr>
                      <w:rFonts w:hint="eastAsia" w:ascii="宋体" w:hAnsi="宋体" w:eastAsia="宋体" w:cs="宋体"/>
                      <w:szCs w:val="21"/>
                    </w:rPr>
                    <w:t>退火紫铜，一次性</w:t>
                  </w:r>
                </w:p>
              </w:tc>
            </w:tr>
          </w:tbl>
          <w:p w14:paraId="6AF742FD">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57423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4" w:type="dxa"/>
                  <w:vAlign w:val="center"/>
                </w:tcPr>
                <w:p w14:paraId="5DA05822">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58C6DACC">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6E633FC">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47F453FE">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105E9EB2">
                  <w:pPr>
                    <w:jc w:val="center"/>
                    <w:rPr>
                      <w:rFonts w:ascii="宋体" w:hAnsi="宋体" w:eastAsia="宋体" w:cs="宋体"/>
                      <w:b/>
                      <w:szCs w:val="21"/>
                    </w:rPr>
                  </w:pPr>
                  <w:r>
                    <w:rPr>
                      <w:rFonts w:hint="eastAsia" w:ascii="宋体" w:hAnsi="宋体" w:eastAsia="宋体" w:cs="宋体"/>
                      <w:b/>
                      <w:szCs w:val="21"/>
                    </w:rPr>
                    <w:t>备注</w:t>
                  </w:r>
                </w:p>
              </w:tc>
            </w:tr>
            <w:tr w14:paraId="650DA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59DEEFB">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C4018A6">
                  <w:pPr>
                    <w:adjustRightInd w:val="0"/>
                    <w:snapToGrid w:val="0"/>
                    <w:jc w:val="center"/>
                    <w:rPr>
                      <w:rFonts w:ascii="宋体" w:hAnsi="宋体" w:eastAsia="宋体" w:cs="宋体"/>
                      <w:szCs w:val="21"/>
                    </w:rPr>
                  </w:pPr>
                  <w:r>
                    <w:rPr>
                      <w:rFonts w:hint="eastAsia" w:ascii="宋体" w:hAnsi="宋体" w:eastAsia="宋体" w:cs="宋体"/>
                      <w:szCs w:val="21"/>
                    </w:rPr>
                    <w:t>清洁柴油</w:t>
                  </w:r>
                </w:p>
              </w:tc>
              <w:tc>
                <w:tcPr>
                  <w:tcW w:w="2126" w:type="dxa"/>
                  <w:vAlign w:val="center"/>
                </w:tcPr>
                <w:p w14:paraId="22362AC6">
                  <w:pPr>
                    <w:adjustRightInd w:val="0"/>
                    <w:snapToGrid w:val="0"/>
                    <w:jc w:val="center"/>
                    <w:rPr>
                      <w:rFonts w:ascii="宋体" w:hAnsi="宋体" w:eastAsia="宋体" w:cs="宋体"/>
                      <w:szCs w:val="21"/>
                    </w:rPr>
                  </w:pPr>
                  <w:r>
                    <w:rPr>
                      <w:rFonts w:hint="eastAsia" w:ascii="宋体" w:hAnsi="宋体" w:eastAsia="宋体" w:cs="宋体"/>
                      <w:szCs w:val="21"/>
                    </w:rPr>
                    <w:t>ISO 4020 Grade A</w:t>
                  </w:r>
                </w:p>
              </w:tc>
              <w:tc>
                <w:tcPr>
                  <w:tcW w:w="1700" w:type="dxa"/>
                  <w:vAlign w:val="center"/>
                </w:tcPr>
                <w:p w14:paraId="38C3A001">
                  <w:pPr>
                    <w:adjustRightInd w:val="0"/>
                    <w:snapToGrid w:val="0"/>
                    <w:jc w:val="center"/>
                    <w:rPr>
                      <w:rFonts w:ascii="宋体" w:hAnsi="宋体" w:eastAsia="宋体" w:cs="宋体"/>
                      <w:szCs w:val="21"/>
                    </w:rPr>
                  </w:pPr>
                  <w:r>
                    <w:rPr>
                      <w:rFonts w:hint="eastAsia" w:ascii="宋体" w:hAnsi="宋体" w:eastAsia="宋体" w:cs="宋体"/>
                      <w:szCs w:val="21"/>
                    </w:rPr>
                    <w:t>200 mL</w:t>
                  </w:r>
                </w:p>
              </w:tc>
              <w:tc>
                <w:tcPr>
                  <w:tcW w:w="1701" w:type="dxa"/>
                  <w:vAlign w:val="center"/>
                </w:tcPr>
                <w:p w14:paraId="106B71AC">
                  <w:pPr>
                    <w:adjustRightInd w:val="0"/>
                    <w:snapToGrid w:val="0"/>
                    <w:jc w:val="center"/>
                    <w:rPr>
                      <w:rFonts w:ascii="宋体" w:hAnsi="宋体" w:eastAsia="宋体" w:cs="宋体"/>
                      <w:szCs w:val="21"/>
                    </w:rPr>
                  </w:pPr>
                  <w:r>
                    <w:rPr>
                      <w:rFonts w:hint="eastAsia" w:ascii="宋体" w:hAnsi="宋体" w:eastAsia="宋体" w:cs="宋体"/>
                      <w:szCs w:val="21"/>
                    </w:rPr>
                    <w:t>用于冲洗油道</w:t>
                  </w:r>
                </w:p>
              </w:tc>
            </w:tr>
            <w:tr w14:paraId="1CA40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9AECCD8">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1A203A48">
                  <w:pPr>
                    <w:adjustRightInd w:val="0"/>
                    <w:snapToGrid w:val="0"/>
                    <w:jc w:val="center"/>
                    <w:rPr>
                      <w:rFonts w:ascii="宋体" w:hAnsi="宋体" w:eastAsia="宋体" w:cs="宋体"/>
                      <w:szCs w:val="21"/>
                    </w:rPr>
                  </w:pPr>
                  <w:r>
                    <w:rPr>
                      <w:rFonts w:hint="eastAsia" w:ascii="宋体" w:hAnsi="宋体" w:eastAsia="宋体" w:cs="宋体"/>
                      <w:szCs w:val="21"/>
                    </w:rPr>
                    <w:t>无绒布</w:t>
                  </w:r>
                </w:p>
              </w:tc>
              <w:tc>
                <w:tcPr>
                  <w:tcW w:w="2126" w:type="dxa"/>
                  <w:vAlign w:val="center"/>
                </w:tcPr>
                <w:p w14:paraId="47E44D01">
                  <w:pPr>
                    <w:adjustRightInd w:val="0"/>
                    <w:snapToGrid w:val="0"/>
                    <w:jc w:val="center"/>
                    <w:rPr>
                      <w:rFonts w:ascii="宋体" w:hAnsi="宋体" w:eastAsia="宋体" w:cs="宋体"/>
                      <w:szCs w:val="21"/>
                    </w:rPr>
                  </w:pPr>
                  <w:r>
                    <w:rPr>
                      <w:rFonts w:hint="eastAsia" w:ascii="宋体" w:hAnsi="宋体" w:eastAsia="宋体" w:cs="宋体"/>
                      <w:szCs w:val="21"/>
                    </w:rPr>
                    <w:t>Kimwipe EX-L</w:t>
                  </w:r>
                </w:p>
              </w:tc>
              <w:tc>
                <w:tcPr>
                  <w:tcW w:w="1700" w:type="dxa"/>
                  <w:vAlign w:val="center"/>
                </w:tcPr>
                <w:p w14:paraId="70003D2B">
                  <w:pPr>
                    <w:adjustRightInd w:val="0"/>
                    <w:snapToGrid w:val="0"/>
                    <w:jc w:val="center"/>
                    <w:rPr>
                      <w:rFonts w:ascii="宋体" w:hAnsi="宋体" w:eastAsia="宋体" w:cs="宋体"/>
                      <w:szCs w:val="21"/>
                    </w:rPr>
                  </w:pPr>
                  <w:r>
                    <w:rPr>
                      <w:rFonts w:hint="eastAsia" w:ascii="宋体" w:hAnsi="宋体" w:eastAsia="宋体" w:cs="宋体"/>
                      <w:szCs w:val="21"/>
                    </w:rPr>
                    <w:t>5张</w:t>
                  </w:r>
                </w:p>
              </w:tc>
              <w:tc>
                <w:tcPr>
                  <w:tcW w:w="1701" w:type="dxa"/>
                  <w:vAlign w:val="center"/>
                </w:tcPr>
                <w:p w14:paraId="318CAE49">
                  <w:pPr>
                    <w:adjustRightInd w:val="0"/>
                    <w:snapToGrid w:val="0"/>
                    <w:jc w:val="center"/>
                    <w:rPr>
                      <w:rFonts w:ascii="宋体" w:hAnsi="宋体" w:eastAsia="宋体" w:cs="宋体"/>
                      <w:szCs w:val="21"/>
                    </w:rPr>
                  </w:pPr>
                  <w:r>
                    <w:rPr>
                      <w:rFonts w:hint="eastAsia" w:ascii="宋体" w:hAnsi="宋体" w:eastAsia="宋体" w:cs="宋体"/>
                      <w:szCs w:val="21"/>
                    </w:rPr>
                    <w:t>擦拭偶件表面</w:t>
                  </w:r>
                </w:p>
              </w:tc>
            </w:tr>
            <w:tr w14:paraId="14551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92B8744">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320365D0">
                  <w:pPr>
                    <w:adjustRightInd w:val="0"/>
                    <w:snapToGrid w:val="0"/>
                    <w:jc w:val="center"/>
                    <w:rPr>
                      <w:rFonts w:ascii="宋体" w:hAnsi="宋体" w:eastAsia="宋体" w:cs="宋体"/>
                      <w:szCs w:val="21"/>
                    </w:rPr>
                  </w:pPr>
                  <w:r>
                    <w:rPr>
                      <w:rFonts w:hint="eastAsia" w:ascii="宋体" w:hAnsi="宋体" w:eastAsia="宋体" w:cs="宋体"/>
                      <w:szCs w:val="21"/>
                    </w:rPr>
                    <w:t>高温润滑脂</w:t>
                  </w:r>
                </w:p>
              </w:tc>
              <w:tc>
                <w:tcPr>
                  <w:tcW w:w="2126" w:type="dxa"/>
                  <w:vAlign w:val="center"/>
                </w:tcPr>
                <w:p w14:paraId="141DA6BD">
                  <w:pPr>
                    <w:adjustRightInd w:val="0"/>
                    <w:snapToGrid w:val="0"/>
                    <w:jc w:val="center"/>
                    <w:rPr>
                      <w:rFonts w:ascii="宋体" w:hAnsi="宋体" w:eastAsia="宋体" w:cs="宋体"/>
                      <w:szCs w:val="21"/>
                    </w:rPr>
                  </w:pPr>
                  <w:r>
                    <w:rPr>
                      <w:rFonts w:hint="eastAsia" w:ascii="宋体" w:hAnsi="宋体" w:eastAsia="宋体" w:cs="宋体"/>
                      <w:szCs w:val="21"/>
                    </w:rPr>
                    <w:t>Molycote G-1052</w:t>
                  </w:r>
                </w:p>
              </w:tc>
              <w:tc>
                <w:tcPr>
                  <w:tcW w:w="1700" w:type="dxa"/>
                  <w:vAlign w:val="center"/>
                </w:tcPr>
                <w:p w14:paraId="348EC271">
                  <w:pPr>
                    <w:adjustRightInd w:val="0"/>
                    <w:snapToGrid w:val="0"/>
                    <w:jc w:val="center"/>
                    <w:rPr>
                      <w:rFonts w:ascii="宋体" w:hAnsi="宋体" w:eastAsia="宋体" w:cs="宋体"/>
                      <w:szCs w:val="21"/>
                    </w:rPr>
                  </w:pPr>
                  <w:r>
                    <w:rPr>
                      <w:rFonts w:hint="eastAsia" w:ascii="宋体" w:hAnsi="宋体" w:eastAsia="宋体" w:cs="宋体"/>
                      <w:szCs w:val="21"/>
                    </w:rPr>
                    <w:t>少量</w:t>
                  </w:r>
                </w:p>
              </w:tc>
              <w:tc>
                <w:tcPr>
                  <w:tcW w:w="1701" w:type="dxa"/>
                  <w:vAlign w:val="center"/>
                </w:tcPr>
                <w:p w14:paraId="77D127E7">
                  <w:pPr>
                    <w:adjustRightInd w:val="0"/>
                    <w:snapToGrid w:val="0"/>
                    <w:jc w:val="center"/>
                    <w:rPr>
                      <w:rFonts w:ascii="宋体" w:hAnsi="宋体" w:eastAsia="宋体" w:cs="宋体"/>
                      <w:szCs w:val="21"/>
                    </w:rPr>
                  </w:pPr>
                  <w:r>
                    <w:rPr>
                      <w:rFonts w:hint="eastAsia" w:ascii="宋体" w:hAnsi="宋体" w:eastAsia="宋体" w:cs="宋体"/>
                      <w:szCs w:val="21"/>
                    </w:rPr>
                    <w:t>涂压紧螺纹</w:t>
                  </w:r>
                </w:p>
              </w:tc>
            </w:tr>
          </w:tbl>
          <w:p w14:paraId="73C345C4">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75B0B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686620C">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0ED0A7AD">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3A8D0CF9">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7E9ABBAC">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12C5BAB9">
                  <w:pPr>
                    <w:jc w:val="center"/>
                    <w:rPr>
                      <w:rFonts w:ascii="宋体" w:hAnsi="宋体" w:eastAsia="宋体" w:cs="宋体"/>
                      <w:b/>
                      <w:szCs w:val="21"/>
                    </w:rPr>
                  </w:pPr>
                  <w:r>
                    <w:rPr>
                      <w:rFonts w:hint="eastAsia" w:ascii="宋体" w:hAnsi="宋体" w:eastAsia="宋体" w:cs="宋体"/>
                      <w:b/>
                      <w:szCs w:val="21"/>
                    </w:rPr>
                    <w:t>备注</w:t>
                  </w:r>
                </w:p>
              </w:tc>
            </w:tr>
            <w:tr w14:paraId="01CCF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1808078">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C6AAEC1">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63634EA2">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6238963C">
                  <w:pPr>
                    <w:adjustRightInd w:val="0"/>
                    <w:snapToGrid w:val="0"/>
                    <w:jc w:val="center"/>
                    <w:rPr>
                      <w:rFonts w:ascii="宋体" w:hAnsi="宋体" w:eastAsia="宋体" w:cs="宋体"/>
                      <w:szCs w:val="21"/>
                    </w:rPr>
                  </w:pPr>
                  <w:r>
                    <w:rPr>
                      <w:rFonts w:hint="eastAsia" w:ascii="宋体" w:hAnsi="宋体" w:eastAsia="宋体" w:cs="宋体"/>
                      <w:szCs w:val="21"/>
                    </w:rPr>
                    <w:t>工程师 + 技师</w:t>
                  </w:r>
                </w:p>
              </w:tc>
              <w:tc>
                <w:tcPr>
                  <w:tcW w:w="1701" w:type="dxa"/>
                  <w:vAlign w:val="center"/>
                </w:tcPr>
                <w:p w14:paraId="68219166">
                  <w:pPr>
                    <w:adjustRightInd w:val="0"/>
                    <w:snapToGrid w:val="0"/>
                    <w:jc w:val="center"/>
                    <w:rPr>
                      <w:rFonts w:ascii="宋体" w:hAnsi="宋体" w:eastAsia="宋体" w:cs="宋体"/>
                      <w:szCs w:val="21"/>
                    </w:rPr>
                  </w:pPr>
                  <w:r>
                    <w:rPr>
                      <w:rFonts w:hint="eastAsia" w:ascii="宋体" w:hAnsi="宋体" w:eastAsia="宋体" w:cs="宋体"/>
                      <w:szCs w:val="21"/>
                    </w:rPr>
                    <w:t>工程师操作测试台</w:t>
                  </w:r>
                </w:p>
              </w:tc>
            </w:tr>
          </w:tbl>
          <w:p w14:paraId="56083377">
            <w:pPr>
              <w:adjustRightInd w:val="0"/>
              <w:snapToGrid w:val="0"/>
              <w:rPr>
                <w:rFonts w:ascii="宋体" w:hAnsi="宋体" w:eastAsia="宋体" w:cs="宋体"/>
                <w:szCs w:val="21"/>
              </w:rPr>
            </w:pPr>
          </w:p>
        </w:tc>
      </w:tr>
      <w:tr w14:paraId="5A5F6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556A97C9">
            <w:pPr>
              <w:rPr>
                <w:rFonts w:ascii="宋体" w:hAnsi="宋体" w:eastAsia="宋体" w:cs="宋体"/>
                <w:szCs w:val="21"/>
                <w:lang w:bidi="en-US"/>
              </w:rPr>
            </w:pPr>
            <w:r>
              <w:rPr>
                <w:rFonts w:hint="eastAsia" w:ascii="宋体" w:hAnsi="宋体" w:eastAsia="宋体" w:cs="宋体"/>
                <w:b/>
                <w:szCs w:val="21"/>
              </w:rPr>
              <w:t>修理步骤及工艺</w:t>
            </w:r>
          </w:p>
          <w:p w14:paraId="493E7C80">
            <w:pPr>
              <w:pStyle w:val="51"/>
              <w:rPr>
                <w:rFonts w:ascii="宋体" w:hAnsi="宋体" w:eastAsia="宋体" w:cs="宋体"/>
                <w:sz w:val="21"/>
                <w:szCs w:val="21"/>
              </w:rPr>
            </w:pPr>
            <w:r>
              <w:rPr>
                <w:rFonts w:hint="eastAsia" w:ascii="宋体" w:hAnsi="宋体" w:eastAsia="宋体" w:cs="宋体"/>
                <w:sz w:val="21"/>
                <w:szCs w:val="21"/>
              </w:rPr>
              <w:t>更换前提确认</w:t>
            </w:r>
          </w:p>
          <w:p w14:paraId="690CC7C5">
            <w:pPr>
              <w:pStyle w:val="51"/>
              <w:rPr>
                <w:rFonts w:ascii="宋体" w:hAnsi="宋体" w:eastAsia="宋体" w:cs="宋体"/>
                <w:sz w:val="21"/>
                <w:szCs w:val="21"/>
              </w:rPr>
            </w:pPr>
            <w:r>
              <w:rPr>
                <w:rFonts w:hint="eastAsia" w:ascii="宋体" w:hAnsi="宋体" w:eastAsia="宋体" w:cs="宋体"/>
                <w:sz w:val="21"/>
                <w:szCs w:val="21"/>
              </w:rPr>
              <w:t>1）主机运行中出现单缸排温异常升高或冒黑烟；</w:t>
            </w:r>
          </w:p>
          <w:p w14:paraId="66C73D6C">
            <w:pPr>
              <w:pStyle w:val="51"/>
              <w:rPr>
                <w:rFonts w:ascii="宋体" w:hAnsi="宋体" w:eastAsia="宋体" w:cs="宋体"/>
                <w:sz w:val="21"/>
                <w:szCs w:val="21"/>
              </w:rPr>
            </w:pPr>
            <w:r>
              <w:rPr>
                <w:rFonts w:hint="eastAsia" w:ascii="宋体" w:hAnsi="宋体" w:eastAsia="宋体" w:cs="宋体"/>
                <w:sz w:val="21"/>
                <w:szCs w:val="21"/>
              </w:rPr>
              <w:t>2）或按计划周期（≥4000 h）执行预防性更换；</w:t>
            </w:r>
          </w:p>
          <w:p w14:paraId="26818AF4">
            <w:pPr>
              <w:pStyle w:val="51"/>
              <w:rPr>
                <w:rFonts w:ascii="宋体" w:hAnsi="宋体" w:eastAsia="宋体" w:cs="宋体"/>
                <w:sz w:val="21"/>
                <w:szCs w:val="21"/>
              </w:rPr>
            </w:pPr>
            <w:r>
              <w:rPr>
                <w:rFonts w:hint="eastAsia" w:ascii="宋体" w:hAnsi="宋体" w:eastAsia="宋体" w:cs="宋体"/>
                <w:sz w:val="21"/>
                <w:szCs w:val="21"/>
              </w:rPr>
              <w:t>3）新喷油嘴偶件包装完好，配对编号一致。</w:t>
            </w:r>
          </w:p>
          <w:p w14:paraId="00ECD44F">
            <w:pPr>
              <w:pStyle w:val="51"/>
              <w:rPr>
                <w:rFonts w:ascii="宋体" w:hAnsi="宋体" w:eastAsia="宋体" w:cs="宋体"/>
                <w:sz w:val="21"/>
                <w:szCs w:val="21"/>
              </w:rPr>
            </w:pPr>
            <w:r>
              <w:rPr>
                <w:rFonts w:hint="eastAsia" w:ascii="宋体" w:hAnsi="宋体" w:eastAsia="宋体" w:cs="宋体"/>
                <w:sz w:val="21"/>
                <w:szCs w:val="21"/>
              </w:rPr>
              <w:t>拆卸旧喷油器</w:t>
            </w:r>
          </w:p>
          <w:p w14:paraId="3AF5CECA">
            <w:pPr>
              <w:pStyle w:val="51"/>
              <w:rPr>
                <w:rFonts w:ascii="宋体" w:hAnsi="宋体" w:eastAsia="宋体" w:cs="宋体"/>
                <w:sz w:val="21"/>
                <w:szCs w:val="21"/>
              </w:rPr>
            </w:pPr>
            <w:r>
              <w:rPr>
                <w:rFonts w:hint="eastAsia" w:ascii="宋体" w:hAnsi="宋体" w:eastAsia="宋体" w:cs="宋体"/>
                <w:sz w:val="21"/>
                <w:szCs w:val="21"/>
              </w:rPr>
              <w:t>1）关闭该缸高压油泵进油阀，泄放残余压力；</w:t>
            </w:r>
          </w:p>
          <w:p w14:paraId="35B6B3B4">
            <w:pPr>
              <w:pStyle w:val="51"/>
              <w:rPr>
                <w:rFonts w:ascii="宋体" w:hAnsi="宋体" w:eastAsia="宋体" w:cs="宋体"/>
                <w:sz w:val="21"/>
                <w:szCs w:val="21"/>
              </w:rPr>
            </w:pPr>
            <w:r>
              <w:rPr>
                <w:rFonts w:hint="eastAsia" w:ascii="宋体" w:hAnsi="宋体" w:eastAsia="宋体" w:cs="宋体"/>
                <w:sz w:val="21"/>
                <w:szCs w:val="21"/>
              </w:rPr>
              <w:t>2）用专用扳手松开喷油器压紧螺母（扭矩释放后手动旋出）；</w:t>
            </w:r>
          </w:p>
          <w:p w14:paraId="7E49E28E">
            <w:pPr>
              <w:pStyle w:val="51"/>
              <w:rPr>
                <w:rFonts w:ascii="宋体" w:hAnsi="宋体" w:eastAsia="宋体" w:cs="宋体"/>
                <w:sz w:val="21"/>
                <w:szCs w:val="21"/>
              </w:rPr>
            </w:pPr>
            <w:r>
              <w:rPr>
                <w:rFonts w:hint="eastAsia" w:ascii="宋体" w:hAnsi="宋体" w:eastAsia="宋体" w:cs="宋体"/>
                <w:sz w:val="21"/>
                <w:szCs w:val="21"/>
              </w:rPr>
              <w:t>3）垂直取出喷油器总成，防止针阀意外伸出。</w:t>
            </w:r>
          </w:p>
          <w:p w14:paraId="100C153E">
            <w:pPr>
              <w:pStyle w:val="51"/>
              <w:rPr>
                <w:rFonts w:ascii="宋体" w:hAnsi="宋体" w:eastAsia="宋体" w:cs="宋体"/>
                <w:sz w:val="21"/>
                <w:szCs w:val="21"/>
              </w:rPr>
            </w:pPr>
            <w:r>
              <w:rPr>
                <w:rFonts w:hint="eastAsia" w:ascii="宋体" w:hAnsi="宋体" w:eastAsia="宋体" w:cs="宋体"/>
                <w:sz w:val="21"/>
                <w:szCs w:val="21"/>
              </w:rPr>
              <w:t>更换喷油嘴偶件</w:t>
            </w:r>
          </w:p>
          <w:p w14:paraId="36F7346F">
            <w:pPr>
              <w:pStyle w:val="51"/>
              <w:rPr>
                <w:rFonts w:ascii="宋体" w:hAnsi="宋体" w:eastAsia="宋体" w:cs="宋体"/>
                <w:sz w:val="21"/>
                <w:szCs w:val="21"/>
              </w:rPr>
            </w:pPr>
            <w:r>
              <w:rPr>
                <w:rFonts w:hint="eastAsia" w:ascii="宋体" w:hAnsi="宋体" w:eastAsia="宋体" w:cs="宋体"/>
                <w:sz w:val="21"/>
                <w:szCs w:val="21"/>
              </w:rPr>
              <w:t>1）分解旧喷油器</w:t>
            </w:r>
          </w:p>
          <w:p w14:paraId="7B2DC4B1">
            <w:pPr>
              <w:pStyle w:val="51"/>
              <w:rPr>
                <w:rFonts w:ascii="宋体" w:hAnsi="宋体" w:eastAsia="宋体" w:cs="宋体"/>
                <w:sz w:val="21"/>
                <w:szCs w:val="21"/>
              </w:rPr>
            </w:pPr>
            <w:r>
              <w:rPr>
                <w:rFonts w:hint="eastAsia" w:ascii="宋体" w:hAnsi="宋体" w:eastAsia="宋体" w:cs="宋体"/>
                <w:sz w:val="21"/>
                <w:szCs w:val="21"/>
              </w:rPr>
              <w:t>（1）在清洁工作台上拆下旧喷油嘴；</w:t>
            </w:r>
          </w:p>
          <w:p w14:paraId="254DC1F6">
            <w:pPr>
              <w:pStyle w:val="51"/>
              <w:rPr>
                <w:rFonts w:ascii="宋体" w:hAnsi="宋体" w:eastAsia="宋体" w:cs="宋体"/>
                <w:sz w:val="21"/>
                <w:szCs w:val="21"/>
              </w:rPr>
            </w:pPr>
            <w:r>
              <w:rPr>
                <w:rFonts w:hint="eastAsia" w:ascii="宋体" w:hAnsi="宋体" w:eastAsia="宋体" w:cs="宋体"/>
                <w:sz w:val="21"/>
                <w:szCs w:val="21"/>
              </w:rPr>
              <w:t>（2）检查是否有咬死、积碳或滴漏。</w:t>
            </w:r>
          </w:p>
          <w:p w14:paraId="658D46C3">
            <w:pPr>
              <w:pStyle w:val="51"/>
              <w:rPr>
                <w:rFonts w:ascii="宋体" w:hAnsi="宋体" w:eastAsia="宋体" w:cs="宋体"/>
                <w:sz w:val="21"/>
                <w:szCs w:val="21"/>
              </w:rPr>
            </w:pPr>
            <w:r>
              <w:rPr>
                <w:rFonts w:hint="eastAsia" w:ascii="宋体" w:hAnsi="宋体" w:eastAsia="宋体" w:cs="宋体"/>
                <w:sz w:val="21"/>
                <w:szCs w:val="21"/>
              </w:rPr>
              <w:t>2）安装新偶件</w:t>
            </w:r>
          </w:p>
          <w:p w14:paraId="1007A399">
            <w:pPr>
              <w:pStyle w:val="51"/>
              <w:rPr>
                <w:rFonts w:ascii="宋体" w:hAnsi="宋体" w:eastAsia="宋体" w:cs="宋体"/>
                <w:sz w:val="21"/>
                <w:szCs w:val="21"/>
              </w:rPr>
            </w:pPr>
            <w:r>
              <w:rPr>
                <w:rFonts w:hint="eastAsia" w:ascii="宋体" w:hAnsi="宋体" w:eastAsia="宋体" w:cs="宋体"/>
                <w:sz w:val="21"/>
                <w:szCs w:val="21"/>
              </w:rPr>
              <w:t>（1）用清洁柴油冲洗新偶件内部通道；</w:t>
            </w:r>
          </w:p>
          <w:p w14:paraId="159360E1">
            <w:pPr>
              <w:pStyle w:val="51"/>
              <w:rPr>
                <w:rFonts w:ascii="宋体" w:hAnsi="宋体" w:eastAsia="宋体" w:cs="宋体"/>
                <w:sz w:val="21"/>
                <w:szCs w:val="21"/>
              </w:rPr>
            </w:pPr>
            <w:r>
              <w:rPr>
                <w:rFonts w:hint="eastAsia" w:ascii="宋体" w:hAnsi="宋体" w:eastAsia="宋体" w:cs="宋体"/>
                <w:sz w:val="21"/>
                <w:szCs w:val="21"/>
              </w:rPr>
              <w:t>（2）将新喷油嘴旋入喷油器本体，手工拧紧至贴合；</w:t>
            </w:r>
          </w:p>
          <w:p w14:paraId="4F0FECFD">
            <w:pPr>
              <w:pStyle w:val="51"/>
              <w:rPr>
                <w:rFonts w:ascii="宋体" w:hAnsi="宋体" w:eastAsia="宋体" w:cs="宋体"/>
                <w:sz w:val="21"/>
                <w:szCs w:val="21"/>
              </w:rPr>
            </w:pPr>
            <w:r>
              <w:rPr>
                <w:rFonts w:hint="eastAsia" w:ascii="宋体" w:hAnsi="宋体" w:eastAsia="宋体" w:cs="宋体"/>
                <w:sz w:val="21"/>
                <w:szCs w:val="21"/>
              </w:rPr>
              <w:t>（3）更换新铜密封垫，安装喷油器至缸盖，压紧螺母扭矩：120 N·m。</w:t>
            </w:r>
          </w:p>
          <w:p w14:paraId="1343A319">
            <w:pPr>
              <w:pStyle w:val="51"/>
              <w:rPr>
                <w:rFonts w:ascii="宋体" w:hAnsi="宋体" w:eastAsia="宋体" w:cs="宋体"/>
                <w:sz w:val="21"/>
                <w:szCs w:val="21"/>
              </w:rPr>
            </w:pPr>
            <w:r>
              <w:rPr>
                <w:rFonts w:hint="eastAsia" w:ascii="宋体" w:hAnsi="宋体" w:eastAsia="宋体" w:cs="宋体"/>
                <w:sz w:val="21"/>
                <w:szCs w:val="21"/>
              </w:rPr>
              <w:t>功能测试</w:t>
            </w:r>
          </w:p>
          <w:p w14:paraId="4981497E">
            <w:pPr>
              <w:pStyle w:val="51"/>
              <w:rPr>
                <w:rFonts w:ascii="宋体" w:hAnsi="宋体" w:eastAsia="宋体" w:cs="宋体"/>
                <w:sz w:val="21"/>
                <w:szCs w:val="21"/>
              </w:rPr>
            </w:pPr>
            <w:r>
              <w:rPr>
                <w:rFonts w:hint="eastAsia" w:ascii="宋体" w:hAnsi="宋体" w:eastAsia="宋体" w:cs="宋体"/>
                <w:sz w:val="21"/>
                <w:szCs w:val="21"/>
              </w:rPr>
              <w:t>1）在Bosch EPS 815测试台上校验：</w:t>
            </w:r>
          </w:p>
          <w:p w14:paraId="215EE261">
            <w:pPr>
              <w:pStyle w:val="51"/>
              <w:rPr>
                <w:rFonts w:ascii="宋体" w:hAnsi="宋体" w:eastAsia="宋体" w:cs="宋体"/>
                <w:sz w:val="21"/>
                <w:szCs w:val="21"/>
              </w:rPr>
            </w:pPr>
            <w:r>
              <w:rPr>
                <w:rFonts w:hint="eastAsia" w:ascii="宋体" w:hAnsi="宋体" w:eastAsia="宋体" w:cs="宋体"/>
                <w:sz w:val="21"/>
                <w:szCs w:val="21"/>
              </w:rPr>
              <w:t>开启压力：28.0 ± 0.5 MPa</w:t>
            </w:r>
          </w:p>
          <w:p w14:paraId="154CD22A">
            <w:pPr>
              <w:pStyle w:val="51"/>
              <w:rPr>
                <w:rFonts w:ascii="宋体" w:hAnsi="宋体" w:eastAsia="宋体" w:cs="宋体"/>
                <w:sz w:val="21"/>
                <w:szCs w:val="21"/>
              </w:rPr>
            </w:pPr>
            <w:r>
              <w:rPr>
                <w:rFonts w:hint="eastAsia" w:ascii="宋体" w:hAnsi="宋体" w:eastAsia="宋体" w:cs="宋体"/>
                <w:sz w:val="21"/>
                <w:szCs w:val="21"/>
              </w:rPr>
              <w:t>雾化角：150° ± 5°</w:t>
            </w:r>
          </w:p>
          <w:p w14:paraId="28855A53">
            <w:pPr>
              <w:pStyle w:val="51"/>
              <w:rPr>
                <w:rFonts w:ascii="宋体" w:hAnsi="宋体" w:eastAsia="宋体" w:cs="宋体"/>
                <w:sz w:val="21"/>
                <w:szCs w:val="21"/>
              </w:rPr>
            </w:pPr>
            <w:r>
              <w:rPr>
                <w:rFonts w:hint="eastAsia" w:ascii="宋体" w:hAnsi="宋体" w:eastAsia="宋体" w:cs="宋体"/>
                <w:sz w:val="21"/>
                <w:szCs w:val="21"/>
              </w:rPr>
              <w:t>无滴漏、无断续喷射</w:t>
            </w:r>
          </w:p>
          <w:p w14:paraId="2D9C695F">
            <w:pPr>
              <w:pStyle w:val="51"/>
              <w:rPr>
                <w:rFonts w:ascii="宋体" w:hAnsi="宋体" w:eastAsia="宋体" w:cs="宋体"/>
                <w:sz w:val="21"/>
                <w:szCs w:val="21"/>
              </w:rPr>
            </w:pPr>
            <w:r>
              <w:rPr>
                <w:rFonts w:hint="eastAsia" w:ascii="宋体" w:hAnsi="宋体" w:eastAsia="宋体" w:cs="宋体"/>
                <w:sz w:val="21"/>
                <w:szCs w:val="21"/>
              </w:rPr>
              <w:t>2）若不合格，整套偶件报废，不得修配。</w:t>
            </w:r>
          </w:p>
        </w:tc>
      </w:tr>
      <w:tr w14:paraId="5002A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002A4E7C">
            <w:pPr>
              <w:adjustRightInd w:val="0"/>
              <w:snapToGrid w:val="0"/>
              <w:rPr>
                <w:rFonts w:ascii="宋体" w:hAnsi="宋体" w:eastAsia="宋体" w:cs="宋体"/>
                <w:b/>
                <w:szCs w:val="21"/>
              </w:rPr>
            </w:pPr>
            <w:r>
              <w:rPr>
                <w:rFonts w:hint="eastAsia" w:ascii="宋体" w:hAnsi="宋体" w:eastAsia="宋体" w:cs="宋体"/>
                <w:b/>
                <w:szCs w:val="21"/>
              </w:rPr>
              <w:t>验收标准</w:t>
            </w:r>
          </w:p>
          <w:p w14:paraId="6DABD110">
            <w:pPr>
              <w:pStyle w:val="51"/>
              <w:snapToGrid w:val="0"/>
              <w:rPr>
                <w:rFonts w:ascii="宋体" w:hAnsi="宋体" w:eastAsia="宋体" w:cs="宋体"/>
                <w:sz w:val="21"/>
                <w:szCs w:val="21"/>
              </w:rPr>
            </w:pPr>
            <w:r>
              <w:rPr>
                <w:rFonts w:hint="eastAsia" w:ascii="宋体" w:hAnsi="宋体" w:eastAsia="宋体" w:cs="宋体"/>
                <w:sz w:val="21"/>
                <w:szCs w:val="21"/>
              </w:rPr>
              <w:t>1.喷油开启压力 27.5～28.5 MPa；</w:t>
            </w:r>
          </w:p>
          <w:p w14:paraId="72ECB578">
            <w:pPr>
              <w:pStyle w:val="51"/>
              <w:snapToGrid w:val="0"/>
              <w:rPr>
                <w:rFonts w:ascii="宋体" w:hAnsi="宋体" w:eastAsia="宋体" w:cs="宋体"/>
                <w:sz w:val="21"/>
                <w:szCs w:val="21"/>
              </w:rPr>
            </w:pPr>
            <w:r>
              <w:rPr>
                <w:rFonts w:hint="eastAsia" w:ascii="宋体" w:hAnsi="宋体" w:eastAsia="宋体" w:cs="宋体"/>
                <w:sz w:val="21"/>
                <w:szCs w:val="21"/>
              </w:rPr>
              <w:t>2.雾化均匀，呈锥形无偏射、无油线；</w:t>
            </w:r>
          </w:p>
          <w:p w14:paraId="09DF1F87">
            <w:pPr>
              <w:pStyle w:val="51"/>
              <w:snapToGrid w:val="0"/>
              <w:rPr>
                <w:rFonts w:ascii="宋体" w:hAnsi="宋体" w:eastAsia="宋体" w:cs="宋体"/>
                <w:sz w:val="21"/>
                <w:szCs w:val="21"/>
              </w:rPr>
            </w:pPr>
            <w:r>
              <w:rPr>
                <w:rFonts w:hint="eastAsia" w:ascii="宋体" w:hAnsi="宋体" w:eastAsia="宋体" w:cs="宋体"/>
                <w:sz w:val="21"/>
                <w:szCs w:val="21"/>
              </w:rPr>
              <w:t>3.安装后无燃油泄漏，主机运行单缸排温偏差 ≤±15℃。</w:t>
            </w:r>
          </w:p>
        </w:tc>
      </w:tr>
      <w:tr w14:paraId="4C054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307C9D7C">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40BB3E51">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2E5DA415">
      <w:pPr>
        <w:adjustRightInd w:val="0"/>
        <w:snapToGrid w:val="0"/>
        <w:spacing w:line="360" w:lineRule="auto"/>
        <w:rPr>
          <w:rFonts w:ascii="Times New Roman" w:hAnsi="Times New Roman" w:eastAsia="宋体" w:cs="Times New Roman"/>
          <w:sz w:val="28"/>
          <w:szCs w:val="28"/>
        </w:rPr>
      </w:pPr>
    </w:p>
    <w:p w14:paraId="4DFCA63E">
      <w:pPr>
        <w:pStyle w:val="13"/>
        <w:keepNext/>
        <w:jc w:val="center"/>
        <w:rPr>
          <w:rFonts w:ascii="宋体" w:hAnsi="宋体" w:eastAsia="宋体" w:cs="宋体"/>
          <w:sz w:val="21"/>
          <w:szCs w:val="21"/>
        </w:rPr>
      </w:pPr>
      <w:r>
        <w:rPr>
          <w:rFonts w:hint="eastAsia" w:ascii="宋体" w:hAnsi="宋体" w:eastAsia="宋体" w:cs="宋体"/>
          <w:sz w:val="21"/>
          <w:szCs w:val="21"/>
        </w:rPr>
        <w:t>表4.16  MT014维修项目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3EC21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27E9B6F8">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7A7E82FF">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4F97E9BA">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793FD467">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7D156FF7">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134251AB">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1BEC4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4B8B20F9">
            <w:pPr>
              <w:adjustRightInd w:val="0"/>
              <w:snapToGrid w:val="0"/>
              <w:jc w:val="center"/>
              <w:rPr>
                <w:rFonts w:ascii="宋体" w:hAnsi="宋体" w:eastAsia="宋体" w:cs="宋体"/>
                <w:szCs w:val="21"/>
              </w:rPr>
            </w:pPr>
            <w:r>
              <w:rPr>
                <w:rFonts w:hint="eastAsia" w:ascii="宋体" w:hAnsi="宋体" w:eastAsia="宋体" w:cs="宋体"/>
                <w:szCs w:val="21"/>
              </w:rPr>
              <w:t>MT014</w:t>
            </w:r>
          </w:p>
        </w:tc>
        <w:tc>
          <w:tcPr>
            <w:tcW w:w="1276" w:type="dxa"/>
            <w:vAlign w:val="center"/>
          </w:tcPr>
          <w:p w14:paraId="5F862AAE">
            <w:pPr>
              <w:adjustRightInd w:val="0"/>
              <w:snapToGrid w:val="0"/>
              <w:jc w:val="center"/>
              <w:rPr>
                <w:rFonts w:ascii="宋体" w:hAnsi="宋体" w:eastAsia="宋体" w:cs="宋体"/>
                <w:szCs w:val="21"/>
              </w:rPr>
            </w:pPr>
            <w:r>
              <w:rPr>
                <w:rFonts w:hint="eastAsia" w:ascii="宋体" w:hAnsi="宋体" w:eastAsia="宋体" w:cs="宋体"/>
                <w:szCs w:val="21"/>
              </w:rPr>
              <w:t>01050301</w:t>
            </w:r>
          </w:p>
        </w:tc>
        <w:tc>
          <w:tcPr>
            <w:tcW w:w="1532" w:type="dxa"/>
            <w:tcBorders>
              <w:right w:val="single" w:color="auto" w:sz="4" w:space="0"/>
            </w:tcBorders>
            <w:vAlign w:val="center"/>
          </w:tcPr>
          <w:p w14:paraId="5B56FC1B">
            <w:pPr>
              <w:adjustRightInd w:val="0"/>
              <w:snapToGrid w:val="0"/>
              <w:jc w:val="center"/>
              <w:rPr>
                <w:rFonts w:ascii="宋体" w:hAnsi="宋体" w:eastAsia="宋体" w:cs="宋体"/>
                <w:szCs w:val="21"/>
              </w:rPr>
            </w:pPr>
            <w:r>
              <w:rPr>
                <w:rFonts w:hint="eastAsia" w:ascii="宋体" w:hAnsi="宋体" w:eastAsia="宋体" w:cs="宋体"/>
                <w:szCs w:val="21"/>
              </w:rPr>
              <w:t>柱塞偶件</w:t>
            </w:r>
          </w:p>
        </w:tc>
        <w:tc>
          <w:tcPr>
            <w:tcW w:w="1984" w:type="dxa"/>
            <w:tcBorders>
              <w:right w:val="single" w:color="auto" w:sz="4" w:space="0"/>
            </w:tcBorders>
            <w:vAlign w:val="center"/>
          </w:tcPr>
          <w:p w14:paraId="5CD53987">
            <w:pPr>
              <w:adjustRightInd w:val="0"/>
              <w:snapToGrid w:val="0"/>
              <w:jc w:val="center"/>
              <w:rPr>
                <w:rFonts w:ascii="宋体" w:hAnsi="宋体" w:eastAsia="宋体" w:cs="宋体"/>
                <w:szCs w:val="21"/>
              </w:rPr>
            </w:pPr>
            <w:r>
              <w:rPr>
                <w:rFonts w:hint="eastAsia" w:ascii="宋体" w:hAnsi="宋体" w:eastAsia="宋体" w:cs="宋体"/>
                <w:szCs w:val="21"/>
              </w:rPr>
              <w:t>更换高压油泵柱塞偶件</w:t>
            </w:r>
          </w:p>
        </w:tc>
        <w:tc>
          <w:tcPr>
            <w:tcW w:w="1360" w:type="dxa"/>
            <w:tcBorders>
              <w:left w:val="single" w:color="auto" w:sz="4" w:space="0"/>
            </w:tcBorders>
            <w:vAlign w:val="center"/>
          </w:tcPr>
          <w:p w14:paraId="273BA9FA">
            <w:pPr>
              <w:adjustRightInd w:val="0"/>
              <w:snapToGrid w:val="0"/>
              <w:jc w:val="center"/>
              <w:rPr>
                <w:rFonts w:ascii="宋体" w:hAnsi="宋体" w:eastAsia="宋体" w:cs="宋体"/>
                <w:szCs w:val="21"/>
              </w:rPr>
            </w:pPr>
            <w:r>
              <w:rPr>
                <w:rFonts w:hint="eastAsia" w:ascii="宋体" w:hAnsi="宋体" w:eastAsia="宋体" w:cs="宋体"/>
                <w:szCs w:val="21"/>
              </w:rPr>
              <w:t>1A/8000h</w:t>
            </w:r>
          </w:p>
        </w:tc>
        <w:tc>
          <w:tcPr>
            <w:tcW w:w="1361" w:type="dxa"/>
            <w:tcBorders>
              <w:left w:val="single" w:color="auto" w:sz="4" w:space="0"/>
            </w:tcBorders>
            <w:vAlign w:val="center"/>
          </w:tcPr>
          <w:p w14:paraId="7BF9035D">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7D006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54CC3EB4">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5B103B0B">
            <w:pPr>
              <w:adjustRightInd w:val="0"/>
              <w:snapToGrid w:val="0"/>
              <w:ind w:firstLine="420" w:firstLineChars="200"/>
              <w:rPr>
                <w:rFonts w:ascii="宋体" w:hAnsi="宋体" w:eastAsia="宋体" w:cs="宋体"/>
                <w:szCs w:val="21"/>
              </w:rPr>
            </w:pPr>
            <w:r>
              <w:rPr>
                <w:rFonts w:hint="eastAsia" w:ascii="宋体" w:hAnsi="宋体" w:eastAsia="宋体" w:cs="宋体"/>
                <w:szCs w:val="21"/>
              </w:rPr>
              <w:t>1.拆卸高压油泵前必须隔离燃油系统，并挂牌上锁（LOTO）；</w:t>
            </w:r>
          </w:p>
          <w:p w14:paraId="4C5A4202">
            <w:pPr>
              <w:adjustRightInd w:val="0"/>
              <w:snapToGrid w:val="0"/>
              <w:ind w:firstLine="420" w:firstLineChars="200"/>
              <w:rPr>
                <w:rFonts w:ascii="宋体" w:hAnsi="宋体" w:eastAsia="宋体" w:cs="宋体"/>
                <w:szCs w:val="21"/>
              </w:rPr>
            </w:pPr>
            <w:r>
              <w:rPr>
                <w:rFonts w:hint="eastAsia" w:ascii="宋体" w:hAnsi="宋体" w:eastAsia="宋体" w:cs="宋体"/>
                <w:szCs w:val="21"/>
              </w:rPr>
              <w:t>2.柱塞偶件存放于专用防尘盒内，避免磕碰精密配合面。</w:t>
            </w:r>
          </w:p>
        </w:tc>
      </w:tr>
      <w:tr w14:paraId="09256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3747CAC9">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36A5F499">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1.禁止互换不同泵体的柱塞偶件，必须成对使用原厂配对件；</w:t>
            </w:r>
          </w:p>
          <w:p w14:paraId="79AD3ADD">
            <w:pPr>
              <w:adjustRightInd w:val="0"/>
              <w:snapToGrid w:val="0"/>
              <w:ind w:firstLine="420" w:firstLineChars="200"/>
              <w:rPr>
                <w:rFonts w:ascii="宋体" w:hAnsi="宋体" w:eastAsia="宋体" w:cs="宋体"/>
                <w:b/>
                <w:szCs w:val="21"/>
              </w:rPr>
            </w:pPr>
            <w:r>
              <w:rPr>
                <w:rFonts w:hint="eastAsia" w:ascii="宋体" w:hAnsi="宋体" w:eastAsia="宋体" w:cs="宋体"/>
                <w:szCs w:val="21"/>
              </w:rPr>
              <w:t>2.安装时确保柱塞斜槽与齿条啮合正确，防止供油相位错误。</w:t>
            </w:r>
          </w:p>
        </w:tc>
      </w:tr>
      <w:tr w14:paraId="25FDA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3" w:hRule="atLeast"/>
        </w:trPr>
        <w:tc>
          <w:tcPr>
            <w:tcW w:w="8499" w:type="dxa"/>
            <w:gridSpan w:val="6"/>
          </w:tcPr>
          <w:p w14:paraId="1CD6C915">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627D110D">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45"/>
              <w:gridCol w:w="1827"/>
              <w:gridCol w:w="2736"/>
              <w:gridCol w:w="1543"/>
              <w:gridCol w:w="1543"/>
            </w:tblGrid>
            <w:tr w14:paraId="13734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7C9A989C">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3BCC3EB8">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6C3FA0C8">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364C9E8C">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679E17E4">
                  <w:pPr>
                    <w:jc w:val="center"/>
                    <w:rPr>
                      <w:rFonts w:ascii="宋体" w:hAnsi="宋体" w:eastAsia="宋体" w:cs="宋体"/>
                      <w:b/>
                      <w:szCs w:val="21"/>
                    </w:rPr>
                  </w:pPr>
                  <w:r>
                    <w:rPr>
                      <w:rFonts w:hint="eastAsia" w:ascii="宋体" w:hAnsi="宋体" w:eastAsia="宋体" w:cs="宋体"/>
                      <w:b/>
                      <w:szCs w:val="21"/>
                    </w:rPr>
                    <w:t>备注</w:t>
                  </w:r>
                </w:p>
              </w:tc>
            </w:tr>
            <w:tr w14:paraId="07E67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EFABEB5">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231927FD">
                  <w:pPr>
                    <w:adjustRightInd w:val="0"/>
                    <w:snapToGrid w:val="0"/>
                    <w:jc w:val="center"/>
                    <w:rPr>
                      <w:rFonts w:ascii="宋体" w:hAnsi="宋体" w:eastAsia="宋体" w:cs="宋体"/>
                      <w:szCs w:val="21"/>
                    </w:rPr>
                  </w:pPr>
                  <w:r>
                    <w:rPr>
                      <w:rFonts w:hint="eastAsia" w:ascii="宋体" w:hAnsi="宋体" w:eastAsia="宋体" w:cs="宋体"/>
                      <w:szCs w:val="21"/>
                    </w:rPr>
                    <w:t>柱塞偶件安装导向套</w:t>
                  </w:r>
                </w:p>
              </w:tc>
              <w:tc>
                <w:tcPr>
                  <w:tcW w:w="2119" w:type="dxa"/>
                  <w:vAlign w:val="center"/>
                </w:tcPr>
                <w:p w14:paraId="336F517F">
                  <w:pPr>
                    <w:adjustRightInd w:val="0"/>
                    <w:snapToGrid w:val="0"/>
                    <w:jc w:val="center"/>
                    <w:rPr>
                      <w:rFonts w:ascii="宋体" w:hAnsi="宋体" w:eastAsia="宋体" w:cs="宋体"/>
                      <w:szCs w:val="21"/>
                    </w:rPr>
                  </w:pPr>
                  <w:r>
                    <w:rPr>
                      <w:rFonts w:hint="eastAsia" w:ascii="宋体" w:hAnsi="宋体" w:eastAsia="宋体" w:cs="宋体"/>
                      <w:szCs w:val="21"/>
                    </w:rPr>
                    <w:t>OEM-MAN-BW-PLUNGER-GUIDE</w:t>
                  </w:r>
                </w:p>
              </w:tc>
              <w:tc>
                <w:tcPr>
                  <w:tcW w:w="1697" w:type="dxa"/>
                  <w:vAlign w:val="center"/>
                </w:tcPr>
                <w:p w14:paraId="538B14AF">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697" w:type="dxa"/>
                  <w:vAlign w:val="center"/>
                </w:tcPr>
                <w:p w14:paraId="6FA0F498">
                  <w:pPr>
                    <w:adjustRightInd w:val="0"/>
                    <w:snapToGrid w:val="0"/>
                    <w:jc w:val="center"/>
                    <w:rPr>
                      <w:rFonts w:ascii="宋体" w:hAnsi="宋体" w:eastAsia="宋体" w:cs="宋体"/>
                      <w:szCs w:val="21"/>
                    </w:rPr>
                  </w:pPr>
                  <w:r>
                    <w:rPr>
                      <w:rFonts w:hint="eastAsia" w:ascii="宋体" w:hAnsi="宋体" w:eastAsia="宋体" w:cs="宋体"/>
                      <w:szCs w:val="21"/>
                    </w:rPr>
                    <w:t>防止划伤</w:t>
                  </w:r>
                </w:p>
              </w:tc>
            </w:tr>
            <w:tr w14:paraId="6F526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1BBA4B02">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40EF0BB7">
                  <w:pPr>
                    <w:adjustRightInd w:val="0"/>
                    <w:snapToGrid w:val="0"/>
                    <w:jc w:val="center"/>
                    <w:rPr>
                      <w:rFonts w:ascii="宋体" w:hAnsi="宋体" w:eastAsia="宋体" w:cs="宋体"/>
                      <w:szCs w:val="21"/>
                    </w:rPr>
                  </w:pPr>
                  <w:r>
                    <w:rPr>
                      <w:rFonts w:hint="eastAsia" w:ascii="宋体" w:hAnsi="宋体" w:eastAsia="宋体" w:cs="宋体"/>
                      <w:szCs w:val="21"/>
                    </w:rPr>
                    <w:t>供油定时检测仪</w:t>
                  </w:r>
                </w:p>
              </w:tc>
              <w:tc>
                <w:tcPr>
                  <w:tcW w:w="2119" w:type="dxa"/>
                  <w:vAlign w:val="center"/>
                </w:tcPr>
                <w:p w14:paraId="26E6C537">
                  <w:pPr>
                    <w:adjustRightInd w:val="0"/>
                    <w:snapToGrid w:val="0"/>
                    <w:jc w:val="center"/>
                    <w:rPr>
                      <w:rFonts w:ascii="宋体" w:hAnsi="宋体" w:eastAsia="宋体" w:cs="宋体"/>
                      <w:szCs w:val="21"/>
                    </w:rPr>
                  </w:pPr>
                  <w:r>
                    <w:rPr>
                      <w:rFonts w:hint="eastAsia" w:ascii="宋体" w:hAnsi="宋体" w:eastAsia="宋体" w:cs="宋体"/>
                      <w:szCs w:val="21"/>
                    </w:rPr>
                    <w:t>AVL 545</w:t>
                  </w:r>
                </w:p>
              </w:tc>
              <w:tc>
                <w:tcPr>
                  <w:tcW w:w="1697" w:type="dxa"/>
                  <w:vAlign w:val="center"/>
                </w:tcPr>
                <w:p w14:paraId="2DDD8134">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52F08BD3">
                  <w:pPr>
                    <w:adjustRightInd w:val="0"/>
                    <w:snapToGrid w:val="0"/>
                    <w:jc w:val="center"/>
                    <w:rPr>
                      <w:rFonts w:ascii="宋体" w:hAnsi="宋体" w:eastAsia="宋体" w:cs="宋体"/>
                      <w:szCs w:val="21"/>
                    </w:rPr>
                  </w:pPr>
                  <w:r>
                    <w:rPr>
                      <w:rFonts w:hint="eastAsia" w:ascii="宋体" w:hAnsi="宋体" w:eastAsia="宋体" w:cs="宋体"/>
                      <w:szCs w:val="21"/>
                    </w:rPr>
                    <w:t>测量喷油始点</w:t>
                  </w:r>
                </w:p>
              </w:tc>
            </w:tr>
            <w:tr w14:paraId="5ED8E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472F8930">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275FDEE6">
                  <w:pPr>
                    <w:adjustRightInd w:val="0"/>
                    <w:snapToGrid w:val="0"/>
                    <w:jc w:val="center"/>
                    <w:rPr>
                      <w:rFonts w:ascii="宋体" w:hAnsi="宋体" w:eastAsia="宋体" w:cs="宋体"/>
                      <w:szCs w:val="21"/>
                    </w:rPr>
                  </w:pPr>
                  <w:r>
                    <w:rPr>
                      <w:rFonts w:hint="eastAsia" w:ascii="宋体" w:hAnsi="宋体" w:eastAsia="宋体" w:cs="宋体"/>
                      <w:szCs w:val="21"/>
                    </w:rPr>
                    <w:t>精密塞尺</w:t>
                  </w:r>
                </w:p>
              </w:tc>
              <w:tc>
                <w:tcPr>
                  <w:tcW w:w="2119" w:type="dxa"/>
                  <w:vAlign w:val="center"/>
                </w:tcPr>
                <w:p w14:paraId="53E0CC39">
                  <w:pPr>
                    <w:adjustRightInd w:val="0"/>
                    <w:snapToGrid w:val="0"/>
                    <w:jc w:val="center"/>
                    <w:rPr>
                      <w:rFonts w:ascii="宋体" w:hAnsi="宋体" w:eastAsia="宋体" w:cs="宋体"/>
                      <w:szCs w:val="21"/>
                    </w:rPr>
                  </w:pPr>
                  <w:r>
                    <w:rPr>
                      <w:rFonts w:hint="eastAsia" w:ascii="宋体" w:hAnsi="宋体" w:eastAsia="宋体" w:cs="宋体"/>
                      <w:szCs w:val="21"/>
                    </w:rPr>
                    <w:t>0.02–1.00 mm</w:t>
                  </w:r>
                </w:p>
              </w:tc>
              <w:tc>
                <w:tcPr>
                  <w:tcW w:w="1697" w:type="dxa"/>
                  <w:vAlign w:val="center"/>
                </w:tcPr>
                <w:p w14:paraId="142ED22B">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31D2D119">
                  <w:pPr>
                    <w:adjustRightInd w:val="0"/>
                    <w:snapToGrid w:val="0"/>
                    <w:jc w:val="center"/>
                    <w:rPr>
                      <w:rFonts w:ascii="宋体" w:hAnsi="宋体" w:eastAsia="宋体" w:cs="宋体"/>
                      <w:szCs w:val="21"/>
                    </w:rPr>
                  </w:pPr>
                  <w:r>
                    <w:rPr>
                      <w:rFonts w:hint="eastAsia" w:ascii="宋体" w:hAnsi="宋体" w:eastAsia="宋体" w:cs="宋体"/>
                      <w:szCs w:val="21"/>
                    </w:rPr>
                    <w:t>检查齿条间隙</w:t>
                  </w:r>
                </w:p>
              </w:tc>
            </w:tr>
            <w:tr w14:paraId="0906B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45554509">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395D3ABD">
                  <w:pPr>
                    <w:adjustRightInd w:val="0"/>
                    <w:snapToGrid w:val="0"/>
                    <w:jc w:val="center"/>
                    <w:rPr>
                      <w:rFonts w:ascii="宋体" w:hAnsi="宋体" w:eastAsia="宋体" w:cs="宋体"/>
                      <w:szCs w:val="21"/>
                    </w:rPr>
                  </w:pPr>
                  <w:r>
                    <w:rPr>
                      <w:rFonts w:hint="eastAsia" w:ascii="宋体" w:hAnsi="宋体" w:eastAsia="宋体" w:cs="宋体"/>
                      <w:szCs w:val="21"/>
                    </w:rPr>
                    <w:t>扭矩扳手</w:t>
                  </w:r>
                </w:p>
              </w:tc>
              <w:tc>
                <w:tcPr>
                  <w:tcW w:w="2119" w:type="dxa"/>
                  <w:vAlign w:val="center"/>
                </w:tcPr>
                <w:p w14:paraId="560C66FD">
                  <w:pPr>
                    <w:adjustRightInd w:val="0"/>
                    <w:snapToGrid w:val="0"/>
                    <w:jc w:val="center"/>
                    <w:rPr>
                      <w:rFonts w:ascii="宋体" w:hAnsi="宋体" w:eastAsia="宋体" w:cs="宋体"/>
                      <w:szCs w:val="21"/>
                    </w:rPr>
                  </w:pPr>
                  <w:r>
                    <w:rPr>
                      <w:rFonts w:hint="eastAsia" w:ascii="宋体" w:hAnsi="宋体" w:eastAsia="宋体" w:cs="宋体"/>
                      <w:szCs w:val="21"/>
                    </w:rPr>
                    <w:t>30–150 N·m</w:t>
                  </w:r>
                </w:p>
              </w:tc>
              <w:tc>
                <w:tcPr>
                  <w:tcW w:w="1697" w:type="dxa"/>
                  <w:vAlign w:val="center"/>
                </w:tcPr>
                <w:p w14:paraId="267268CC">
                  <w:pPr>
                    <w:adjustRightInd w:val="0"/>
                    <w:snapToGrid w:val="0"/>
                    <w:jc w:val="center"/>
                    <w:rPr>
                      <w:rFonts w:ascii="宋体" w:hAnsi="宋体" w:eastAsia="宋体" w:cs="宋体"/>
                      <w:szCs w:val="21"/>
                    </w:rPr>
                  </w:pPr>
                  <w:r>
                    <w:rPr>
                      <w:rFonts w:hint="eastAsia" w:ascii="宋体" w:hAnsi="宋体" w:eastAsia="宋体" w:cs="宋体"/>
                      <w:szCs w:val="21"/>
                    </w:rPr>
                    <w:t>1把</w:t>
                  </w:r>
                </w:p>
              </w:tc>
              <w:tc>
                <w:tcPr>
                  <w:tcW w:w="1697" w:type="dxa"/>
                  <w:vAlign w:val="center"/>
                </w:tcPr>
                <w:p w14:paraId="53A77EDD">
                  <w:pPr>
                    <w:adjustRightInd w:val="0"/>
                    <w:snapToGrid w:val="0"/>
                    <w:jc w:val="center"/>
                    <w:rPr>
                      <w:rFonts w:ascii="宋体" w:hAnsi="宋体" w:eastAsia="宋体" w:cs="宋体"/>
                      <w:szCs w:val="21"/>
                    </w:rPr>
                  </w:pPr>
                  <w:r>
                    <w:rPr>
                      <w:rFonts w:hint="eastAsia" w:ascii="宋体" w:hAnsi="宋体" w:eastAsia="宋体" w:cs="宋体"/>
                      <w:szCs w:val="21"/>
                    </w:rPr>
                    <w:t>用于泵体检修盖</w:t>
                  </w:r>
                </w:p>
              </w:tc>
            </w:tr>
          </w:tbl>
          <w:p w14:paraId="5598F3E7">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3463A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4" w:type="dxa"/>
                  <w:vAlign w:val="center"/>
                </w:tcPr>
                <w:p w14:paraId="534D5FBB">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2E8A4F01">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144BD2C2">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3C3C7497">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ACEE041">
                  <w:pPr>
                    <w:jc w:val="center"/>
                    <w:rPr>
                      <w:rFonts w:ascii="宋体" w:hAnsi="宋体" w:eastAsia="宋体" w:cs="宋体"/>
                      <w:b/>
                      <w:szCs w:val="21"/>
                    </w:rPr>
                  </w:pPr>
                  <w:r>
                    <w:rPr>
                      <w:rFonts w:hint="eastAsia" w:ascii="宋体" w:hAnsi="宋体" w:eastAsia="宋体" w:cs="宋体"/>
                      <w:b/>
                      <w:szCs w:val="21"/>
                    </w:rPr>
                    <w:t>备注</w:t>
                  </w:r>
                </w:p>
              </w:tc>
            </w:tr>
            <w:tr w14:paraId="7E5A6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C754DE7">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3F3FF10">
                  <w:pPr>
                    <w:adjustRightInd w:val="0"/>
                    <w:snapToGrid w:val="0"/>
                    <w:jc w:val="center"/>
                    <w:rPr>
                      <w:rFonts w:ascii="宋体" w:hAnsi="宋体" w:eastAsia="宋体" w:cs="宋体"/>
                      <w:szCs w:val="21"/>
                    </w:rPr>
                  </w:pPr>
                  <w:r>
                    <w:rPr>
                      <w:rFonts w:hint="eastAsia" w:ascii="宋体" w:hAnsi="宋体" w:eastAsia="宋体" w:cs="宋体"/>
                      <w:szCs w:val="21"/>
                    </w:rPr>
                    <w:t>柱塞+套筒偶件</w:t>
                  </w:r>
                </w:p>
              </w:tc>
              <w:tc>
                <w:tcPr>
                  <w:tcW w:w="2126" w:type="dxa"/>
                  <w:vAlign w:val="center"/>
                </w:tcPr>
                <w:p w14:paraId="638F252F">
                  <w:pPr>
                    <w:adjustRightInd w:val="0"/>
                    <w:snapToGrid w:val="0"/>
                    <w:jc w:val="center"/>
                    <w:rPr>
                      <w:rFonts w:ascii="宋体" w:hAnsi="宋体" w:eastAsia="宋体" w:cs="宋体"/>
                      <w:szCs w:val="21"/>
                    </w:rPr>
                  </w:pPr>
                  <w:r>
                    <w:rPr>
                      <w:rFonts w:hint="eastAsia" w:ascii="宋体" w:hAnsi="宋体" w:eastAsia="宋体" w:cs="宋体"/>
                      <w:szCs w:val="21"/>
                    </w:rPr>
                    <w:t>MAN 5L35MC-PLUNGER-KIT</w:t>
                  </w:r>
                </w:p>
              </w:tc>
              <w:tc>
                <w:tcPr>
                  <w:tcW w:w="1701" w:type="dxa"/>
                  <w:vAlign w:val="center"/>
                </w:tcPr>
                <w:p w14:paraId="0B2415E0">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6E524920">
                  <w:pPr>
                    <w:adjustRightInd w:val="0"/>
                    <w:snapToGrid w:val="0"/>
                    <w:jc w:val="center"/>
                    <w:rPr>
                      <w:rFonts w:ascii="宋体" w:hAnsi="宋体" w:eastAsia="宋体" w:cs="宋体"/>
                      <w:szCs w:val="21"/>
                    </w:rPr>
                  </w:pPr>
                  <w:r>
                    <w:rPr>
                      <w:rFonts w:hint="eastAsia" w:ascii="宋体" w:hAnsi="宋体" w:eastAsia="宋体" w:cs="宋体"/>
                      <w:szCs w:val="21"/>
                    </w:rPr>
                    <w:t>配对编号一致</w:t>
                  </w:r>
                </w:p>
              </w:tc>
            </w:tr>
            <w:tr w14:paraId="69EE7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29ECC05">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0C5475A9">
                  <w:pPr>
                    <w:adjustRightInd w:val="0"/>
                    <w:snapToGrid w:val="0"/>
                    <w:jc w:val="center"/>
                    <w:rPr>
                      <w:rFonts w:ascii="宋体" w:hAnsi="宋体" w:eastAsia="宋体" w:cs="宋体"/>
                      <w:szCs w:val="21"/>
                    </w:rPr>
                  </w:pPr>
                  <w:r>
                    <w:rPr>
                      <w:rFonts w:hint="eastAsia" w:ascii="宋体" w:hAnsi="宋体" w:eastAsia="宋体" w:cs="宋体"/>
                      <w:szCs w:val="21"/>
                    </w:rPr>
                    <w:t>出油阀组件</w:t>
                  </w:r>
                </w:p>
              </w:tc>
              <w:tc>
                <w:tcPr>
                  <w:tcW w:w="2126" w:type="dxa"/>
                  <w:vAlign w:val="center"/>
                </w:tcPr>
                <w:p w14:paraId="1A2C36CC">
                  <w:pPr>
                    <w:adjustRightInd w:val="0"/>
                    <w:snapToGrid w:val="0"/>
                    <w:jc w:val="center"/>
                    <w:rPr>
                      <w:rFonts w:ascii="宋体" w:hAnsi="宋体" w:eastAsia="宋体" w:cs="宋体"/>
                      <w:szCs w:val="21"/>
                    </w:rPr>
                  </w:pPr>
                  <w:r>
                    <w:rPr>
                      <w:rFonts w:hint="eastAsia" w:ascii="宋体" w:hAnsi="宋体" w:eastAsia="宋体" w:cs="宋体"/>
                      <w:szCs w:val="21"/>
                    </w:rPr>
                    <w:t>MAN 5L35MC-DV-ASSY</w:t>
                  </w:r>
                </w:p>
              </w:tc>
              <w:tc>
                <w:tcPr>
                  <w:tcW w:w="1701" w:type="dxa"/>
                  <w:vAlign w:val="center"/>
                </w:tcPr>
                <w:p w14:paraId="05350AB8">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35CC612D">
                  <w:pPr>
                    <w:adjustRightInd w:val="0"/>
                    <w:snapToGrid w:val="0"/>
                    <w:jc w:val="center"/>
                    <w:rPr>
                      <w:rFonts w:ascii="宋体" w:hAnsi="宋体" w:eastAsia="宋体" w:cs="宋体"/>
                      <w:szCs w:val="21"/>
                    </w:rPr>
                  </w:pPr>
                  <w:r>
                    <w:rPr>
                      <w:rFonts w:hint="eastAsia" w:ascii="宋体" w:hAnsi="宋体" w:eastAsia="宋体" w:cs="宋体"/>
                      <w:szCs w:val="21"/>
                    </w:rPr>
                    <w:t>含弹簧、阀座</w:t>
                  </w:r>
                </w:p>
              </w:tc>
            </w:tr>
          </w:tbl>
          <w:p w14:paraId="2075EE0B">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7D5EC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41EFEE2">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4CA40DBE">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4612E269">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0804F312">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55CA883D">
                  <w:pPr>
                    <w:jc w:val="center"/>
                    <w:rPr>
                      <w:rFonts w:ascii="宋体" w:hAnsi="宋体" w:eastAsia="宋体" w:cs="宋体"/>
                      <w:b/>
                      <w:szCs w:val="21"/>
                    </w:rPr>
                  </w:pPr>
                  <w:r>
                    <w:rPr>
                      <w:rFonts w:hint="eastAsia" w:ascii="宋体" w:hAnsi="宋体" w:eastAsia="宋体" w:cs="宋体"/>
                      <w:b/>
                      <w:szCs w:val="21"/>
                    </w:rPr>
                    <w:t>备注</w:t>
                  </w:r>
                </w:p>
              </w:tc>
            </w:tr>
            <w:tr w14:paraId="3C59B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2667E32">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D87AE8A">
                  <w:pPr>
                    <w:adjustRightInd w:val="0"/>
                    <w:snapToGrid w:val="0"/>
                    <w:jc w:val="center"/>
                    <w:rPr>
                      <w:rFonts w:ascii="宋体" w:hAnsi="宋体" w:eastAsia="宋体" w:cs="宋体"/>
                      <w:szCs w:val="21"/>
                    </w:rPr>
                  </w:pPr>
                  <w:r>
                    <w:rPr>
                      <w:rFonts w:hint="eastAsia" w:ascii="宋体" w:hAnsi="宋体" w:eastAsia="宋体" w:cs="宋体"/>
                      <w:szCs w:val="21"/>
                    </w:rPr>
                    <w:t>高压泵专用润滑油</w:t>
                  </w:r>
                </w:p>
              </w:tc>
              <w:tc>
                <w:tcPr>
                  <w:tcW w:w="2126" w:type="dxa"/>
                  <w:vAlign w:val="center"/>
                </w:tcPr>
                <w:p w14:paraId="3119A106">
                  <w:pPr>
                    <w:adjustRightInd w:val="0"/>
                    <w:snapToGrid w:val="0"/>
                    <w:jc w:val="center"/>
                    <w:rPr>
                      <w:rFonts w:ascii="宋体" w:hAnsi="宋体" w:eastAsia="宋体" w:cs="宋体"/>
                      <w:szCs w:val="21"/>
                    </w:rPr>
                  </w:pPr>
                  <w:r>
                    <w:rPr>
                      <w:rFonts w:hint="eastAsia" w:ascii="宋体" w:hAnsi="宋体" w:eastAsia="宋体" w:cs="宋体"/>
                      <w:szCs w:val="21"/>
                    </w:rPr>
                    <w:t>Shell Tellus S4 VX 32</w:t>
                  </w:r>
                </w:p>
              </w:tc>
              <w:tc>
                <w:tcPr>
                  <w:tcW w:w="1700" w:type="dxa"/>
                  <w:vAlign w:val="center"/>
                </w:tcPr>
                <w:p w14:paraId="69033EBA">
                  <w:pPr>
                    <w:adjustRightInd w:val="0"/>
                    <w:snapToGrid w:val="0"/>
                    <w:jc w:val="center"/>
                    <w:rPr>
                      <w:rFonts w:ascii="宋体" w:hAnsi="宋体" w:eastAsia="宋体" w:cs="宋体"/>
                      <w:szCs w:val="21"/>
                    </w:rPr>
                  </w:pPr>
                  <w:r>
                    <w:rPr>
                      <w:rFonts w:hint="eastAsia" w:ascii="宋体" w:hAnsi="宋体" w:eastAsia="宋体" w:cs="宋体"/>
                      <w:szCs w:val="21"/>
                    </w:rPr>
                    <w:t>100 mL</w:t>
                  </w:r>
                </w:p>
              </w:tc>
              <w:tc>
                <w:tcPr>
                  <w:tcW w:w="1701" w:type="dxa"/>
                  <w:vAlign w:val="center"/>
                </w:tcPr>
                <w:p w14:paraId="1CD52EA4">
                  <w:pPr>
                    <w:adjustRightInd w:val="0"/>
                    <w:snapToGrid w:val="0"/>
                    <w:jc w:val="center"/>
                    <w:rPr>
                      <w:rFonts w:ascii="宋体" w:hAnsi="宋体" w:eastAsia="宋体" w:cs="宋体"/>
                      <w:szCs w:val="21"/>
                    </w:rPr>
                  </w:pPr>
                  <w:r>
                    <w:rPr>
                      <w:rFonts w:hint="eastAsia" w:ascii="宋体" w:hAnsi="宋体" w:eastAsia="宋体" w:cs="宋体"/>
                      <w:szCs w:val="21"/>
                    </w:rPr>
                    <w:t>用于偶件润滑</w:t>
                  </w:r>
                </w:p>
              </w:tc>
            </w:tr>
            <w:tr w14:paraId="1BBAE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A837879">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39127BC9">
                  <w:pPr>
                    <w:adjustRightInd w:val="0"/>
                    <w:snapToGrid w:val="0"/>
                    <w:jc w:val="center"/>
                    <w:rPr>
                      <w:rFonts w:ascii="宋体" w:hAnsi="宋体" w:eastAsia="宋体" w:cs="宋体"/>
                      <w:szCs w:val="21"/>
                    </w:rPr>
                  </w:pPr>
                  <w:r>
                    <w:rPr>
                      <w:rFonts w:hint="eastAsia" w:ascii="宋体" w:hAnsi="宋体" w:eastAsia="宋体" w:cs="宋体"/>
                      <w:szCs w:val="21"/>
                    </w:rPr>
                    <w:t>密封胶</w:t>
                  </w:r>
                </w:p>
              </w:tc>
              <w:tc>
                <w:tcPr>
                  <w:tcW w:w="2126" w:type="dxa"/>
                  <w:vAlign w:val="center"/>
                </w:tcPr>
                <w:p w14:paraId="24734BC8">
                  <w:pPr>
                    <w:adjustRightInd w:val="0"/>
                    <w:snapToGrid w:val="0"/>
                    <w:jc w:val="center"/>
                    <w:rPr>
                      <w:rFonts w:ascii="宋体" w:hAnsi="宋体" w:eastAsia="宋体" w:cs="宋体"/>
                      <w:szCs w:val="21"/>
                    </w:rPr>
                  </w:pPr>
                  <w:r>
                    <w:rPr>
                      <w:rFonts w:hint="eastAsia" w:ascii="宋体" w:hAnsi="宋体" w:eastAsia="宋体" w:cs="宋体"/>
                      <w:szCs w:val="21"/>
                    </w:rPr>
                    <w:t>Loctite 577</w:t>
                  </w:r>
                </w:p>
              </w:tc>
              <w:tc>
                <w:tcPr>
                  <w:tcW w:w="1700" w:type="dxa"/>
                  <w:vAlign w:val="center"/>
                </w:tcPr>
                <w:p w14:paraId="47245F45">
                  <w:pPr>
                    <w:adjustRightInd w:val="0"/>
                    <w:snapToGrid w:val="0"/>
                    <w:jc w:val="center"/>
                    <w:rPr>
                      <w:rFonts w:ascii="宋体" w:hAnsi="宋体" w:eastAsia="宋体" w:cs="宋体"/>
                      <w:szCs w:val="21"/>
                    </w:rPr>
                  </w:pPr>
                  <w:r>
                    <w:rPr>
                      <w:rFonts w:hint="eastAsia" w:ascii="宋体" w:hAnsi="宋体" w:eastAsia="宋体" w:cs="宋体"/>
                      <w:szCs w:val="21"/>
                    </w:rPr>
                    <w:t>少量</w:t>
                  </w:r>
                </w:p>
              </w:tc>
              <w:tc>
                <w:tcPr>
                  <w:tcW w:w="1701" w:type="dxa"/>
                  <w:vAlign w:val="center"/>
                </w:tcPr>
                <w:p w14:paraId="73021D1D">
                  <w:pPr>
                    <w:adjustRightInd w:val="0"/>
                    <w:snapToGrid w:val="0"/>
                    <w:jc w:val="center"/>
                    <w:rPr>
                      <w:rFonts w:ascii="宋体" w:hAnsi="宋体" w:eastAsia="宋体" w:cs="宋体"/>
                      <w:szCs w:val="21"/>
                    </w:rPr>
                  </w:pPr>
                  <w:r>
                    <w:rPr>
                      <w:rFonts w:hint="eastAsia" w:ascii="宋体" w:hAnsi="宋体" w:eastAsia="宋体" w:cs="宋体"/>
                      <w:szCs w:val="21"/>
                    </w:rPr>
                    <w:t>泵体结合面（如适用）</w:t>
                  </w:r>
                </w:p>
              </w:tc>
            </w:tr>
            <w:tr w14:paraId="6C92E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483A4D3">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61D3CC36">
                  <w:pPr>
                    <w:adjustRightInd w:val="0"/>
                    <w:snapToGrid w:val="0"/>
                    <w:jc w:val="center"/>
                    <w:rPr>
                      <w:rFonts w:ascii="宋体" w:hAnsi="宋体" w:eastAsia="宋体" w:cs="宋体"/>
                      <w:szCs w:val="21"/>
                    </w:rPr>
                  </w:pPr>
                  <w:r>
                    <w:rPr>
                      <w:rFonts w:hint="eastAsia" w:ascii="宋体" w:hAnsi="宋体" w:eastAsia="宋体" w:cs="宋体"/>
                      <w:szCs w:val="21"/>
                    </w:rPr>
                    <w:t>清洗柴油</w:t>
                  </w:r>
                </w:p>
              </w:tc>
              <w:tc>
                <w:tcPr>
                  <w:tcW w:w="2126" w:type="dxa"/>
                  <w:vAlign w:val="center"/>
                </w:tcPr>
                <w:p w14:paraId="567CAFE6">
                  <w:pPr>
                    <w:adjustRightInd w:val="0"/>
                    <w:snapToGrid w:val="0"/>
                    <w:jc w:val="center"/>
                    <w:rPr>
                      <w:rFonts w:ascii="宋体" w:hAnsi="宋体" w:eastAsia="宋体" w:cs="宋体"/>
                      <w:szCs w:val="21"/>
                    </w:rPr>
                  </w:pPr>
                  <w:r>
                    <w:rPr>
                      <w:rFonts w:hint="eastAsia" w:ascii="宋体" w:hAnsi="宋体" w:eastAsia="宋体" w:cs="宋体"/>
                      <w:szCs w:val="21"/>
                    </w:rPr>
                    <w:t>ISO 4020 Grade A</w:t>
                  </w:r>
                </w:p>
              </w:tc>
              <w:tc>
                <w:tcPr>
                  <w:tcW w:w="1700" w:type="dxa"/>
                  <w:vAlign w:val="center"/>
                </w:tcPr>
                <w:p w14:paraId="3F0AAA3F">
                  <w:pPr>
                    <w:adjustRightInd w:val="0"/>
                    <w:snapToGrid w:val="0"/>
                    <w:jc w:val="center"/>
                    <w:rPr>
                      <w:rFonts w:ascii="宋体" w:hAnsi="宋体" w:eastAsia="宋体" w:cs="宋体"/>
                      <w:szCs w:val="21"/>
                    </w:rPr>
                  </w:pPr>
                  <w:r>
                    <w:rPr>
                      <w:rFonts w:hint="eastAsia" w:ascii="宋体" w:hAnsi="宋体" w:eastAsia="宋体" w:cs="宋体"/>
                      <w:szCs w:val="21"/>
                    </w:rPr>
                    <w:t>300 mL</w:t>
                  </w:r>
                </w:p>
              </w:tc>
              <w:tc>
                <w:tcPr>
                  <w:tcW w:w="1701" w:type="dxa"/>
                  <w:vAlign w:val="center"/>
                </w:tcPr>
                <w:p w14:paraId="56B692DD">
                  <w:pPr>
                    <w:adjustRightInd w:val="0"/>
                    <w:snapToGrid w:val="0"/>
                    <w:jc w:val="center"/>
                    <w:rPr>
                      <w:rFonts w:ascii="宋体" w:hAnsi="宋体" w:eastAsia="宋体" w:cs="宋体"/>
                      <w:szCs w:val="21"/>
                    </w:rPr>
                  </w:pPr>
                  <w:r>
                    <w:rPr>
                      <w:rFonts w:hint="eastAsia" w:ascii="宋体" w:hAnsi="宋体" w:eastAsia="宋体" w:cs="宋体"/>
                      <w:szCs w:val="21"/>
                    </w:rPr>
                    <w:t>冲洗油道</w:t>
                  </w:r>
                </w:p>
              </w:tc>
            </w:tr>
          </w:tbl>
          <w:p w14:paraId="3AC449E8">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4CC1B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BA457C9">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39D33B88">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14558C82">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459C10F4">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4748AE11">
                  <w:pPr>
                    <w:jc w:val="center"/>
                    <w:rPr>
                      <w:rFonts w:ascii="宋体" w:hAnsi="宋体" w:eastAsia="宋体" w:cs="宋体"/>
                      <w:b/>
                      <w:szCs w:val="21"/>
                    </w:rPr>
                  </w:pPr>
                  <w:r>
                    <w:rPr>
                      <w:rFonts w:hint="eastAsia" w:ascii="宋体" w:hAnsi="宋体" w:eastAsia="宋体" w:cs="宋体"/>
                      <w:b/>
                      <w:szCs w:val="21"/>
                    </w:rPr>
                    <w:t>备注</w:t>
                  </w:r>
                </w:p>
              </w:tc>
            </w:tr>
            <w:tr w14:paraId="7070A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1F2846E">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64DF9954">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036FA58C">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6E8D0A4B">
                  <w:pPr>
                    <w:adjustRightInd w:val="0"/>
                    <w:snapToGrid w:val="0"/>
                    <w:jc w:val="center"/>
                    <w:rPr>
                      <w:rFonts w:ascii="宋体" w:hAnsi="宋体" w:eastAsia="宋体" w:cs="宋体"/>
                      <w:szCs w:val="21"/>
                    </w:rPr>
                  </w:pPr>
                  <w:r>
                    <w:rPr>
                      <w:rFonts w:hint="eastAsia" w:ascii="宋体" w:hAnsi="宋体" w:eastAsia="宋体" w:cs="宋体"/>
                      <w:szCs w:val="21"/>
                    </w:rPr>
                    <w:t>总工 + 工程师</w:t>
                  </w:r>
                </w:p>
              </w:tc>
              <w:tc>
                <w:tcPr>
                  <w:tcW w:w="1701" w:type="dxa"/>
                  <w:vAlign w:val="center"/>
                </w:tcPr>
                <w:p w14:paraId="74011FB0">
                  <w:pPr>
                    <w:adjustRightInd w:val="0"/>
                    <w:snapToGrid w:val="0"/>
                    <w:jc w:val="center"/>
                    <w:rPr>
                      <w:rFonts w:ascii="宋体" w:hAnsi="宋体" w:eastAsia="宋体" w:cs="宋体"/>
                      <w:szCs w:val="21"/>
                    </w:rPr>
                  </w:pPr>
                  <w:r>
                    <w:rPr>
                      <w:rFonts w:hint="eastAsia" w:ascii="宋体" w:hAnsi="宋体" w:eastAsia="宋体" w:cs="宋体"/>
                      <w:szCs w:val="21"/>
                    </w:rPr>
                    <w:t>总工确认供油定时</w:t>
                  </w:r>
                </w:p>
              </w:tc>
            </w:tr>
          </w:tbl>
          <w:p w14:paraId="6DE1FC3D">
            <w:pPr>
              <w:adjustRightInd w:val="0"/>
              <w:snapToGrid w:val="0"/>
              <w:rPr>
                <w:rFonts w:ascii="宋体" w:hAnsi="宋体" w:eastAsia="宋体" w:cs="宋体"/>
                <w:szCs w:val="21"/>
              </w:rPr>
            </w:pPr>
          </w:p>
        </w:tc>
      </w:tr>
      <w:tr w14:paraId="7A49F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1DB23987">
            <w:pPr>
              <w:rPr>
                <w:rFonts w:ascii="宋体" w:hAnsi="宋体" w:eastAsia="宋体" w:cs="宋体"/>
                <w:szCs w:val="21"/>
                <w:lang w:bidi="en-US"/>
              </w:rPr>
            </w:pPr>
            <w:r>
              <w:rPr>
                <w:rFonts w:hint="eastAsia" w:ascii="宋体" w:hAnsi="宋体" w:eastAsia="宋体" w:cs="宋体"/>
                <w:b/>
                <w:szCs w:val="21"/>
              </w:rPr>
              <w:t>修理步骤及工艺</w:t>
            </w:r>
          </w:p>
          <w:p w14:paraId="3D95ED0A">
            <w:pPr>
              <w:pStyle w:val="51"/>
              <w:rPr>
                <w:rFonts w:ascii="宋体" w:hAnsi="宋体" w:eastAsia="宋体" w:cs="宋体"/>
                <w:sz w:val="21"/>
                <w:szCs w:val="21"/>
              </w:rPr>
            </w:pPr>
            <w:r>
              <w:rPr>
                <w:rFonts w:hint="eastAsia" w:ascii="宋体" w:hAnsi="宋体" w:eastAsia="宋体" w:cs="宋体"/>
                <w:sz w:val="21"/>
                <w:szCs w:val="21"/>
              </w:rPr>
              <w:t>更换前提确认</w:t>
            </w:r>
          </w:p>
          <w:p w14:paraId="6E74EAEE">
            <w:pPr>
              <w:pStyle w:val="51"/>
              <w:rPr>
                <w:rFonts w:ascii="宋体" w:hAnsi="宋体" w:eastAsia="宋体" w:cs="宋体"/>
                <w:sz w:val="21"/>
                <w:szCs w:val="21"/>
              </w:rPr>
            </w:pPr>
            <w:r>
              <w:rPr>
                <w:rFonts w:hint="eastAsia" w:ascii="宋体" w:hAnsi="宋体" w:eastAsia="宋体" w:cs="宋体"/>
                <w:sz w:val="21"/>
                <w:szCs w:val="21"/>
              </w:rPr>
              <w:t>1）主机出现供油不足、单缸功率下降或高压油泵异响；</w:t>
            </w:r>
          </w:p>
          <w:p w14:paraId="40A035DD">
            <w:pPr>
              <w:pStyle w:val="51"/>
              <w:rPr>
                <w:rFonts w:ascii="宋体" w:hAnsi="宋体" w:eastAsia="宋体" w:cs="宋体"/>
                <w:sz w:val="21"/>
                <w:szCs w:val="21"/>
              </w:rPr>
            </w:pPr>
            <w:r>
              <w:rPr>
                <w:rFonts w:hint="eastAsia" w:ascii="宋体" w:hAnsi="宋体" w:eastAsia="宋体" w:cs="宋体"/>
                <w:sz w:val="21"/>
                <w:szCs w:val="21"/>
              </w:rPr>
              <w:t>2）或运行时间 ≥8000 h，执行计划性更换；</w:t>
            </w:r>
          </w:p>
          <w:p w14:paraId="25741255">
            <w:pPr>
              <w:pStyle w:val="51"/>
              <w:rPr>
                <w:rFonts w:ascii="宋体" w:hAnsi="宋体" w:eastAsia="宋体" w:cs="宋体"/>
                <w:sz w:val="21"/>
                <w:szCs w:val="21"/>
              </w:rPr>
            </w:pPr>
            <w:r>
              <w:rPr>
                <w:rFonts w:hint="eastAsia" w:ascii="宋体" w:hAnsi="宋体" w:eastAsia="宋体" w:cs="宋体"/>
                <w:sz w:val="21"/>
                <w:szCs w:val="21"/>
              </w:rPr>
              <w:t>3）新偶件配对编号与泵体匹配，无运输损伤。</w:t>
            </w:r>
          </w:p>
          <w:p w14:paraId="355E58F5">
            <w:pPr>
              <w:pStyle w:val="51"/>
              <w:rPr>
                <w:rFonts w:ascii="宋体" w:hAnsi="宋体" w:eastAsia="宋体" w:cs="宋体"/>
                <w:sz w:val="21"/>
                <w:szCs w:val="21"/>
              </w:rPr>
            </w:pPr>
            <w:r>
              <w:rPr>
                <w:rFonts w:hint="eastAsia" w:ascii="宋体" w:hAnsi="宋体" w:eastAsia="宋体" w:cs="宋体"/>
                <w:sz w:val="21"/>
                <w:szCs w:val="21"/>
              </w:rPr>
              <w:t>拆卸高压油泵</w:t>
            </w:r>
          </w:p>
          <w:p w14:paraId="02C1B8E6">
            <w:pPr>
              <w:pStyle w:val="51"/>
              <w:rPr>
                <w:rFonts w:ascii="宋体" w:hAnsi="宋体" w:eastAsia="宋体" w:cs="宋体"/>
                <w:sz w:val="21"/>
                <w:szCs w:val="21"/>
              </w:rPr>
            </w:pPr>
            <w:r>
              <w:rPr>
                <w:rFonts w:hint="eastAsia" w:ascii="宋体" w:hAnsi="宋体" w:eastAsia="宋体" w:cs="宋体"/>
                <w:sz w:val="21"/>
                <w:szCs w:val="21"/>
              </w:rPr>
              <w:t>1）拆除进出油管、齿条连接机构；</w:t>
            </w:r>
          </w:p>
          <w:p w14:paraId="504FCA1C">
            <w:pPr>
              <w:pStyle w:val="51"/>
              <w:rPr>
                <w:rFonts w:ascii="宋体" w:hAnsi="宋体" w:eastAsia="宋体" w:cs="宋体"/>
                <w:sz w:val="21"/>
                <w:szCs w:val="21"/>
              </w:rPr>
            </w:pPr>
            <w:r>
              <w:rPr>
                <w:rFonts w:hint="eastAsia" w:ascii="宋体" w:hAnsi="宋体" w:eastAsia="宋体" w:cs="宋体"/>
                <w:sz w:val="21"/>
                <w:szCs w:val="21"/>
              </w:rPr>
              <w:t>2）松开泵体检修盖螺栓，取出柱塞偶件及出油阀。</w:t>
            </w:r>
          </w:p>
          <w:p w14:paraId="24EE31C5">
            <w:pPr>
              <w:pStyle w:val="51"/>
              <w:rPr>
                <w:rFonts w:ascii="宋体" w:hAnsi="宋体" w:eastAsia="宋体" w:cs="宋体"/>
                <w:sz w:val="21"/>
                <w:szCs w:val="21"/>
              </w:rPr>
            </w:pPr>
            <w:r>
              <w:rPr>
                <w:rFonts w:hint="eastAsia" w:ascii="宋体" w:hAnsi="宋体" w:eastAsia="宋体" w:cs="宋体"/>
                <w:sz w:val="21"/>
                <w:szCs w:val="21"/>
              </w:rPr>
              <w:t>安装新柱塞偶件</w:t>
            </w:r>
          </w:p>
          <w:p w14:paraId="72FE01F5">
            <w:pPr>
              <w:pStyle w:val="51"/>
              <w:rPr>
                <w:rFonts w:ascii="宋体" w:hAnsi="宋体" w:eastAsia="宋体" w:cs="宋体"/>
                <w:sz w:val="21"/>
                <w:szCs w:val="21"/>
              </w:rPr>
            </w:pPr>
            <w:r>
              <w:rPr>
                <w:rFonts w:hint="eastAsia" w:ascii="宋体" w:hAnsi="宋体" w:eastAsia="宋体" w:cs="宋体"/>
                <w:sz w:val="21"/>
                <w:szCs w:val="21"/>
              </w:rPr>
              <w:t>1）清洁与检查</w:t>
            </w:r>
          </w:p>
          <w:p w14:paraId="7FA3EA30">
            <w:pPr>
              <w:pStyle w:val="51"/>
              <w:rPr>
                <w:rFonts w:ascii="宋体" w:hAnsi="宋体" w:eastAsia="宋体" w:cs="宋体"/>
                <w:sz w:val="21"/>
                <w:szCs w:val="21"/>
              </w:rPr>
            </w:pPr>
            <w:r>
              <w:rPr>
                <w:rFonts w:hint="eastAsia" w:ascii="宋体" w:hAnsi="宋体" w:eastAsia="宋体" w:cs="宋体"/>
                <w:sz w:val="21"/>
                <w:szCs w:val="21"/>
              </w:rPr>
              <w:t>（1）用清洗柴油彻底冲洗泵体内腔；</w:t>
            </w:r>
          </w:p>
          <w:p w14:paraId="21F2213E">
            <w:pPr>
              <w:pStyle w:val="51"/>
              <w:rPr>
                <w:rFonts w:ascii="宋体" w:hAnsi="宋体" w:eastAsia="宋体" w:cs="宋体"/>
                <w:sz w:val="21"/>
                <w:szCs w:val="21"/>
              </w:rPr>
            </w:pPr>
            <w:r>
              <w:rPr>
                <w:rFonts w:hint="eastAsia" w:ascii="宋体" w:hAnsi="宋体" w:eastAsia="宋体" w:cs="宋体"/>
                <w:sz w:val="21"/>
                <w:szCs w:val="21"/>
              </w:rPr>
              <w:t>（2）检查齿条移动是否灵活，间隙 0.10～0.20 mm。</w:t>
            </w:r>
          </w:p>
          <w:p w14:paraId="7DCCB73D">
            <w:pPr>
              <w:pStyle w:val="51"/>
              <w:rPr>
                <w:rFonts w:ascii="宋体" w:hAnsi="宋体" w:eastAsia="宋体" w:cs="宋体"/>
                <w:sz w:val="21"/>
                <w:szCs w:val="21"/>
              </w:rPr>
            </w:pPr>
            <w:r>
              <w:rPr>
                <w:rFonts w:hint="eastAsia" w:ascii="宋体" w:hAnsi="宋体" w:eastAsia="宋体" w:cs="宋体"/>
                <w:sz w:val="21"/>
                <w:szCs w:val="21"/>
              </w:rPr>
              <w:t>2）装配</w:t>
            </w:r>
          </w:p>
          <w:p w14:paraId="6574A4F4">
            <w:pPr>
              <w:pStyle w:val="51"/>
              <w:rPr>
                <w:rFonts w:ascii="宋体" w:hAnsi="宋体" w:eastAsia="宋体" w:cs="宋体"/>
                <w:sz w:val="21"/>
                <w:szCs w:val="21"/>
              </w:rPr>
            </w:pPr>
            <w:r>
              <w:rPr>
                <w:rFonts w:hint="eastAsia" w:ascii="宋体" w:hAnsi="宋体" w:eastAsia="宋体" w:cs="宋体"/>
                <w:sz w:val="21"/>
                <w:szCs w:val="21"/>
              </w:rPr>
              <w:t>（1）在新柱塞表面涂Shell Tellus S4 VX 32润滑油；</w:t>
            </w:r>
          </w:p>
          <w:p w14:paraId="353B12CC">
            <w:pPr>
              <w:pStyle w:val="51"/>
              <w:rPr>
                <w:rFonts w:ascii="宋体" w:hAnsi="宋体" w:eastAsia="宋体" w:cs="宋体"/>
                <w:sz w:val="21"/>
                <w:szCs w:val="21"/>
              </w:rPr>
            </w:pPr>
            <w:r>
              <w:rPr>
                <w:rFonts w:hint="eastAsia" w:ascii="宋体" w:hAnsi="宋体" w:eastAsia="宋体" w:cs="宋体"/>
                <w:sz w:val="21"/>
                <w:szCs w:val="21"/>
              </w:rPr>
              <w:t>（2）使用导向套将柱塞缓慢插入套筒，旋转使其斜槽对准调节齿条；</w:t>
            </w:r>
          </w:p>
          <w:p w14:paraId="0FC0C702">
            <w:pPr>
              <w:pStyle w:val="51"/>
              <w:rPr>
                <w:rFonts w:ascii="宋体" w:hAnsi="宋体" w:eastAsia="宋体" w:cs="宋体"/>
                <w:sz w:val="21"/>
                <w:szCs w:val="21"/>
              </w:rPr>
            </w:pPr>
            <w:r>
              <w:rPr>
                <w:rFonts w:hint="eastAsia" w:ascii="宋体" w:hAnsi="宋体" w:eastAsia="宋体" w:cs="宋体"/>
                <w:sz w:val="21"/>
                <w:szCs w:val="21"/>
              </w:rPr>
              <w:t>（3）安装出油阀组件，确保弹簧预紧到位。</w:t>
            </w:r>
          </w:p>
          <w:p w14:paraId="05A1A47C">
            <w:pPr>
              <w:pStyle w:val="51"/>
              <w:rPr>
                <w:rFonts w:ascii="宋体" w:hAnsi="宋体" w:eastAsia="宋体" w:cs="宋体"/>
                <w:sz w:val="21"/>
                <w:szCs w:val="21"/>
              </w:rPr>
            </w:pPr>
            <w:r>
              <w:rPr>
                <w:rFonts w:hint="eastAsia" w:ascii="宋体" w:hAnsi="宋体" w:eastAsia="宋体" w:cs="宋体"/>
                <w:sz w:val="21"/>
                <w:szCs w:val="21"/>
              </w:rPr>
              <w:t>3）回装泵体</w:t>
            </w:r>
          </w:p>
          <w:p w14:paraId="52603847">
            <w:pPr>
              <w:pStyle w:val="51"/>
              <w:rPr>
                <w:rFonts w:ascii="宋体" w:hAnsi="宋体" w:eastAsia="宋体" w:cs="宋体"/>
                <w:sz w:val="21"/>
                <w:szCs w:val="21"/>
              </w:rPr>
            </w:pPr>
            <w:r>
              <w:rPr>
                <w:rFonts w:hint="eastAsia" w:ascii="宋体" w:hAnsi="宋体" w:eastAsia="宋体" w:cs="宋体"/>
                <w:sz w:val="21"/>
                <w:szCs w:val="21"/>
              </w:rPr>
              <w:t>（1）安装检修盖，螺栓按对角线顺序拧紧至 80 N·m；</w:t>
            </w:r>
          </w:p>
          <w:p w14:paraId="3AB1F3B1">
            <w:pPr>
              <w:pStyle w:val="51"/>
              <w:rPr>
                <w:rFonts w:ascii="宋体" w:hAnsi="宋体" w:eastAsia="宋体" w:cs="宋体"/>
                <w:sz w:val="21"/>
                <w:szCs w:val="21"/>
              </w:rPr>
            </w:pPr>
            <w:r>
              <w:rPr>
                <w:rFonts w:hint="eastAsia" w:ascii="宋体" w:hAnsi="宋体" w:eastAsia="宋体" w:cs="宋体"/>
                <w:sz w:val="21"/>
                <w:szCs w:val="21"/>
              </w:rPr>
              <w:t>（2）连接齿条，确保全行程无卡滞。</w:t>
            </w:r>
          </w:p>
          <w:p w14:paraId="4988D56A">
            <w:pPr>
              <w:pStyle w:val="51"/>
              <w:rPr>
                <w:rFonts w:ascii="宋体" w:hAnsi="宋体" w:eastAsia="宋体" w:cs="宋体"/>
                <w:sz w:val="21"/>
                <w:szCs w:val="21"/>
              </w:rPr>
            </w:pPr>
            <w:r>
              <w:rPr>
                <w:rFonts w:hint="eastAsia" w:ascii="宋体" w:hAnsi="宋体" w:eastAsia="宋体" w:cs="宋体"/>
                <w:sz w:val="21"/>
                <w:szCs w:val="21"/>
              </w:rPr>
              <w:t>供油定时校验</w:t>
            </w:r>
          </w:p>
          <w:p w14:paraId="32396CCC">
            <w:pPr>
              <w:pStyle w:val="51"/>
              <w:rPr>
                <w:rFonts w:ascii="宋体" w:hAnsi="宋体" w:eastAsia="宋体" w:cs="宋体"/>
                <w:sz w:val="21"/>
                <w:szCs w:val="21"/>
              </w:rPr>
            </w:pPr>
            <w:r>
              <w:rPr>
                <w:rFonts w:hint="eastAsia" w:ascii="宋体" w:hAnsi="宋体" w:eastAsia="宋体" w:cs="宋体"/>
                <w:sz w:val="21"/>
                <w:szCs w:val="21"/>
              </w:rPr>
              <w:t>1）启动主机至额定转速，用AVL 545检测喷油始点；</w:t>
            </w:r>
          </w:p>
          <w:p w14:paraId="06A44950">
            <w:pPr>
              <w:pStyle w:val="51"/>
              <w:rPr>
                <w:rFonts w:ascii="宋体" w:hAnsi="宋体" w:eastAsia="宋体" w:cs="宋体"/>
                <w:sz w:val="21"/>
                <w:szCs w:val="21"/>
              </w:rPr>
            </w:pPr>
            <w:r>
              <w:rPr>
                <w:rFonts w:hint="eastAsia" w:ascii="宋体" w:hAnsi="宋体" w:eastAsia="宋体" w:cs="宋体"/>
                <w:sz w:val="21"/>
                <w:szCs w:val="21"/>
              </w:rPr>
              <w:t>2）标准值：上止点前 12.5° ± 0.5° CA；</w:t>
            </w:r>
          </w:p>
          <w:p w14:paraId="4BE0333A">
            <w:pPr>
              <w:pStyle w:val="51"/>
              <w:rPr>
                <w:rFonts w:ascii="宋体" w:hAnsi="宋体" w:eastAsia="宋体" w:cs="宋体"/>
                <w:sz w:val="21"/>
                <w:szCs w:val="21"/>
              </w:rPr>
            </w:pPr>
            <w:r>
              <w:rPr>
                <w:rFonts w:hint="eastAsia" w:ascii="宋体" w:hAnsi="宋体" w:eastAsia="宋体" w:cs="宋体"/>
                <w:sz w:val="21"/>
                <w:szCs w:val="21"/>
              </w:rPr>
              <w:t>3）若超差，调整高压油泵调节螺钉。</w:t>
            </w:r>
          </w:p>
        </w:tc>
      </w:tr>
      <w:tr w14:paraId="78CA3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0BCEE311">
            <w:pPr>
              <w:adjustRightInd w:val="0"/>
              <w:snapToGrid w:val="0"/>
              <w:rPr>
                <w:rFonts w:ascii="宋体" w:hAnsi="宋体" w:eastAsia="宋体" w:cs="宋体"/>
                <w:b/>
                <w:szCs w:val="21"/>
              </w:rPr>
            </w:pPr>
            <w:r>
              <w:rPr>
                <w:rFonts w:hint="eastAsia" w:ascii="宋体" w:hAnsi="宋体" w:eastAsia="宋体" w:cs="宋体"/>
                <w:b/>
                <w:szCs w:val="21"/>
              </w:rPr>
              <w:t>验收标准</w:t>
            </w:r>
          </w:p>
          <w:p w14:paraId="2A6D4579">
            <w:pPr>
              <w:pStyle w:val="51"/>
              <w:snapToGrid w:val="0"/>
              <w:rPr>
                <w:rFonts w:ascii="宋体" w:hAnsi="宋体" w:eastAsia="宋体" w:cs="宋体"/>
                <w:sz w:val="21"/>
                <w:szCs w:val="21"/>
              </w:rPr>
            </w:pPr>
            <w:r>
              <w:rPr>
                <w:rFonts w:hint="eastAsia" w:ascii="宋体" w:hAnsi="宋体" w:eastAsia="宋体" w:cs="宋体"/>
                <w:sz w:val="21"/>
                <w:szCs w:val="21"/>
              </w:rPr>
              <w:t>1.柱塞偶件运动灵活，无卡滞或泄漏；</w:t>
            </w:r>
          </w:p>
          <w:p w14:paraId="20803015">
            <w:pPr>
              <w:pStyle w:val="51"/>
              <w:snapToGrid w:val="0"/>
              <w:rPr>
                <w:rFonts w:ascii="宋体" w:hAnsi="宋体" w:eastAsia="宋体" w:cs="宋体"/>
                <w:sz w:val="21"/>
                <w:szCs w:val="21"/>
              </w:rPr>
            </w:pPr>
            <w:r>
              <w:rPr>
                <w:rFonts w:hint="eastAsia" w:ascii="宋体" w:hAnsi="宋体" w:eastAsia="宋体" w:cs="宋体"/>
                <w:sz w:val="21"/>
                <w:szCs w:val="21"/>
              </w:rPr>
              <w:t>2.供油始点为上止点前 12.0°～13.0° CA；</w:t>
            </w:r>
          </w:p>
          <w:p w14:paraId="1393F1C3">
            <w:pPr>
              <w:pStyle w:val="51"/>
              <w:snapToGrid w:val="0"/>
              <w:rPr>
                <w:rFonts w:ascii="宋体" w:hAnsi="宋体" w:eastAsia="宋体" w:cs="宋体"/>
                <w:sz w:val="21"/>
                <w:szCs w:val="21"/>
              </w:rPr>
            </w:pPr>
            <w:r>
              <w:rPr>
                <w:rFonts w:hint="eastAsia" w:ascii="宋体" w:hAnsi="宋体" w:eastAsia="宋体" w:cs="宋体"/>
                <w:sz w:val="21"/>
                <w:szCs w:val="21"/>
              </w:rPr>
              <w:t>3.主机各缸排温差 ≤±20℃，无功率波动。</w:t>
            </w:r>
          </w:p>
        </w:tc>
      </w:tr>
      <w:tr w14:paraId="32569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4AA9BDB9">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1D2531B6">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19FED243">
      <w:pPr>
        <w:adjustRightInd w:val="0"/>
        <w:snapToGrid w:val="0"/>
        <w:spacing w:line="360" w:lineRule="auto"/>
        <w:rPr>
          <w:rFonts w:ascii="Times New Roman" w:hAnsi="Times New Roman" w:eastAsia="宋体" w:cs="Times New Roman"/>
          <w:sz w:val="28"/>
          <w:szCs w:val="28"/>
        </w:rPr>
      </w:pPr>
    </w:p>
    <w:p w14:paraId="600647A8">
      <w:pPr>
        <w:pStyle w:val="13"/>
        <w:keepNext/>
        <w:jc w:val="center"/>
        <w:rPr>
          <w:rFonts w:ascii="宋体" w:hAnsi="宋体" w:eastAsia="宋体" w:cs="宋体"/>
          <w:sz w:val="21"/>
          <w:szCs w:val="21"/>
        </w:rPr>
      </w:pPr>
      <w:r>
        <w:rPr>
          <w:rFonts w:hint="eastAsia" w:ascii="宋体" w:hAnsi="宋体" w:eastAsia="宋体" w:cs="宋体"/>
          <w:sz w:val="21"/>
          <w:szCs w:val="21"/>
        </w:rPr>
        <w:t>表4.17  MT015维修项目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1E5CF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414AD2CF">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2C9B256A">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48DB417A">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63C98344">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46E14D8D">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3382FD6B">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34497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2CBB2464">
            <w:pPr>
              <w:adjustRightInd w:val="0"/>
              <w:snapToGrid w:val="0"/>
              <w:jc w:val="center"/>
              <w:rPr>
                <w:rFonts w:ascii="宋体" w:hAnsi="宋体" w:eastAsia="宋体" w:cs="宋体"/>
                <w:szCs w:val="21"/>
              </w:rPr>
            </w:pPr>
            <w:r>
              <w:rPr>
                <w:rFonts w:hint="eastAsia" w:ascii="宋体" w:hAnsi="宋体" w:eastAsia="宋体" w:cs="宋体"/>
                <w:szCs w:val="21"/>
              </w:rPr>
              <w:t>MT015</w:t>
            </w:r>
          </w:p>
        </w:tc>
        <w:tc>
          <w:tcPr>
            <w:tcW w:w="1276" w:type="dxa"/>
            <w:vAlign w:val="center"/>
          </w:tcPr>
          <w:p w14:paraId="743D87CB">
            <w:pPr>
              <w:adjustRightInd w:val="0"/>
              <w:snapToGrid w:val="0"/>
              <w:jc w:val="center"/>
              <w:rPr>
                <w:rFonts w:ascii="宋体" w:hAnsi="宋体" w:eastAsia="宋体" w:cs="宋体"/>
                <w:szCs w:val="21"/>
              </w:rPr>
            </w:pPr>
            <w:r>
              <w:rPr>
                <w:rFonts w:hint="eastAsia" w:ascii="宋体" w:hAnsi="宋体" w:eastAsia="宋体" w:cs="宋体"/>
                <w:szCs w:val="21"/>
              </w:rPr>
              <w:t>01060103</w:t>
            </w:r>
          </w:p>
        </w:tc>
        <w:tc>
          <w:tcPr>
            <w:tcW w:w="1532" w:type="dxa"/>
            <w:tcBorders>
              <w:right w:val="single" w:color="auto" w:sz="4" w:space="0"/>
            </w:tcBorders>
            <w:vAlign w:val="center"/>
          </w:tcPr>
          <w:p w14:paraId="2FB0CEA1">
            <w:pPr>
              <w:adjustRightInd w:val="0"/>
              <w:snapToGrid w:val="0"/>
              <w:jc w:val="center"/>
              <w:rPr>
                <w:rFonts w:ascii="宋体" w:hAnsi="宋体" w:eastAsia="宋体" w:cs="宋体"/>
                <w:szCs w:val="21"/>
              </w:rPr>
            </w:pPr>
            <w:r>
              <w:rPr>
                <w:rFonts w:hint="eastAsia" w:ascii="宋体" w:hAnsi="宋体" w:eastAsia="宋体" w:cs="宋体"/>
                <w:szCs w:val="21"/>
              </w:rPr>
              <w:t>轴承组件</w:t>
            </w:r>
          </w:p>
        </w:tc>
        <w:tc>
          <w:tcPr>
            <w:tcW w:w="1984" w:type="dxa"/>
            <w:tcBorders>
              <w:right w:val="single" w:color="auto" w:sz="4" w:space="0"/>
            </w:tcBorders>
            <w:vAlign w:val="center"/>
          </w:tcPr>
          <w:p w14:paraId="63E0DE32">
            <w:pPr>
              <w:adjustRightInd w:val="0"/>
              <w:snapToGrid w:val="0"/>
              <w:jc w:val="center"/>
              <w:rPr>
                <w:rFonts w:ascii="宋体" w:hAnsi="宋体" w:eastAsia="宋体" w:cs="宋体"/>
                <w:szCs w:val="21"/>
              </w:rPr>
            </w:pPr>
            <w:r>
              <w:rPr>
                <w:rFonts w:hint="eastAsia" w:ascii="宋体" w:hAnsi="宋体" w:eastAsia="宋体" w:cs="宋体"/>
                <w:szCs w:val="21"/>
              </w:rPr>
              <w:t>更换涡轮增压器轴承组件</w:t>
            </w:r>
          </w:p>
        </w:tc>
        <w:tc>
          <w:tcPr>
            <w:tcW w:w="1360" w:type="dxa"/>
            <w:tcBorders>
              <w:left w:val="single" w:color="auto" w:sz="4" w:space="0"/>
            </w:tcBorders>
            <w:vAlign w:val="center"/>
          </w:tcPr>
          <w:p w14:paraId="496628AB">
            <w:pPr>
              <w:adjustRightInd w:val="0"/>
              <w:snapToGrid w:val="0"/>
              <w:jc w:val="center"/>
              <w:rPr>
                <w:rFonts w:ascii="宋体" w:hAnsi="宋体" w:eastAsia="宋体" w:cs="宋体"/>
                <w:szCs w:val="21"/>
              </w:rPr>
            </w:pPr>
            <w:r>
              <w:rPr>
                <w:rFonts w:hint="eastAsia" w:ascii="宋体" w:hAnsi="宋体" w:eastAsia="宋体" w:cs="宋体"/>
                <w:szCs w:val="21"/>
              </w:rPr>
              <w:t>2A/16000h</w:t>
            </w:r>
          </w:p>
        </w:tc>
        <w:tc>
          <w:tcPr>
            <w:tcW w:w="1361" w:type="dxa"/>
            <w:tcBorders>
              <w:left w:val="single" w:color="auto" w:sz="4" w:space="0"/>
            </w:tcBorders>
            <w:vAlign w:val="center"/>
          </w:tcPr>
          <w:p w14:paraId="7D5D1F54">
            <w:pPr>
              <w:adjustRightInd w:val="0"/>
              <w:snapToGrid w:val="0"/>
              <w:jc w:val="center"/>
              <w:rPr>
                <w:rFonts w:ascii="宋体" w:hAnsi="宋体" w:eastAsia="宋体" w:cs="宋体"/>
                <w:szCs w:val="21"/>
              </w:rPr>
            </w:pPr>
            <w:r>
              <w:rPr>
                <w:rFonts w:hint="eastAsia" w:ascii="宋体" w:hAnsi="宋体" w:eastAsia="宋体" w:cs="宋体"/>
                <w:szCs w:val="21"/>
              </w:rPr>
              <w:t>ZJ级</w:t>
            </w:r>
          </w:p>
        </w:tc>
      </w:tr>
      <w:tr w14:paraId="59BB3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04DD8CC4">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2B90A7AF">
            <w:pPr>
              <w:adjustRightInd w:val="0"/>
              <w:snapToGrid w:val="0"/>
              <w:ind w:firstLine="420" w:firstLineChars="200"/>
              <w:rPr>
                <w:rFonts w:ascii="宋体" w:hAnsi="宋体" w:eastAsia="宋体" w:cs="宋体"/>
                <w:szCs w:val="21"/>
              </w:rPr>
            </w:pPr>
            <w:r>
              <w:rPr>
                <w:rFonts w:hint="eastAsia" w:ascii="宋体" w:hAnsi="宋体" w:eastAsia="宋体" w:cs="宋体"/>
                <w:szCs w:val="21"/>
              </w:rPr>
              <w:t>1.拆卸增压器前必须隔离排气与进气管路，并加装盲板；</w:t>
            </w:r>
          </w:p>
          <w:p w14:paraId="156814B1">
            <w:pPr>
              <w:adjustRightInd w:val="0"/>
              <w:snapToGrid w:val="0"/>
              <w:ind w:firstLine="420" w:firstLineChars="200"/>
              <w:rPr>
                <w:rFonts w:ascii="宋体" w:hAnsi="宋体" w:eastAsia="宋体" w:cs="宋体"/>
                <w:szCs w:val="21"/>
              </w:rPr>
            </w:pPr>
            <w:r>
              <w:rPr>
                <w:rFonts w:hint="eastAsia" w:ascii="宋体" w:hAnsi="宋体" w:eastAsia="宋体" w:cs="宋体"/>
                <w:szCs w:val="21"/>
              </w:rPr>
              <w:t>2.转子组件吊装时使用专用平衡吊具，下方设置软质承接垫。</w:t>
            </w:r>
          </w:p>
        </w:tc>
      </w:tr>
      <w:tr w14:paraId="3FD19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36B4AA32">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3F2BC754">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1.禁止用手直接转动增压器转子判断轴承状态，应使用专用盘车工具；</w:t>
            </w:r>
          </w:p>
          <w:p w14:paraId="59EEC9E7">
            <w:pPr>
              <w:adjustRightInd w:val="0"/>
              <w:snapToGrid w:val="0"/>
              <w:ind w:firstLine="420" w:firstLineChars="200"/>
              <w:rPr>
                <w:rFonts w:ascii="宋体" w:hAnsi="宋体" w:eastAsia="宋体" w:cs="宋体"/>
                <w:b/>
                <w:szCs w:val="21"/>
              </w:rPr>
            </w:pPr>
            <w:r>
              <w:rPr>
                <w:rFonts w:hint="eastAsia" w:ascii="宋体" w:hAnsi="宋体" w:eastAsia="宋体" w:cs="宋体"/>
                <w:szCs w:val="21"/>
              </w:rPr>
              <w:t>2.新轴承安装前确认无油脂污染或保持架变形。</w:t>
            </w:r>
          </w:p>
        </w:tc>
      </w:tr>
      <w:tr w14:paraId="5A2FC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tcPr>
          <w:p w14:paraId="330ECC7A">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6C1CB5AF">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1982"/>
              <w:gridCol w:w="2119"/>
              <w:gridCol w:w="1697"/>
              <w:gridCol w:w="1697"/>
            </w:tblGrid>
            <w:tr w14:paraId="6A01B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499CD1B2">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01AB619F">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028129E1">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2308BF20">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34D485B3">
                  <w:pPr>
                    <w:jc w:val="center"/>
                    <w:rPr>
                      <w:rFonts w:ascii="宋体" w:hAnsi="宋体" w:eastAsia="宋体" w:cs="宋体"/>
                      <w:b/>
                      <w:szCs w:val="21"/>
                    </w:rPr>
                  </w:pPr>
                  <w:r>
                    <w:rPr>
                      <w:rFonts w:hint="eastAsia" w:ascii="宋体" w:hAnsi="宋体" w:eastAsia="宋体" w:cs="宋体"/>
                      <w:b/>
                      <w:szCs w:val="21"/>
                    </w:rPr>
                    <w:t>备注</w:t>
                  </w:r>
                </w:p>
              </w:tc>
            </w:tr>
            <w:tr w14:paraId="14DF0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27AF5AD">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4AC17160">
                  <w:pPr>
                    <w:adjustRightInd w:val="0"/>
                    <w:snapToGrid w:val="0"/>
                    <w:jc w:val="center"/>
                    <w:rPr>
                      <w:rFonts w:ascii="宋体" w:hAnsi="宋体" w:eastAsia="宋体" w:cs="宋体"/>
                      <w:szCs w:val="21"/>
                    </w:rPr>
                  </w:pPr>
                  <w:r>
                    <w:rPr>
                      <w:rFonts w:hint="eastAsia" w:ascii="宋体" w:hAnsi="宋体" w:eastAsia="宋体" w:cs="宋体"/>
                      <w:szCs w:val="21"/>
                    </w:rPr>
                    <w:t>涡轮增压器专用拆装台</w:t>
                  </w:r>
                </w:p>
              </w:tc>
              <w:tc>
                <w:tcPr>
                  <w:tcW w:w="2119" w:type="dxa"/>
                  <w:vAlign w:val="center"/>
                </w:tcPr>
                <w:p w14:paraId="5B39F153">
                  <w:pPr>
                    <w:adjustRightInd w:val="0"/>
                    <w:snapToGrid w:val="0"/>
                    <w:jc w:val="center"/>
                    <w:rPr>
                      <w:rFonts w:ascii="宋体" w:hAnsi="宋体" w:eastAsia="宋体" w:cs="宋体"/>
                      <w:szCs w:val="21"/>
                    </w:rPr>
                  </w:pPr>
                  <w:r>
                    <w:rPr>
                      <w:rFonts w:hint="eastAsia" w:ascii="宋体" w:hAnsi="宋体" w:eastAsia="宋体" w:cs="宋体"/>
                      <w:szCs w:val="21"/>
                    </w:rPr>
                    <w:t>Custom-Turbo-Bench</w:t>
                  </w:r>
                </w:p>
              </w:tc>
              <w:tc>
                <w:tcPr>
                  <w:tcW w:w="1697" w:type="dxa"/>
                  <w:vAlign w:val="center"/>
                </w:tcPr>
                <w:p w14:paraId="6BA4490C">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3D234D50">
                  <w:pPr>
                    <w:adjustRightInd w:val="0"/>
                    <w:snapToGrid w:val="0"/>
                    <w:jc w:val="center"/>
                    <w:rPr>
                      <w:rFonts w:ascii="宋体" w:hAnsi="宋体" w:eastAsia="宋体" w:cs="宋体"/>
                      <w:szCs w:val="21"/>
                    </w:rPr>
                  </w:pPr>
                  <w:r>
                    <w:rPr>
                      <w:rFonts w:hint="eastAsia" w:ascii="宋体" w:hAnsi="宋体" w:eastAsia="宋体" w:cs="宋体"/>
                      <w:szCs w:val="21"/>
                    </w:rPr>
                    <w:t>带V型支撑</w:t>
                  </w:r>
                </w:p>
              </w:tc>
            </w:tr>
            <w:tr w14:paraId="78820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73D4CAAF">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52FBD808">
                  <w:pPr>
                    <w:adjustRightInd w:val="0"/>
                    <w:snapToGrid w:val="0"/>
                    <w:jc w:val="center"/>
                    <w:rPr>
                      <w:rFonts w:ascii="宋体" w:hAnsi="宋体" w:eastAsia="宋体" w:cs="宋体"/>
                      <w:szCs w:val="21"/>
                    </w:rPr>
                  </w:pPr>
                  <w:r>
                    <w:rPr>
                      <w:rFonts w:hint="eastAsia" w:ascii="宋体" w:hAnsi="宋体" w:eastAsia="宋体" w:cs="宋体"/>
                      <w:szCs w:val="21"/>
                    </w:rPr>
                    <w:t>感应加热器</w:t>
                  </w:r>
                </w:p>
              </w:tc>
              <w:tc>
                <w:tcPr>
                  <w:tcW w:w="2119" w:type="dxa"/>
                  <w:vAlign w:val="center"/>
                </w:tcPr>
                <w:p w14:paraId="01E63C9D">
                  <w:pPr>
                    <w:adjustRightInd w:val="0"/>
                    <w:snapToGrid w:val="0"/>
                    <w:jc w:val="center"/>
                    <w:rPr>
                      <w:rFonts w:ascii="宋体" w:hAnsi="宋体" w:eastAsia="宋体" w:cs="宋体"/>
                      <w:szCs w:val="21"/>
                    </w:rPr>
                  </w:pPr>
                  <w:r>
                    <w:rPr>
                      <w:rFonts w:hint="eastAsia" w:ascii="宋体" w:hAnsi="宋体" w:eastAsia="宋体" w:cs="宋体"/>
                      <w:szCs w:val="21"/>
                    </w:rPr>
                    <w:t>EFD Minac 10</w:t>
                  </w:r>
                </w:p>
              </w:tc>
              <w:tc>
                <w:tcPr>
                  <w:tcW w:w="1697" w:type="dxa"/>
                  <w:vAlign w:val="center"/>
                </w:tcPr>
                <w:p w14:paraId="01D8D6B4">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57163714">
                  <w:pPr>
                    <w:adjustRightInd w:val="0"/>
                    <w:snapToGrid w:val="0"/>
                    <w:jc w:val="center"/>
                    <w:rPr>
                      <w:rFonts w:ascii="宋体" w:hAnsi="宋体" w:eastAsia="宋体" w:cs="宋体"/>
                      <w:szCs w:val="21"/>
                    </w:rPr>
                  </w:pPr>
                  <w:r>
                    <w:rPr>
                      <w:rFonts w:hint="eastAsia" w:ascii="宋体" w:hAnsi="宋体" w:eastAsia="宋体" w:cs="宋体"/>
                      <w:szCs w:val="21"/>
                    </w:rPr>
                    <w:t>温控±5℃</w:t>
                  </w:r>
                </w:p>
              </w:tc>
            </w:tr>
            <w:tr w14:paraId="6C09E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7E3CADC">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4F4AC6BE">
                  <w:pPr>
                    <w:adjustRightInd w:val="0"/>
                    <w:snapToGrid w:val="0"/>
                    <w:jc w:val="center"/>
                    <w:rPr>
                      <w:rFonts w:ascii="宋体" w:hAnsi="宋体" w:eastAsia="宋体" w:cs="宋体"/>
                      <w:szCs w:val="21"/>
                    </w:rPr>
                  </w:pPr>
                  <w:r>
                    <w:rPr>
                      <w:rFonts w:hint="eastAsia" w:ascii="宋体" w:hAnsi="宋体" w:eastAsia="宋体" w:cs="宋体"/>
                      <w:szCs w:val="21"/>
                    </w:rPr>
                    <w:t>动平衡检测仪</w:t>
                  </w:r>
                </w:p>
              </w:tc>
              <w:tc>
                <w:tcPr>
                  <w:tcW w:w="2119" w:type="dxa"/>
                  <w:vAlign w:val="center"/>
                </w:tcPr>
                <w:p w14:paraId="29A3E1FD">
                  <w:pPr>
                    <w:adjustRightInd w:val="0"/>
                    <w:snapToGrid w:val="0"/>
                    <w:jc w:val="center"/>
                    <w:rPr>
                      <w:rFonts w:ascii="宋体" w:hAnsi="宋体" w:eastAsia="宋体" w:cs="宋体"/>
                      <w:szCs w:val="21"/>
                    </w:rPr>
                  </w:pPr>
                  <w:r>
                    <w:rPr>
                      <w:rFonts w:hint="eastAsia" w:ascii="宋体" w:hAnsi="宋体" w:eastAsia="宋体" w:cs="宋体"/>
                      <w:szCs w:val="21"/>
                    </w:rPr>
                    <w:t>Schenck BALANCER V</w:t>
                  </w:r>
                </w:p>
              </w:tc>
              <w:tc>
                <w:tcPr>
                  <w:tcW w:w="1697" w:type="dxa"/>
                  <w:vAlign w:val="center"/>
                </w:tcPr>
                <w:p w14:paraId="5C293570">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27520580">
                  <w:pPr>
                    <w:adjustRightInd w:val="0"/>
                    <w:snapToGrid w:val="0"/>
                    <w:jc w:val="center"/>
                    <w:rPr>
                      <w:rFonts w:ascii="宋体" w:hAnsi="宋体" w:eastAsia="宋体" w:cs="宋体"/>
                      <w:szCs w:val="21"/>
                    </w:rPr>
                  </w:pPr>
                  <w:r>
                    <w:rPr>
                      <w:rFonts w:hint="eastAsia" w:ascii="宋体" w:hAnsi="宋体" w:eastAsia="宋体" w:cs="宋体"/>
                      <w:szCs w:val="21"/>
                    </w:rPr>
                    <w:t>G2.5级精度</w:t>
                  </w:r>
                </w:p>
              </w:tc>
            </w:tr>
            <w:tr w14:paraId="15E57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492ECB6">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17A71685">
                  <w:pPr>
                    <w:adjustRightInd w:val="0"/>
                    <w:snapToGrid w:val="0"/>
                    <w:jc w:val="center"/>
                    <w:rPr>
                      <w:rFonts w:ascii="宋体" w:hAnsi="宋体" w:eastAsia="宋体" w:cs="宋体"/>
                      <w:szCs w:val="21"/>
                    </w:rPr>
                  </w:pPr>
                  <w:r>
                    <w:rPr>
                      <w:rFonts w:hint="eastAsia" w:ascii="宋体" w:hAnsi="宋体" w:eastAsia="宋体" w:cs="宋体"/>
                      <w:szCs w:val="21"/>
                    </w:rPr>
                    <w:t>扭矩扳手</w:t>
                  </w:r>
                </w:p>
              </w:tc>
              <w:tc>
                <w:tcPr>
                  <w:tcW w:w="2119" w:type="dxa"/>
                  <w:vAlign w:val="center"/>
                </w:tcPr>
                <w:p w14:paraId="54D27E0C">
                  <w:pPr>
                    <w:adjustRightInd w:val="0"/>
                    <w:snapToGrid w:val="0"/>
                    <w:jc w:val="center"/>
                    <w:rPr>
                      <w:rFonts w:ascii="宋体" w:hAnsi="宋体" w:eastAsia="宋体" w:cs="宋体"/>
                      <w:szCs w:val="21"/>
                    </w:rPr>
                  </w:pPr>
                  <w:r>
                    <w:rPr>
                      <w:rFonts w:hint="eastAsia" w:ascii="宋体" w:hAnsi="宋体" w:eastAsia="宋体" w:cs="宋体"/>
                      <w:szCs w:val="21"/>
                    </w:rPr>
                    <w:t>10–80 N·m</w:t>
                  </w:r>
                </w:p>
              </w:tc>
              <w:tc>
                <w:tcPr>
                  <w:tcW w:w="1697" w:type="dxa"/>
                  <w:vAlign w:val="center"/>
                </w:tcPr>
                <w:p w14:paraId="6141FE8F">
                  <w:pPr>
                    <w:adjustRightInd w:val="0"/>
                    <w:snapToGrid w:val="0"/>
                    <w:jc w:val="center"/>
                    <w:rPr>
                      <w:rFonts w:ascii="宋体" w:hAnsi="宋体" w:eastAsia="宋体" w:cs="宋体"/>
                      <w:szCs w:val="21"/>
                    </w:rPr>
                  </w:pPr>
                  <w:r>
                    <w:rPr>
                      <w:rFonts w:hint="eastAsia" w:ascii="宋体" w:hAnsi="宋体" w:eastAsia="宋体" w:cs="宋体"/>
                      <w:szCs w:val="21"/>
                    </w:rPr>
                    <w:t>1把</w:t>
                  </w:r>
                </w:p>
              </w:tc>
              <w:tc>
                <w:tcPr>
                  <w:tcW w:w="1697" w:type="dxa"/>
                  <w:vAlign w:val="center"/>
                </w:tcPr>
                <w:p w14:paraId="4AC7F7DB">
                  <w:pPr>
                    <w:adjustRightInd w:val="0"/>
                    <w:snapToGrid w:val="0"/>
                    <w:jc w:val="center"/>
                    <w:rPr>
                      <w:rFonts w:ascii="宋体" w:hAnsi="宋体" w:eastAsia="宋体" w:cs="宋体"/>
                      <w:szCs w:val="21"/>
                    </w:rPr>
                  </w:pPr>
                  <w:r>
                    <w:rPr>
                      <w:rFonts w:hint="eastAsia" w:ascii="宋体" w:hAnsi="宋体" w:eastAsia="宋体" w:cs="宋体"/>
                      <w:szCs w:val="21"/>
                    </w:rPr>
                    <w:t>用于壳体螺栓</w:t>
                  </w:r>
                </w:p>
              </w:tc>
            </w:tr>
          </w:tbl>
          <w:p w14:paraId="2F6D3B62">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5F74C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0B56EE4">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3DC00F41">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CD6FB1E">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32896518">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38F64090">
                  <w:pPr>
                    <w:jc w:val="center"/>
                    <w:rPr>
                      <w:rFonts w:ascii="宋体" w:hAnsi="宋体" w:eastAsia="宋体" w:cs="宋体"/>
                      <w:b/>
                      <w:szCs w:val="21"/>
                    </w:rPr>
                  </w:pPr>
                  <w:r>
                    <w:rPr>
                      <w:rFonts w:hint="eastAsia" w:ascii="宋体" w:hAnsi="宋体" w:eastAsia="宋体" w:cs="宋体"/>
                      <w:b/>
                      <w:szCs w:val="21"/>
                    </w:rPr>
                    <w:t>备注</w:t>
                  </w:r>
                </w:p>
              </w:tc>
            </w:tr>
            <w:tr w14:paraId="4B0CB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B6FBD79">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58EE0C04">
                  <w:pPr>
                    <w:adjustRightInd w:val="0"/>
                    <w:snapToGrid w:val="0"/>
                    <w:jc w:val="center"/>
                    <w:rPr>
                      <w:rFonts w:ascii="宋体" w:hAnsi="宋体" w:eastAsia="宋体" w:cs="宋体"/>
                      <w:szCs w:val="21"/>
                    </w:rPr>
                  </w:pPr>
                  <w:r>
                    <w:rPr>
                      <w:rFonts w:hint="eastAsia" w:ascii="宋体" w:hAnsi="宋体" w:eastAsia="宋体" w:cs="宋体"/>
                      <w:szCs w:val="21"/>
                    </w:rPr>
                    <w:t>径向轴承（主轴）</w:t>
                  </w:r>
                </w:p>
              </w:tc>
              <w:tc>
                <w:tcPr>
                  <w:tcW w:w="2126" w:type="dxa"/>
                  <w:vAlign w:val="center"/>
                </w:tcPr>
                <w:p w14:paraId="62A09484">
                  <w:pPr>
                    <w:adjustRightInd w:val="0"/>
                    <w:snapToGrid w:val="0"/>
                    <w:jc w:val="center"/>
                    <w:rPr>
                      <w:rFonts w:ascii="宋体" w:hAnsi="宋体" w:eastAsia="宋体" w:cs="宋体"/>
                      <w:szCs w:val="21"/>
                    </w:rPr>
                  </w:pPr>
                  <w:r>
                    <w:rPr>
                      <w:rFonts w:hint="eastAsia" w:ascii="宋体" w:hAnsi="宋体" w:eastAsia="宋体" w:cs="宋体"/>
                      <w:szCs w:val="21"/>
                    </w:rPr>
                    <w:t>MAN TCA77-BRG-RAD</w:t>
                  </w:r>
                </w:p>
              </w:tc>
              <w:tc>
                <w:tcPr>
                  <w:tcW w:w="1701" w:type="dxa"/>
                  <w:vAlign w:val="center"/>
                </w:tcPr>
                <w:p w14:paraId="3B1B8F44">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50681FB0">
                  <w:pPr>
                    <w:adjustRightInd w:val="0"/>
                    <w:snapToGrid w:val="0"/>
                    <w:jc w:val="center"/>
                    <w:rPr>
                      <w:rFonts w:ascii="宋体" w:hAnsi="宋体" w:eastAsia="宋体" w:cs="宋体"/>
                      <w:szCs w:val="21"/>
                    </w:rPr>
                  </w:pPr>
                  <w:r>
                    <w:rPr>
                      <w:rFonts w:hint="eastAsia" w:ascii="宋体" w:hAnsi="宋体" w:eastAsia="宋体" w:cs="宋体"/>
                      <w:szCs w:val="21"/>
                    </w:rPr>
                    <w:t>铜铅合金</w:t>
                  </w:r>
                </w:p>
              </w:tc>
            </w:tr>
            <w:tr w14:paraId="6736C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C5C61A9">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04BF4AD0">
                  <w:pPr>
                    <w:adjustRightInd w:val="0"/>
                    <w:snapToGrid w:val="0"/>
                    <w:jc w:val="center"/>
                    <w:rPr>
                      <w:rFonts w:ascii="宋体" w:hAnsi="宋体" w:eastAsia="宋体" w:cs="宋体"/>
                      <w:szCs w:val="21"/>
                    </w:rPr>
                  </w:pPr>
                  <w:r>
                    <w:rPr>
                      <w:rFonts w:hint="eastAsia" w:ascii="宋体" w:hAnsi="宋体" w:eastAsia="宋体" w:cs="宋体"/>
                      <w:szCs w:val="21"/>
                    </w:rPr>
                    <w:t>止推轴承组件</w:t>
                  </w:r>
                </w:p>
              </w:tc>
              <w:tc>
                <w:tcPr>
                  <w:tcW w:w="2126" w:type="dxa"/>
                  <w:vAlign w:val="center"/>
                </w:tcPr>
                <w:p w14:paraId="7173A46C">
                  <w:pPr>
                    <w:adjustRightInd w:val="0"/>
                    <w:snapToGrid w:val="0"/>
                    <w:jc w:val="center"/>
                    <w:rPr>
                      <w:rFonts w:ascii="宋体" w:hAnsi="宋体" w:eastAsia="宋体" w:cs="宋体"/>
                      <w:szCs w:val="21"/>
                    </w:rPr>
                  </w:pPr>
                  <w:r>
                    <w:rPr>
                      <w:rFonts w:hint="eastAsia" w:ascii="宋体" w:hAnsi="宋体" w:eastAsia="宋体" w:cs="宋体"/>
                      <w:szCs w:val="21"/>
                    </w:rPr>
                    <w:t>MAN TCA77-BRG-THRUST</w:t>
                  </w:r>
                </w:p>
              </w:tc>
              <w:tc>
                <w:tcPr>
                  <w:tcW w:w="1701" w:type="dxa"/>
                  <w:vAlign w:val="center"/>
                </w:tcPr>
                <w:p w14:paraId="79522CBE">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73585771">
                  <w:pPr>
                    <w:adjustRightInd w:val="0"/>
                    <w:snapToGrid w:val="0"/>
                    <w:jc w:val="center"/>
                    <w:rPr>
                      <w:rFonts w:ascii="宋体" w:hAnsi="宋体" w:eastAsia="宋体" w:cs="宋体"/>
                      <w:szCs w:val="21"/>
                    </w:rPr>
                  </w:pPr>
                  <w:r>
                    <w:rPr>
                      <w:rFonts w:hint="eastAsia" w:ascii="宋体" w:hAnsi="宋体" w:eastAsia="宋体" w:cs="宋体"/>
                      <w:szCs w:val="21"/>
                    </w:rPr>
                    <w:t>含瓦片+垫片组</w:t>
                  </w:r>
                </w:p>
              </w:tc>
            </w:tr>
            <w:tr w14:paraId="7E29D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C0C3238">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24D74FF3">
                  <w:pPr>
                    <w:adjustRightInd w:val="0"/>
                    <w:snapToGrid w:val="0"/>
                    <w:jc w:val="center"/>
                    <w:rPr>
                      <w:rFonts w:ascii="宋体" w:hAnsi="宋体" w:eastAsia="宋体" w:cs="宋体"/>
                      <w:szCs w:val="21"/>
                    </w:rPr>
                  </w:pPr>
                  <w:r>
                    <w:rPr>
                      <w:rFonts w:hint="eastAsia" w:ascii="宋体" w:hAnsi="宋体" w:eastAsia="宋体" w:cs="宋体"/>
                      <w:szCs w:val="21"/>
                    </w:rPr>
                    <w:t>轴封环</w:t>
                  </w:r>
                </w:p>
              </w:tc>
              <w:tc>
                <w:tcPr>
                  <w:tcW w:w="2126" w:type="dxa"/>
                  <w:vAlign w:val="center"/>
                </w:tcPr>
                <w:p w14:paraId="7147CA80">
                  <w:pPr>
                    <w:adjustRightInd w:val="0"/>
                    <w:snapToGrid w:val="0"/>
                    <w:jc w:val="center"/>
                    <w:rPr>
                      <w:rFonts w:ascii="宋体" w:hAnsi="宋体" w:eastAsia="宋体" w:cs="宋体"/>
                      <w:szCs w:val="21"/>
                    </w:rPr>
                  </w:pPr>
                  <w:r>
                    <w:rPr>
                      <w:rFonts w:hint="eastAsia" w:ascii="宋体" w:hAnsi="宋体" w:eastAsia="宋体" w:cs="宋体"/>
                      <w:szCs w:val="21"/>
                    </w:rPr>
                    <w:t>Carbon Seal Φ60×3</w:t>
                  </w:r>
                </w:p>
              </w:tc>
              <w:tc>
                <w:tcPr>
                  <w:tcW w:w="1701" w:type="dxa"/>
                  <w:vAlign w:val="center"/>
                </w:tcPr>
                <w:p w14:paraId="4F5445A6">
                  <w:pPr>
                    <w:adjustRightInd w:val="0"/>
                    <w:snapToGrid w:val="0"/>
                    <w:jc w:val="center"/>
                    <w:rPr>
                      <w:rFonts w:ascii="宋体" w:hAnsi="宋体" w:eastAsia="宋体" w:cs="宋体"/>
                      <w:szCs w:val="21"/>
                    </w:rPr>
                  </w:pPr>
                  <w:r>
                    <w:rPr>
                      <w:rFonts w:hint="eastAsia" w:ascii="宋体" w:hAnsi="宋体" w:eastAsia="宋体" w:cs="宋体"/>
                      <w:szCs w:val="21"/>
                    </w:rPr>
                    <w:t>2个</w:t>
                  </w:r>
                </w:p>
              </w:tc>
              <w:tc>
                <w:tcPr>
                  <w:tcW w:w="1701" w:type="dxa"/>
                  <w:vAlign w:val="center"/>
                </w:tcPr>
                <w:p w14:paraId="1FFB3491">
                  <w:pPr>
                    <w:adjustRightInd w:val="0"/>
                    <w:snapToGrid w:val="0"/>
                    <w:jc w:val="center"/>
                    <w:rPr>
                      <w:rFonts w:ascii="宋体" w:hAnsi="宋体" w:eastAsia="宋体" w:cs="宋体"/>
                      <w:szCs w:val="21"/>
                    </w:rPr>
                  </w:pPr>
                  <w:r>
                    <w:rPr>
                      <w:rFonts w:hint="eastAsia" w:ascii="宋体" w:hAnsi="宋体" w:eastAsia="宋体" w:cs="宋体"/>
                      <w:szCs w:val="21"/>
                    </w:rPr>
                    <w:t>石墨基</w:t>
                  </w:r>
                </w:p>
              </w:tc>
            </w:tr>
          </w:tbl>
          <w:p w14:paraId="3193BA57">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1D7CD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B319B4A">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4C41CFA6">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445D9336">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4994D47A">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3A9A7D9F">
                  <w:pPr>
                    <w:jc w:val="center"/>
                    <w:rPr>
                      <w:rFonts w:ascii="宋体" w:hAnsi="宋体" w:eastAsia="宋体" w:cs="宋体"/>
                      <w:b/>
                      <w:szCs w:val="21"/>
                    </w:rPr>
                  </w:pPr>
                  <w:r>
                    <w:rPr>
                      <w:rFonts w:hint="eastAsia" w:ascii="宋体" w:hAnsi="宋体" w:eastAsia="宋体" w:cs="宋体"/>
                      <w:b/>
                      <w:szCs w:val="21"/>
                    </w:rPr>
                    <w:t>备注</w:t>
                  </w:r>
                </w:p>
              </w:tc>
            </w:tr>
            <w:tr w14:paraId="61B90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D5A4E79">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59C91C89">
                  <w:pPr>
                    <w:adjustRightInd w:val="0"/>
                    <w:snapToGrid w:val="0"/>
                    <w:jc w:val="center"/>
                    <w:rPr>
                      <w:rFonts w:ascii="宋体" w:hAnsi="宋体" w:eastAsia="宋体" w:cs="宋体"/>
                      <w:szCs w:val="21"/>
                    </w:rPr>
                  </w:pPr>
                  <w:r>
                    <w:rPr>
                      <w:rFonts w:hint="eastAsia" w:ascii="宋体" w:hAnsi="宋体" w:eastAsia="宋体" w:cs="宋体"/>
                      <w:szCs w:val="21"/>
                    </w:rPr>
                    <w:t>高温润滑脂</w:t>
                  </w:r>
                </w:p>
              </w:tc>
              <w:tc>
                <w:tcPr>
                  <w:tcW w:w="2126" w:type="dxa"/>
                  <w:vAlign w:val="center"/>
                </w:tcPr>
                <w:p w14:paraId="10953167">
                  <w:pPr>
                    <w:adjustRightInd w:val="0"/>
                    <w:snapToGrid w:val="0"/>
                    <w:jc w:val="center"/>
                    <w:rPr>
                      <w:rFonts w:ascii="宋体" w:hAnsi="宋体" w:eastAsia="宋体" w:cs="宋体"/>
                      <w:szCs w:val="21"/>
                    </w:rPr>
                  </w:pPr>
                  <w:r>
                    <w:rPr>
                      <w:rFonts w:hint="eastAsia" w:ascii="宋体" w:hAnsi="宋体" w:eastAsia="宋体" w:cs="宋体"/>
                      <w:szCs w:val="21"/>
                    </w:rPr>
                    <w:t>Klüber Isoflex LDS 18 Special A</w:t>
                  </w:r>
                </w:p>
              </w:tc>
              <w:tc>
                <w:tcPr>
                  <w:tcW w:w="1700" w:type="dxa"/>
                  <w:vAlign w:val="center"/>
                </w:tcPr>
                <w:p w14:paraId="48E92713">
                  <w:pPr>
                    <w:adjustRightInd w:val="0"/>
                    <w:snapToGrid w:val="0"/>
                    <w:jc w:val="center"/>
                    <w:rPr>
                      <w:rFonts w:ascii="宋体" w:hAnsi="宋体" w:eastAsia="宋体" w:cs="宋体"/>
                      <w:szCs w:val="21"/>
                    </w:rPr>
                  </w:pPr>
                  <w:r>
                    <w:rPr>
                      <w:rFonts w:hint="eastAsia" w:ascii="宋体" w:hAnsi="宋体" w:eastAsia="宋体" w:cs="宋体"/>
                      <w:szCs w:val="21"/>
                    </w:rPr>
                    <w:t>15 g</w:t>
                  </w:r>
                </w:p>
              </w:tc>
              <w:tc>
                <w:tcPr>
                  <w:tcW w:w="1701" w:type="dxa"/>
                  <w:vAlign w:val="center"/>
                </w:tcPr>
                <w:p w14:paraId="46039F90">
                  <w:pPr>
                    <w:adjustRightInd w:val="0"/>
                    <w:snapToGrid w:val="0"/>
                    <w:jc w:val="center"/>
                    <w:rPr>
                      <w:rFonts w:ascii="宋体" w:hAnsi="宋体" w:eastAsia="宋体" w:cs="宋体"/>
                      <w:szCs w:val="21"/>
                    </w:rPr>
                  </w:pPr>
                  <w:r>
                    <w:rPr>
                      <w:rFonts w:hint="eastAsia" w:ascii="宋体" w:hAnsi="宋体" w:eastAsia="宋体" w:cs="宋体"/>
                      <w:szCs w:val="21"/>
                    </w:rPr>
                    <w:t>仅涂轴承外圈</w:t>
                  </w:r>
                </w:p>
              </w:tc>
            </w:tr>
            <w:tr w14:paraId="1D943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AF0B23B">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08785382">
                  <w:pPr>
                    <w:adjustRightInd w:val="0"/>
                    <w:snapToGrid w:val="0"/>
                    <w:jc w:val="center"/>
                    <w:rPr>
                      <w:rFonts w:ascii="宋体" w:hAnsi="宋体" w:eastAsia="宋体" w:cs="宋体"/>
                      <w:szCs w:val="21"/>
                    </w:rPr>
                  </w:pPr>
                  <w:r>
                    <w:rPr>
                      <w:rFonts w:hint="eastAsia" w:ascii="宋体" w:hAnsi="宋体" w:eastAsia="宋体" w:cs="宋体"/>
                      <w:szCs w:val="21"/>
                    </w:rPr>
                    <w:t>清洗剂</w:t>
                  </w:r>
                </w:p>
              </w:tc>
              <w:tc>
                <w:tcPr>
                  <w:tcW w:w="2126" w:type="dxa"/>
                  <w:vAlign w:val="center"/>
                </w:tcPr>
                <w:p w14:paraId="10FA3653">
                  <w:pPr>
                    <w:adjustRightInd w:val="0"/>
                    <w:snapToGrid w:val="0"/>
                    <w:jc w:val="center"/>
                    <w:rPr>
                      <w:rFonts w:ascii="宋体" w:hAnsi="宋体" w:eastAsia="宋体" w:cs="宋体"/>
                      <w:szCs w:val="21"/>
                    </w:rPr>
                  </w:pPr>
                  <w:r>
                    <w:rPr>
                      <w:rFonts w:hint="eastAsia" w:ascii="宋体" w:hAnsi="宋体" w:eastAsia="宋体" w:cs="宋体"/>
                      <w:szCs w:val="21"/>
                    </w:rPr>
                    <w:t>Brulin 815GD</w:t>
                  </w:r>
                </w:p>
              </w:tc>
              <w:tc>
                <w:tcPr>
                  <w:tcW w:w="1700" w:type="dxa"/>
                  <w:vAlign w:val="center"/>
                </w:tcPr>
                <w:p w14:paraId="402FC7AE">
                  <w:pPr>
                    <w:adjustRightInd w:val="0"/>
                    <w:snapToGrid w:val="0"/>
                    <w:jc w:val="center"/>
                    <w:rPr>
                      <w:rFonts w:ascii="宋体" w:hAnsi="宋体" w:eastAsia="宋体" w:cs="宋体"/>
                      <w:szCs w:val="21"/>
                    </w:rPr>
                  </w:pPr>
                  <w:r>
                    <w:rPr>
                      <w:rFonts w:hint="eastAsia" w:ascii="宋体" w:hAnsi="宋体" w:eastAsia="宋体" w:cs="宋体"/>
                      <w:szCs w:val="21"/>
                    </w:rPr>
                    <w:t>200 mL</w:t>
                  </w:r>
                </w:p>
              </w:tc>
              <w:tc>
                <w:tcPr>
                  <w:tcW w:w="1701" w:type="dxa"/>
                  <w:vAlign w:val="center"/>
                </w:tcPr>
                <w:p w14:paraId="2515C9E0">
                  <w:pPr>
                    <w:adjustRightInd w:val="0"/>
                    <w:snapToGrid w:val="0"/>
                    <w:jc w:val="center"/>
                    <w:rPr>
                      <w:rFonts w:ascii="宋体" w:hAnsi="宋体" w:eastAsia="宋体" w:cs="宋体"/>
                      <w:szCs w:val="21"/>
                    </w:rPr>
                  </w:pPr>
                  <w:r>
                    <w:rPr>
                      <w:rFonts w:hint="eastAsia" w:ascii="宋体" w:hAnsi="宋体" w:eastAsia="宋体" w:cs="宋体"/>
                      <w:szCs w:val="21"/>
                    </w:rPr>
                    <w:t>清洁轴承座</w:t>
                  </w:r>
                </w:p>
              </w:tc>
            </w:tr>
            <w:tr w14:paraId="2520B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F98A622">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1B32A892">
                  <w:pPr>
                    <w:adjustRightInd w:val="0"/>
                    <w:snapToGrid w:val="0"/>
                    <w:jc w:val="center"/>
                    <w:rPr>
                      <w:rFonts w:ascii="宋体" w:hAnsi="宋体" w:eastAsia="宋体" w:cs="宋体"/>
                      <w:szCs w:val="21"/>
                    </w:rPr>
                  </w:pPr>
                  <w:r>
                    <w:rPr>
                      <w:rFonts w:hint="eastAsia" w:ascii="宋体" w:hAnsi="宋体" w:eastAsia="宋体" w:cs="宋体"/>
                      <w:szCs w:val="21"/>
                    </w:rPr>
                    <w:t>密封胶</w:t>
                  </w:r>
                </w:p>
              </w:tc>
              <w:tc>
                <w:tcPr>
                  <w:tcW w:w="2126" w:type="dxa"/>
                  <w:vAlign w:val="center"/>
                </w:tcPr>
                <w:p w14:paraId="3D05B403">
                  <w:pPr>
                    <w:adjustRightInd w:val="0"/>
                    <w:snapToGrid w:val="0"/>
                    <w:jc w:val="center"/>
                    <w:rPr>
                      <w:rFonts w:ascii="宋体" w:hAnsi="宋体" w:eastAsia="宋体" w:cs="宋体"/>
                      <w:szCs w:val="21"/>
                    </w:rPr>
                  </w:pPr>
                  <w:r>
                    <w:rPr>
                      <w:rFonts w:hint="eastAsia" w:ascii="宋体" w:hAnsi="宋体" w:eastAsia="宋体" w:cs="宋体"/>
                      <w:szCs w:val="21"/>
                    </w:rPr>
                    <w:t>Loctite 518</w:t>
                  </w:r>
                </w:p>
              </w:tc>
              <w:tc>
                <w:tcPr>
                  <w:tcW w:w="1700" w:type="dxa"/>
                  <w:vAlign w:val="center"/>
                </w:tcPr>
                <w:p w14:paraId="693D79C7">
                  <w:pPr>
                    <w:adjustRightInd w:val="0"/>
                    <w:snapToGrid w:val="0"/>
                    <w:jc w:val="center"/>
                    <w:rPr>
                      <w:rFonts w:ascii="宋体" w:hAnsi="宋体" w:eastAsia="宋体" w:cs="宋体"/>
                      <w:szCs w:val="21"/>
                    </w:rPr>
                  </w:pPr>
                  <w:r>
                    <w:rPr>
                      <w:rFonts w:hint="eastAsia" w:ascii="宋体" w:hAnsi="宋体" w:eastAsia="宋体" w:cs="宋体"/>
                      <w:szCs w:val="21"/>
                    </w:rPr>
                    <w:t>少量</w:t>
                  </w:r>
                </w:p>
              </w:tc>
              <w:tc>
                <w:tcPr>
                  <w:tcW w:w="1701" w:type="dxa"/>
                  <w:vAlign w:val="center"/>
                </w:tcPr>
                <w:p w14:paraId="54C6978E">
                  <w:pPr>
                    <w:adjustRightInd w:val="0"/>
                    <w:snapToGrid w:val="0"/>
                    <w:jc w:val="center"/>
                    <w:rPr>
                      <w:rFonts w:ascii="宋体" w:hAnsi="宋体" w:eastAsia="宋体" w:cs="宋体"/>
                      <w:szCs w:val="21"/>
                    </w:rPr>
                  </w:pPr>
                  <w:r>
                    <w:rPr>
                      <w:rFonts w:hint="eastAsia" w:ascii="宋体" w:hAnsi="宋体" w:eastAsia="宋体" w:cs="宋体"/>
                      <w:szCs w:val="21"/>
                    </w:rPr>
                    <w:t>壳体结合面</w:t>
                  </w:r>
                </w:p>
              </w:tc>
            </w:tr>
          </w:tbl>
          <w:p w14:paraId="45ACB9C4">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183E1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5810E83">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6431BE0D">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15515A17">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5911913B">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703166FE">
                  <w:pPr>
                    <w:jc w:val="center"/>
                    <w:rPr>
                      <w:rFonts w:ascii="宋体" w:hAnsi="宋体" w:eastAsia="宋体" w:cs="宋体"/>
                      <w:b/>
                      <w:szCs w:val="21"/>
                    </w:rPr>
                  </w:pPr>
                  <w:r>
                    <w:rPr>
                      <w:rFonts w:hint="eastAsia" w:ascii="宋体" w:hAnsi="宋体" w:eastAsia="宋体" w:cs="宋体"/>
                      <w:b/>
                      <w:szCs w:val="21"/>
                    </w:rPr>
                    <w:t>备注</w:t>
                  </w:r>
                </w:p>
              </w:tc>
            </w:tr>
            <w:tr w14:paraId="1B6B0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07ADCA4">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48A1954E">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6B6E1124">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3AB2372C">
                  <w:pPr>
                    <w:adjustRightInd w:val="0"/>
                    <w:snapToGrid w:val="0"/>
                    <w:jc w:val="center"/>
                    <w:rPr>
                      <w:rFonts w:ascii="宋体" w:hAnsi="宋体" w:eastAsia="宋体" w:cs="宋体"/>
                      <w:szCs w:val="21"/>
                    </w:rPr>
                  </w:pPr>
                  <w:r>
                    <w:rPr>
                      <w:rFonts w:hint="eastAsia" w:ascii="宋体" w:hAnsi="宋体" w:eastAsia="宋体" w:cs="宋体"/>
                      <w:szCs w:val="21"/>
                    </w:rPr>
                    <w:t>高级 + 中级</w:t>
                  </w:r>
                </w:p>
              </w:tc>
              <w:tc>
                <w:tcPr>
                  <w:tcW w:w="1701" w:type="dxa"/>
                  <w:vAlign w:val="center"/>
                </w:tcPr>
                <w:p w14:paraId="0500D5DC">
                  <w:pPr>
                    <w:adjustRightInd w:val="0"/>
                    <w:snapToGrid w:val="0"/>
                    <w:jc w:val="center"/>
                    <w:rPr>
                      <w:rFonts w:ascii="宋体" w:hAnsi="宋体" w:eastAsia="宋体" w:cs="宋体"/>
                      <w:szCs w:val="21"/>
                    </w:rPr>
                  </w:pPr>
                  <w:r>
                    <w:rPr>
                      <w:rFonts w:hint="eastAsia" w:ascii="宋体" w:hAnsi="宋体" w:eastAsia="宋体" w:cs="宋体"/>
                      <w:szCs w:val="21"/>
                    </w:rPr>
                    <w:t>高级主导装配</w:t>
                  </w:r>
                </w:p>
              </w:tc>
            </w:tr>
            <w:tr w14:paraId="7B377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4CFF2D2">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3473CF92">
                  <w:pPr>
                    <w:adjustRightInd w:val="0"/>
                    <w:snapToGrid w:val="0"/>
                    <w:jc w:val="center"/>
                    <w:rPr>
                      <w:rFonts w:ascii="宋体" w:hAnsi="宋体" w:eastAsia="宋体" w:cs="宋体"/>
                      <w:szCs w:val="21"/>
                    </w:rPr>
                  </w:pPr>
                  <w:r>
                    <w:rPr>
                      <w:rFonts w:hint="eastAsia" w:ascii="宋体" w:hAnsi="宋体" w:eastAsia="宋体" w:cs="宋体"/>
                      <w:szCs w:val="21"/>
                    </w:rPr>
                    <w:t>电子专业</w:t>
                  </w:r>
                </w:p>
              </w:tc>
              <w:tc>
                <w:tcPr>
                  <w:tcW w:w="2126" w:type="dxa"/>
                  <w:vAlign w:val="center"/>
                </w:tcPr>
                <w:p w14:paraId="25EBC0AB">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701" w:type="dxa"/>
                  <w:vAlign w:val="center"/>
                </w:tcPr>
                <w:p w14:paraId="0D08F4A1">
                  <w:pPr>
                    <w:adjustRightInd w:val="0"/>
                    <w:snapToGrid w:val="0"/>
                    <w:jc w:val="center"/>
                    <w:rPr>
                      <w:rFonts w:ascii="宋体" w:hAnsi="宋体" w:eastAsia="宋体" w:cs="宋体"/>
                      <w:szCs w:val="21"/>
                    </w:rPr>
                  </w:pPr>
                  <w:r>
                    <w:rPr>
                      <w:rFonts w:hint="eastAsia" w:ascii="宋体" w:hAnsi="宋体" w:eastAsia="宋体" w:cs="宋体"/>
                      <w:szCs w:val="21"/>
                    </w:rPr>
                    <w:t>中级</w:t>
                  </w:r>
                </w:p>
              </w:tc>
              <w:tc>
                <w:tcPr>
                  <w:tcW w:w="1701" w:type="dxa"/>
                  <w:vAlign w:val="center"/>
                </w:tcPr>
                <w:p w14:paraId="2D4CACC9">
                  <w:pPr>
                    <w:adjustRightInd w:val="0"/>
                    <w:snapToGrid w:val="0"/>
                    <w:jc w:val="center"/>
                    <w:rPr>
                      <w:rFonts w:ascii="宋体" w:hAnsi="宋体" w:eastAsia="宋体" w:cs="宋体"/>
                      <w:szCs w:val="21"/>
                    </w:rPr>
                  </w:pPr>
                  <w:r>
                    <w:rPr>
                      <w:rFonts w:hint="eastAsia" w:ascii="宋体" w:hAnsi="宋体" w:eastAsia="宋体" w:cs="宋体"/>
                      <w:szCs w:val="21"/>
                    </w:rPr>
                    <w:t>监测振动传感器（如适用）</w:t>
                  </w:r>
                </w:p>
              </w:tc>
            </w:tr>
          </w:tbl>
          <w:p w14:paraId="5E7B8713">
            <w:pPr>
              <w:adjustRightInd w:val="0"/>
              <w:snapToGrid w:val="0"/>
              <w:rPr>
                <w:rFonts w:ascii="宋体" w:hAnsi="宋体" w:eastAsia="宋体" w:cs="宋体"/>
                <w:szCs w:val="21"/>
              </w:rPr>
            </w:pPr>
          </w:p>
        </w:tc>
      </w:tr>
      <w:tr w14:paraId="05AA8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515B8877">
            <w:pPr>
              <w:rPr>
                <w:rFonts w:ascii="宋体" w:hAnsi="宋体" w:eastAsia="宋体" w:cs="宋体"/>
                <w:szCs w:val="21"/>
                <w:lang w:bidi="en-US"/>
              </w:rPr>
            </w:pPr>
            <w:r>
              <w:rPr>
                <w:rFonts w:hint="eastAsia" w:ascii="宋体" w:hAnsi="宋体" w:eastAsia="宋体" w:cs="宋体"/>
                <w:b/>
                <w:szCs w:val="21"/>
              </w:rPr>
              <w:t>修理步骤及工艺</w:t>
            </w:r>
          </w:p>
          <w:p w14:paraId="451F061A">
            <w:pPr>
              <w:pStyle w:val="51"/>
              <w:rPr>
                <w:rFonts w:ascii="宋体" w:hAnsi="宋体" w:eastAsia="宋体" w:cs="宋体"/>
                <w:sz w:val="21"/>
                <w:szCs w:val="21"/>
              </w:rPr>
            </w:pPr>
            <w:r>
              <w:rPr>
                <w:rFonts w:hint="eastAsia" w:ascii="宋体" w:hAnsi="宋体" w:eastAsia="宋体" w:cs="宋体"/>
                <w:sz w:val="21"/>
                <w:szCs w:val="21"/>
              </w:rPr>
              <w:t>更换前提确认</w:t>
            </w:r>
          </w:p>
          <w:p w14:paraId="20BE5E80">
            <w:pPr>
              <w:pStyle w:val="51"/>
              <w:rPr>
                <w:rFonts w:ascii="宋体" w:hAnsi="宋体" w:eastAsia="宋体" w:cs="宋体"/>
                <w:sz w:val="21"/>
                <w:szCs w:val="21"/>
              </w:rPr>
            </w:pPr>
            <w:r>
              <w:rPr>
                <w:rFonts w:hint="eastAsia" w:ascii="宋体" w:hAnsi="宋体" w:eastAsia="宋体" w:cs="宋体"/>
                <w:sz w:val="21"/>
                <w:szCs w:val="21"/>
              </w:rPr>
              <w:t>1）主机运行中增压器振动值 &gt;4.5 mm/s（RMS）；</w:t>
            </w:r>
          </w:p>
          <w:p w14:paraId="62B3B716">
            <w:pPr>
              <w:pStyle w:val="51"/>
              <w:rPr>
                <w:rFonts w:ascii="宋体" w:hAnsi="宋体" w:eastAsia="宋体" w:cs="宋体"/>
                <w:sz w:val="21"/>
                <w:szCs w:val="21"/>
              </w:rPr>
            </w:pPr>
            <w:r>
              <w:rPr>
                <w:rFonts w:hint="eastAsia" w:ascii="宋体" w:hAnsi="宋体" w:eastAsia="宋体" w:cs="宋体"/>
                <w:sz w:val="21"/>
                <w:szCs w:val="21"/>
              </w:rPr>
              <w:t>2）或按计划周期 ≥16000 h 执行预防性更换；</w:t>
            </w:r>
          </w:p>
          <w:p w14:paraId="0101033F">
            <w:pPr>
              <w:pStyle w:val="51"/>
              <w:rPr>
                <w:rFonts w:ascii="宋体" w:hAnsi="宋体" w:eastAsia="宋体" w:cs="宋体"/>
                <w:sz w:val="21"/>
                <w:szCs w:val="21"/>
              </w:rPr>
            </w:pPr>
            <w:r>
              <w:rPr>
                <w:rFonts w:hint="eastAsia" w:ascii="宋体" w:hAnsi="宋体" w:eastAsia="宋体" w:cs="宋体"/>
                <w:sz w:val="21"/>
                <w:szCs w:val="21"/>
              </w:rPr>
              <w:t>3）新轴承组件包装完好，无运输损伤。</w:t>
            </w:r>
          </w:p>
          <w:p w14:paraId="44C827E6">
            <w:pPr>
              <w:pStyle w:val="51"/>
              <w:rPr>
                <w:rFonts w:ascii="宋体" w:hAnsi="宋体" w:eastAsia="宋体" w:cs="宋体"/>
                <w:sz w:val="21"/>
                <w:szCs w:val="21"/>
              </w:rPr>
            </w:pPr>
            <w:r>
              <w:rPr>
                <w:rFonts w:hint="eastAsia" w:ascii="宋体" w:hAnsi="宋体" w:eastAsia="宋体" w:cs="宋体"/>
                <w:sz w:val="21"/>
                <w:szCs w:val="21"/>
              </w:rPr>
              <w:t>拆卸增压器总成</w:t>
            </w:r>
          </w:p>
          <w:p w14:paraId="16DC4F08">
            <w:pPr>
              <w:pStyle w:val="51"/>
              <w:rPr>
                <w:rFonts w:ascii="宋体" w:hAnsi="宋体" w:eastAsia="宋体" w:cs="宋体"/>
                <w:sz w:val="21"/>
                <w:szCs w:val="21"/>
              </w:rPr>
            </w:pPr>
            <w:r>
              <w:rPr>
                <w:rFonts w:hint="eastAsia" w:ascii="宋体" w:hAnsi="宋体" w:eastAsia="宋体" w:cs="宋体"/>
                <w:sz w:val="21"/>
                <w:szCs w:val="21"/>
              </w:rPr>
              <w:t>1）断开进排气法兰、滑油进出口管路；</w:t>
            </w:r>
          </w:p>
          <w:p w14:paraId="3CFB25FE">
            <w:pPr>
              <w:pStyle w:val="51"/>
              <w:rPr>
                <w:rFonts w:ascii="宋体" w:hAnsi="宋体" w:eastAsia="宋体" w:cs="宋体"/>
                <w:sz w:val="21"/>
                <w:szCs w:val="21"/>
              </w:rPr>
            </w:pPr>
            <w:r>
              <w:rPr>
                <w:rFonts w:hint="eastAsia" w:ascii="宋体" w:hAnsi="宋体" w:eastAsia="宋体" w:cs="宋体"/>
                <w:sz w:val="21"/>
                <w:szCs w:val="21"/>
              </w:rPr>
              <w:t>2）使用吊车将增压器整体吊离支架，放置于专用工作台。</w:t>
            </w:r>
          </w:p>
          <w:p w14:paraId="71633C44">
            <w:pPr>
              <w:pStyle w:val="51"/>
              <w:rPr>
                <w:rFonts w:ascii="宋体" w:hAnsi="宋体" w:eastAsia="宋体" w:cs="宋体"/>
                <w:sz w:val="21"/>
                <w:szCs w:val="21"/>
              </w:rPr>
            </w:pPr>
            <w:r>
              <w:rPr>
                <w:rFonts w:hint="eastAsia" w:ascii="宋体" w:hAnsi="宋体" w:eastAsia="宋体" w:cs="宋体"/>
                <w:sz w:val="21"/>
                <w:szCs w:val="21"/>
              </w:rPr>
              <w:t>分解与更换轴承</w:t>
            </w:r>
          </w:p>
          <w:p w14:paraId="18F30B07">
            <w:pPr>
              <w:pStyle w:val="51"/>
              <w:rPr>
                <w:rFonts w:ascii="宋体" w:hAnsi="宋体" w:eastAsia="宋体" w:cs="宋体"/>
                <w:sz w:val="21"/>
                <w:szCs w:val="21"/>
              </w:rPr>
            </w:pPr>
            <w:r>
              <w:rPr>
                <w:rFonts w:hint="eastAsia" w:ascii="宋体" w:hAnsi="宋体" w:eastAsia="宋体" w:cs="宋体"/>
                <w:sz w:val="21"/>
                <w:szCs w:val="21"/>
              </w:rPr>
              <w:t>1）分解</w:t>
            </w:r>
          </w:p>
          <w:p w14:paraId="5D688DD9">
            <w:pPr>
              <w:pStyle w:val="51"/>
              <w:rPr>
                <w:rFonts w:ascii="宋体" w:hAnsi="宋体" w:eastAsia="宋体" w:cs="宋体"/>
                <w:sz w:val="21"/>
                <w:szCs w:val="21"/>
              </w:rPr>
            </w:pPr>
            <w:r>
              <w:rPr>
                <w:rFonts w:hint="eastAsia" w:ascii="宋体" w:hAnsi="宋体" w:eastAsia="宋体" w:cs="宋体"/>
                <w:sz w:val="21"/>
                <w:szCs w:val="21"/>
              </w:rPr>
              <w:t>（1）拆除两端轴承盖，取出转子总成；</w:t>
            </w:r>
          </w:p>
          <w:p w14:paraId="02603D94">
            <w:pPr>
              <w:pStyle w:val="51"/>
              <w:rPr>
                <w:rFonts w:ascii="宋体" w:hAnsi="宋体" w:eastAsia="宋体" w:cs="宋体"/>
                <w:sz w:val="21"/>
                <w:szCs w:val="21"/>
              </w:rPr>
            </w:pPr>
            <w:r>
              <w:rPr>
                <w:rFonts w:hint="eastAsia" w:ascii="宋体" w:hAnsi="宋体" w:eastAsia="宋体" w:cs="宋体"/>
                <w:sz w:val="21"/>
                <w:szCs w:val="21"/>
              </w:rPr>
              <w:t>（2）用铜棒轻敲旧轴承内圈，退出主轴。</w:t>
            </w:r>
          </w:p>
          <w:p w14:paraId="6BF2184D">
            <w:pPr>
              <w:pStyle w:val="51"/>
              <w:rPr>
                <w:rFonts w:ascii="宋体" w:hAnsi="宋体" w:eastAsia="宋体" w:cs="宋体"/>
                <w:sz w:val="21"/>
                <w:szCs w:val="21"/>
              </w:rPr>
            </w:pPr>
            <w:r>
              <w:rPr>
                <w:rFonts w:hint="eastAsia" w:ascii="宋体" w:hAnsi="宋体" w:eastAsia="宋体" w:cs="宋体"/>
                <w:sz w:val="21"/>
                <w:szCs w:val="21"/>
              </w:rPr>
              <w:t>2）清洁与检查</w:t>
            </w:r>
          </w:p>
          <w:p w14:paraId="67452940">
            <w:pPr>
              <w:pStyle w:val="51"/>
              <w:rPr>
                <w:rFonts w:ascii="宋体" w:hAnsi="宋体" w:eastAsia="宋体" w:cs="宋体"/>
                <w:sz w:val="21"/>
                <w:szCs w:val="21"/>
              </w:rPr>
            </w:pPr>
            <w:r>
              <w:rPr>
                <w:rFonts w:hint="eastAsia" w:ascii="宋体" w:hAnsi="宋体" w:eastAsia="宋体" w:cs="宋体"/>
                <w:sz w:val="21"/>
                <w:szCs w:val="21"/>
              </w:rPr>
              <w:t>（1）清洁轴承座孔，测量内径，记录磨损量；</w:t>
            </w:r>
          </w:p>
          <w:p w14:paraId="20E3757E">
            <w:pPr>
              <w:pStyle w:val="51"/>
              <w:rPr>
                <w:rFonts w:ascii="宋体" w:hAnsi="宋体" w:eastAsia="宋体" w:cs="宋体"/>
                <w:sz w:val="21"/>
                <w:szCs w:val="21"/>
              </w:rPr>
            </w:pPr>
            <w:r>
              <w:rPr>
                <w:rFonts w:hint="eastAsia" w:ascii="宋体" w:hAnsi="宋体" w:eastAsia="宋体" w:cs="宋体"/>
                <w:sz w:val="21"/>
                <w:szCs w:val="21"/>
              </w:rPr>
              <w:t>（2）检查转子轴颈有无拉伤、椭圆（允许圆度 ≤0.02 mm）。</w:t>
            </w:r>
          </w:p>
          <w:p w14:paraId="76F003FD">
            <w:pPr>
              <w:pStyle w:val="51"/>
              <w:rPr>
                <w:rFonts w:ascii="宋体" w:hAnsi="宋体" w:eastAsia="宋体" w:cs="宋体"/>
                <w:sz w:val="21"/>
                <w:szCs w:val="21"/>
              </w:rPr>
            </w:pPr>
            <w:r>
              <w:rPr>
                <w:rFonts w:hint="eastAsia" w:ascii="宋体" w:hAnsi="宋体" w:eastAsia="宋体" w:cs="宋体"/>
                <w:sz w:val="21"/>
                <w:szCs w:val="21"/>
              </w:rPr>
              <w:t>3）热装新轴承</w:t>
            </w:r>
          </w:p>
          <w:p w14:paraId="4178FB81">
            <w:pPr>
              <w:pStyle w:val="51"/>
              <w:rPr>
                <w:rFonts w:ascii="宋体" w:hAnsi="宋体" w:eastAsia="宋体" w:cs="宋体"/>
                <w:sz w:val="21"/>
                <w:szCs w:val="21"/>
              </w:rPr>
            </w:pPr>
            <w:r>
              <w:rPr>
                <w:rFonts w:hint="eastAsia" w:ascii="宋体" w:hAnsi="宋体" w:eastAsia="宋体" w:cs="宋体"/>
                <w:sz w:val="21"/>
                <w:szCs w:val="21"/>
              </w:rPr>
              <w:t>（1）将径向轴承加热至 120±5℃；</w:t>
            </w:r>
          </w:p>
          <w:p w14:paraId="0FC7F1AB">
            <w:pPr>
              <w:pStyle w:val="51"/>
              <w:rPr>
                <w:rFonts w:ascii="宋体" w:hAnsi="宋体" w:eastAsia="宋体" w:cs="宋体"/>
                <w:sz w:val="21"/>
                <w:szCs w:val="21"/>
              </w:rPr>
            </w:pPr>
            <w:r>
              <w:rPr>
                <w:rFonts w:hint="eastAsia" w:ascii="宋体" w:hAnsi="宋体" w:eastAsia="宋体" w:cs="宋体"/>
                <w:sz w:val="21"/>
                <w:szCs w:val="21"/>
              </w:rPr>
              <w:t>（2）迅速套入主轴，自然冷却；</w:t>
            </w:r>
          </w:p>
          <w:p w14:paraId="4B423DFB">
            <w:pPr>
              <w:pStyle w:val="51"/>
              <w:rPr>
                <w:rFonts w:ascii="宋体" w:hAnsi="宋体" w:eastAsia="宋体" w:cs="宋体"/>
                <w:sz w:val="21"/>
                <w:szCs w:val="21"/>
              </w:rPr>
            </w:pPr>
            <w:r>
              <w:rPr>
                <w:rFonts w:hint="eastAsia" w:ascii="宋体" w:hAnsi="宋体" w:eastAsia="宋体" w:cs="宋体"/>
                <w:sz w:val="21"/>
                <w:szCs w:val="21"/>
              </w:rPr>
              <w:t>（3）安装止推轴承，调整垫片组使轴向间隙 0.10～0.15 mm。</w:t>
            </w:r>
          </w:p>
          <w:p w14:paraId="2A58708D">
            <w:pPr>
              <w:pStyle w:val="51"/>
              <w:rPr>
                <w:rFonts w:ascii="宋体" w:hAnsi="宋体" w:eastAsia="宋体" w:cs="宋体"/>
                <w:sz w:val="21"/>
                <w:szCs w:val="21"/>
              </w:rPr>
            </w:pPr>
            <w:r>
              <w:rPr>
                <w:rFonts w:hint="eastAsia" w:ascii="宋体" w:hAnsi="宋体" w:eastAsia="宋体" w:cs="宋体"/>
                <w:sz w:val="21"/>
                <w:szCs w:val="21"/>
              </w:rPr>
              <w:t>回装与测试</w:t>
            </w:r>
          </w:p>
          <w:p w14:paraId="60689D7A">
            <w:pPr>
              <w:pStyle w:val="51"/>
              <w:rPr>
                <w:rFonts w:ascii="宋体" w:hAnsi="宋体" w:eastAsia="宋体" w:cs="宋体"/>
                <w:sz w:val="21"/>
                <w:szCs w:val="21"/>
              </w:rPr>
            </w:pPr>
            <w:r>
              <w:rPr>
                <w:rFonts w:hint="eastAsia" w:ascii="宋体" w:hAnsi="宋体" w:eastAsia="宋体" w:cs="宋体"/>
                <w:sz w:val="21"/>
                <w:szCs w:val="21"/>
              </w:rPr>
              <w:t>1）按对称顺序拧紧壳体螺栓（扭矩：50 N·m）；</w:t>
            </w:r>
          </w:p>
          <w:p w14:paraId="3157DE0D">
            <w:pPr>
              <w:pStyle w:val="51"/>
              <w:rPr>
                <w:rFonts w:ascii="宋体" w:hAnsi="宋体" w:eastAsia="宋体" w:cs="宋体"/>
                <w:sz w:val="21"/>
                <w:szCs w:val="21"/>
              </w:rPr>
            </w:pPr>
            <w:r>
              <w:rPr>
                <w:rFonts w:hint="eastAsia" w:ascii="宋体" w:hAnsi="宋体" w:eastAsia="宋体" w:cs="宋体"/>
                <w:sz w:val="21"/>
                <w:szCs w:val="21"/>
              </w:rPr>
              <w:t>2）手动盘车，确认转子转动灵活无卡滞；</w:t>
            </w:r>
          </w:p>
          <w:p w14:paraId="7C1A8A77">
            <w:pPr>
              <w:pStyle w:val="51"/>
              <w:rPr>
                <w:rFonts w:ascii="宋体" w:hAnsi="宋体" w:eastAsia="宋体" w:cs="宋体"/>
                <w:sz w:val="21"/>
                <w:szCs w:val="21"/>
              </w:rPr>
            </w:pPr>
            <w:r>
              <w:rPr>
                <w:rFonts w:hint="eastAsia" w:ascii="宋体" w:hAnsi="宋体" w:eastAsia="宋体" w:cs="宋体"/>
                <w:sz w:val="21"/>
                <w:szCs w:val="21"/>
              </w:rPr>
              <w:t>3）若条件允许，进行低速动平衡测试（残余不平衡 ≤2 g·mm）。</w:t>
            </w:r>
          </w:p>
        </w:tc>
      </w:tr>
      <w:tr w14:paraId="7A6CF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1E16ECE7">
            <w:pPr>
              <w:adjustRightInd w:val="0"/>
              <w:snapToGrid w:val="0"/>
              <w:rPr>
                <w:rFonts w:ascii="宋体" w:hAnsi="宋体" w:eastAsia="宋体" w:cs="宋体"/>
                <w:b/>
                <w:szCs w:val="21"/>
              </w:rPr>
            </w:pPr>
            <w:r>
              <w:rPr>
                <w:rFonts w:hint="eastAsia" w:ascii="宋体" w:hAnsi="宋体" w:eastAsia="宋体" w:cs="宋体"/>
                <w:b/>
                <w:szCs w:val="21"/>
              </w:rPr>
              <w:t>验收标准</w:t>
            </w:r>
          </w:p>
          <w:p w14:paraId="6F3AF3FC">
            <w:pPr>
              <w:pStyle w:val="51"/>
              <w:snapToGrid w:val="0"/>
              <w:rPr>
                <w:rFonts w:ascii="宋体" w:hAnsi="宋体" w:eastAsia="宋体" w:cs="宋体"/>
                <w:sz w:val="21"/>
                <w:szCs w:val="21"/>
              </w:rPr>
            </w:pPr>
            <w:r>
              <w:rPr>
                <w:rFonts w:hint="eastAsia" w:ascii="宋体" w:hAnsi="宋体" w:eastAsia="宋体" w:cs="宋体"/>
                <w:sz w:val="21"/>
                <w:szCs w:val="21"/>
              </w:rPr>
              <w:t>1.转子轴向间隙 0.10～0.15 mm；</w:t>
            </w:r>
          </w:p>
          <w:p w14:paraId="62921E07">
            <w:pPr>
              <w:pStyle w:val="51"/>
              <w:snapToGrid w:val="0"/>
              <w:rPr>
                <w:rFonts w:ascii="宋体" w:hAnsi="宋体" w:eastAsia="宋体" w:cs="宋体"/>
                <w:sz w:val="21"/>
                <w:szCs w:val="21"/>
              </w:rPr>
            </w:pPr>
            <w:r>
              <w:rPr>
                <w:rFonts w:hint="eastAsia" w:ascii="宋体" w:hAnsi="宋体" w:eastAsia="宋体" w:cs="宋体"/>
                <w:sz w:val="21"/>
                <w:szCs w:val="21"/>
              </w:rPr>
              <w:t>2.手动盘车无卡滞，旋转阻力均匀；</w:t>
            </w:r>
          </w:p>
          <w:p w14:paraId="314C6C31">
            <w:pPr>
              <w:pStyle w:val="51"/>
              <w:snapToGrid w:val="0"/>
              <w:rPr>
                <w:rFonts w:ascii="宋体" w:hAnsi="宋体" w:eastAsia="宋体" w:cs="宋体"/>
                <w:sz w:val="21"/>
                <w:szCs w:val="21"/>
              </w:rPr>
            </w:pPr>
            <w:r>
              <w:rPr>
                <w:rFonts w:hint="eastAsia" w:ascii="宋体" w:hAnsi="宋体" w:eastAsia="宋体" w:cs="宋体"/>
                <w:sz w:val="21"/>
                <w:szCs w:val="21"/>
              </w:rPr>
              <w:t>3.回装后空载试运行30分钟，振动值 ≤3.0 mm/s。</w:t>
            </w:r>
          </w:p>
        </w:tc>
      </w:tr>
      <w:tr w14:paraId="23658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0DC1B827">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76154508">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63C999E9">
      <w:pPr>
        <w:adjustRightInd w:val="0"/>
        <w:snapToGrid w:val="0"/>
        <w:spacing w:line="360" w:lineRule="auto"/>
        <w:rPr>
          <w:rFonts w:ascii="宋体" w:hAnsi="宋体" w:eastAsia="宋体" w:cs="宋体"/>
          <w:szCs w:val="21"/>
        </w:rPr>
      </w:pPr>
    </w:p>
    <w:p w14:paraId="7704FD87">
      <w:pPr>
        <w:pStyle w:val="13"/>
        <w:keepNext/>
        <w:jc w:val="center"/>
        <w:rPr>
          <w:rFonts w:ascii="宋体" w:hAnsi="宋体" w:eastAsia="宋体" w:cs="宋体"/>
          <w:sz w:val="21"/>
          <w:szCs w:val="21"/>
        </w:rPr>
      </w:pPr>
      <w:r>
        <w:rPr>
          <w:rFonts w:hint="eastAsia" w:ascii="宋体" w:hAnsi="宋体" w:eastAsia="宋体" w:cs="宋体"/>
          <w:sz w:val="21"/>
          <w:szCs w:val="21"/>
        </w:rPr>
        <w:t>表4.18  MT016维修项目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3F6E1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7B75B554">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06B737F5">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4A7579C1">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08357737">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231E2851">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145DE913">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21EAC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457842DB">
            <w:pPr>
              <w:adjustRightInd w:val="0"/>
              <w:snapToGrid w:val="0"/>
              <w:jc w:val="center"/>
              <w:rPr>
                <w:rFonts w:ascii="宋体" w:hAnsi="宋体" w:eastAsia="宋体" w:cs="宋体"/>
                <w:szCs w:val="21"/>
              </w:rPr>
            </w:pPr>
            <w:r>
              <w:rPr>
                <w:rFonts w:hint="eastAsia" w:ascii="宋体" w:hAnsi="宋体" w:eastAsia="宋体" w:cs="宋体"/>
                <w:szCs w:val="21"/>
              </w:rPr>
              <w:t>MT016</w:t>
            </w:r>
          </w:p>
        </w:tc>
        <w:tc>
          <w:tcPr>
            <w:tcW w:w="1276" w:type="dxa"/>
            <w:vAlign w:val="center"/>
          </w:tcPr>
          <w:p w14:paraId="53B4A4BD">
            <w:pPr>
              <w:adjustRightInd w:val="0"/>
              <w:snapToGrid w:val="0"/>
              <w:jc w:val="center"/>
              <w:rPr>
                <w:rFonts w:ascii="宋体" w:hAnsi="宋体" w:eastAsia="宋体" w:cs="宋体"/>
                <w:szCs w:val="21"/>
              </w:rPr>
            </w:pPr>
            <w:r>
              <w:rPr>
                <w:rFonts w:hint="eastAsia" w:ascii="宋体" w:hAnsi="宋体" w:eastAsia="宋体" w:cs="宋体"/>
                <w:szCs w:val="21"/>
              </w:rPr>
              <w:t>01060201</w:t>
            </w:r>
          </w:p>
        </w:tc>
        <w:tc>
          <w:tcPr>
            <w:tcW w:w="1532" w:type="dxa"/>
            <w:tcBorders>
              <w:right w:val="single" w:color="auto" w:sz="4" w:space="0"/>
            </w:tcBorders>
            <w:vAlign w:val="center"/>
          </w:tcPr>
          <w:p w14:paraId="1A8619B7">
            <w:pPr>
              <w:adjustRightInd w:val="0"/>
              <w:snapToGrid w:val="0"/>
              <w:jc w:val="center"/>
              <w:rPr>
                <w:rFonts w:ascii="宋体" w:hAnsi="宋体" w:eastAsia="宋体" w:cs="宋体"/>
                <w:szCs w:val="21"/>
              </w:rPr>
            </w:pPr>
            <w:r>
              <w:rPr>
                <w:rFonts w:hint="eastAsia" w:ascii="宋体" w:hAnsi="宋体" w:eastAsia="宋体" w:cs="宋体"/>
                <w:szCs w:val="21"/>
              </w:rPr>
              <w:t>管束芯体</w:t>
            </w:r>
          </w:p>
        </w:tc>
        <w:tc>
          <w:tcPr>
            <w:tcW w:w="1984" w:type="dxa"/>
            <w:tcBorders>
              <w:right w:val="single" w:color="auto" w:sz="4" w:space="0"/>
            </w:tcBorders>
            <w:vAlign w:val="center"/>
          </w:tcPr>
          <w:p w14:paraId="3B9E149C">
            <w:pPr>
              <w:adjustRightInd w:val="0"/>
              <w:snapToGrid w:val="0"/>
              <w:jc w:val="center"/>
              <w:rPr>
                <w:rFonts w:ascii="宋体" w:hAnsi="宋体" w:eastAsia="宋体" w:cs="宋体"/>
                <w:szCs w:val="21"/>
              </w:rPr>
            </w:pPr>
            <w:r>
              <w:rPr>
                <w:rFonts w:hint="eastAsia" w:ascii="宋体" w:hAnsi="宋体" w:eastAsia="宋体" w:cs="宋体"/>
                <w:szCs w:val="21"/>
              </w:rPr>
              <w:t>清洗空冷器管束芯体</w:t>
            </w:r>
          </w:p>
        </w:tc>
        <w:tc>
          <w:tcPr>
            <w:tcW w:w="1360" w:type="dxa"/>
            <w:tcBorders>
              <w:left w:val="single" w:color="auto" w:sz="4" w:space="0"/>
            </w:tcBorders>
            <w:vAlign w:val="center"/>
          </w:tcPr>
          <w:p w14:paraId="475EBD47">
            <w:pPr>
              <w:adjustRightInd w:val="0"/>
              <w:snapToGrid w:val="0"/>
              <w:jc w:val="center"/>
              <w:rPr>
                <w:rFonts w:ascii="宋体" w:hAnsi="宋体" w:eastAsia="宋体" w:cs="宋体"/>
                <w:szCs w:val="21"/>
              </w:rPr>
            </w:pPr>
            <w:r>
              <w:rPr>
                <w:rFonts w:hint="eastAsia" w:ascii="宋体" w:hAnsi="宋体" w:eastAsia="宋体" w:cs="宋体"/>
                <w:szCs w:val="21"/>
              </w:rPr>
              <w:t>3M</w:t>
            </w:r>
          </w:p>
        </w:tc>
        <w:tc>
          <w:tcPr>
            <w:tcW w:w="1361" w:type="dxa"/>
            <w:tcBorders>
              <w:left w:val="single" w:color="auto" w:sz="4" w:space="0"/>
            </w:tcBorders>
            <w:vAlign w:val="center"/>
          </w:tcPr>
          <w:p w14:paraId="2C323F8D">
            <w:pPr>
              <w:adjustRightInd w:val="0"/>
              <w:snapToGrid w:val="0"/>
              <w:jc w:val="center"/>
              <w:rPr>
                <w:rFonts w:ascii="宋体" w:hAnsi="宋体" w:eastAsia="宋体" w:cs="宋体"/>
                <w:szCs w:val="21"/>
              </w:rPr>
            </w:pPr>
            <w:r>
              <w:rPr>
                <w:rFonts w:hint="eastAsia" w:ascii="宋体" w:hAnsi="宋体" w:eastAsia="宋体" w:cs="宋体"/>
                <w:szCs w:val="21"/>
              </w:rPr>
              <w:t>ZJ级</w:t>
            </w:r>
          </w:p>
        </w:tc>
      </w:tr>
      <w:tr w14:paraId="33BB2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33954D21">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1CDEEF0A">
            <w:pPr>
              <w:adjustRightInd w:val="0"/>
              <w:snapToGrid w:val="0"/>
              <w:ind w:firstLine="420" w:firstLineChars="200"/>
              <w:rPr>
                <w:rFonts w:ascii="宋体" w:hAnsi="宋体" w:eastAsia="宋体" w:cs="宋体"/>
                <w:szCs w:val="21"/>
              </w:rPr>
            </w:pPr>
            <w:r>
              <w:rPr>
                <w:rFonts w:hint="eastAsia" w:ascii="宋体" w:hAnsi="宋体" w:eastAsia="宋体" w:cs="宋体"/>
                <w:szCs w:val="21"/>
              </w:rPr>
              <w:t>1.清洗前必须隔离海水/淡水侧管路，并排空内部介质；</w:t>
            </w:r>
          </w:p>
          <w:p w14:paraId="518221CF">
            <w:pPr>
              <w:adjustRightInd w:val="0"/>
              <w:snapToGrid w:val="0"/>
              <w:ind w:firstLine="420" w:firstLineChars="200"/>
              <w:rPr>
                <w:rFonts w:ascii="宋体" w:hAnsi="宋体" w:eastAsia="宋体" w:cs="宋体"/>
                <w:szCs w:val="21"/>
              </w:rPr>
            </w:pPr>
            <w:r>
              <w:rPr>
                <w:rFonts w:hint="eastAsia" w:ascii="宋体" w:hAnsi="宋体" w:eastAsia="宋体" w:cs="宋体"/>
                <w:szCs w:val="21"/>
              </w:rPr>
              <w:t>2.高压水枪作业时佩戴防护面罩及防水服。</w:t>
            </w:r>
          </w:p>
        </w:tc>
      </w:tr>
      <w:tr w14:paraId="7916F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0AD935FB">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53E837EC">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1.禁止使用酸性清洗剂，防止腐蚀铝制或铜镍合金管束；</w:t>
            </w:r>
          </w:p>
          <w:p w14:paraId="712A2F14">
            <w:pPr>
              <w:adjustRightInd w:val="0"/>
              <w:snapToGrid w:val="0"/>
              <w:ind w:firstLine="420" w:firstLineChars="200"/>
              <w:rPr>
                <w:rFonts w:ascii="宋体" w:hAnsi="宋体" w:eastAsia="宋体" w:cs="宋体"/>
                <w:b/>
                <w:szCs w:val="21"/>
              </w:rPr>
            </w:pPr>
            <w:r>
              <w:rPr>
                <w:rFonts w:hint="eastAsia" w:ascii="宋体" w:hAnsi="宋体" w:eastAsia="宋体" w:cs="宋体"/>
                <w:szCs w:val="21"/>
              </w:rPr>
              <w:t>2.清洗压力不得超过 5 MPa，防止翅片倒伏或管子破裂。</w:t>
            </w:r>
          </w:p>
        </w:tc>
      </w:tr>
      <w:tr w14:paraId="10AE0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3" w:hRule="atLeast"/>
        </w:trPr>
        <w:tc>
          <w:tcPr>
            <w:tcW w:w="8499" w:type="dxa"/>
            <w:gridSpan w:val="6"/>
          </w:tcPr>
          <w:p w14:paraId="72F359CA">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3AB713FF">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1982"/>
              <w:gridCol w:w="2119"/>
              <w:gridCol w:w="1697"/>
              <w:gridCol w:w="1697"/>
            </w:tblGrid>
            <w:tr w14:paraId="19BA7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51E09212">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6FED641E">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3EB28A5E">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5CF87B1E">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2511CA71">
                  <w:pPr>
                    <w:jc w:val="center"/>
                    <w:rPr>
                      <w:rFonts w:ascii="宋体" w:hAnsi="宋体" w:eastAsia="宋体" w:cs="宋体"/>
                      <w:b/>
                      <w:szCs w:val="21"/>
                    </w:rPr>
                  </w:pPr>
                  <w:r>
                    <w:rPr>
                      <w:rFonts w:hint="eastAsia" w:ascii="宋体" w:hAnsi="宋体" w:eastAsia="宋体" w:cs="宋体"/>
                      <w:b/>
                      <w:szCs w:val="21"/>
                    </w:rPr>
                    <w:t>备注</w:t>
                  </w:r>
                </w:p>
              </w:tc>
            </w:tr>
            <w:tr w14:paraId="034FB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8B65CE9">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3E35B568">
                  <w:pPr>
                    <w:adjustRightInd w:val="0"/>
                    <w:snapToGrid w:val="0"/>
                    <w:jc w:val="center"/>
                    <w:rPr>
                      <w:rFonts w:ascii="宋体" w:hAnsi="宋体" w:eastAsia="宋体" w:cs="宋体"/>
                      <w:szCs w:val="21"/>
                    </w:rPr>
                  </w:pPr>
                  <w:r>
                    <w:rPr>
                      <w:rFonts w:hint="eastAsia" w:ascii="宋体" w:hAnsi="宋体" w:eastAsia="宋体" w:cs="宋体"/>
                      <w:szCs w:val="21"/>
                    </w:rPr>
                    <w:t>高压清洗机</w:t>
                  </w:r>
                </w:p>
              </w:tc>
              <w:tc>
                <w:tcPr>
                  <w:tcW w:w="2119" w:type="dxa"/>
                  <w:vAlign w:val="center"/>
                </w:tcPr>
                <w:p w14:paraId="5AC026E4">
                  <w:pPr>
                    <w:adjustRightInd w:val="0"/>
                    <w:snapToGrid w:val="0"/>
                    <w:jc w:val="center"/>
                    <w:rPr>
                      <w:rFonts w:ascii="宋体" w:hAnsi="宋体" w:eastAsia="宋体" w:cs="宋体"/>
                      <w:szCs w:val="21"/>
                    </w:rPr>
                  </w:pPr>
                  <w:r>
                    <w:rPr>
                      <w:rFonts w:hint="eastAsia" w:ascii="宋体" w:hAnsi="宋体" w:eastAsia="宋体" w:cs="宋体"/>
                      <w:szCs w:val="21"/>
                    </w:rPr>
                    <w:t>Kärcher HD 7/15-4</w:t>
                  </w:r>
                </w:p>
              </w:tc>
              <w:tc>
                <w:tcPr>
                  <w:tcW w:w="1697" w:type="dxa"/>
                  <w:vAlign w:val="center"/>
                </w:tcPr>
                <w:p w14:paraId="73E63B6A">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4D9D62C8">
                  <w:pPr>
                    <w:adjustRightInd w:val="0"/>
                    <w:snapToGrid w:val="0"/>
                    <w:jc w:val="center"/>
                    <w:rPr>
                      <w:rFonts w:ascii="宋体" w:hAnsi="宋体" w:eastAsia="宋体" w:cs="宋体"/>
                      <w:szCs w:val="21"/>
                    </w:rPr>
                  </w:pPr>
                  <w:r>
                    <w:rPr>
                      <w:rFonts w:hint="eastAsia" w:ascii="宋体" w:hAnsi="宋体" w:eastAsia="宋体" w:cs="宋体"/>
                      <w:szCs w:val="21"/>
                    </w:rPr>
                    <w:t>压力0–5 MPa可调</w:t>
                  </w:r>
                </w:p>
              </w:tc>
            </w:tr>
            <w:tr w14:paraId="10152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DAC8E47">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5882D9FC">
                  <w:pPr>
                    <w:adjustRightInd w:val="0"/>
                    <w:snapToGrid w:val="0"/>
                    <w:jc w:val="center"/>
                    <w:rPr>
                      <w:rFonts w:ascii="宋体" w:hAnsi="宋体" w:eastAsia="宋体" w:cs="宋体"/>
                      <w:szCs w:val="21"/>
                    </w:rPr>
                  </w:pPr>
                  <w:r>
                    <w:rPr>
                      <w:rFonts w:hint="eastAsia" w:ascii="宋体" w:hAnsi="宋体" w:eastAsia="宋体" w:cs="宋体"/>
                      <w:szCs w:val="21"/>
                    </w:rPr>
                    <w:t>管束专用清洗喷头</w:t>
                  </w:r>
                </w:p>
              </w:tc>
              <w:tc>
                <w:tcPr>
                  <w:tcW w:w="2119" w:type="dxa"/>
                  <w:vAlign w:val="center"/>
                </w:tcPr>
                <w:p w14:paraId="69D77A27">
                  <w:pPr>
                    <w:adjustRightInd w:val="0"/>
                    <w:snapToGrid w:val="0"/>
                    <w:jc w:val="center"/>
                    <w:rPr>
                      <w:rFonts w:ascii="宋体" w:hAnsi="宋体" w:eastAsia="宋体" w:cs="宋体"/>
                      <w:szCs w:val="21"/>
                    </w:rPr>
                  </w:pPr>
                  <w:r>
                    <w:rPr>
                      <w:rFonts w:hint="eastAsia" w:ascii="宋体" w:hAnsi="宋体" w:eastAsia="宋体" w:cs="宋体"/>
                      <w:szCs w:val="21"/>
                    </w:rPr>
                    <w:t>Rotating Nozzle 3mm</w:t>
                  </w:r>
                </w:p>
              </w:tc>
              <w:tc>
                <w:tcPr>
                  <w:tcW w:w="1697" w:type="dxa"/>
                  <w:vAlign w:val="center"/>
                </w:tcPr>
                <w:p w14:paraId="7C4DF5E4">
                  <w:pPr>
                    <w:adjustRightInd w:val="0"/>
                    <w:snapToGrid w:val="0"/>
                    <w:jc w:val="center"/>
                    <w:rPr>
                      <w:rFonts w:ascii="宋体" w:hAnsi="宋体" w:eastAsia="宋体" w:cs="宋体"/>
                      <w:szCs w:val="21"/>
                    </w:rPr>
                  </w:pPr>
                  <w:r>
                    <w:rPr>
                      <w:rFonts w:hint="eastAsia" w:ascii="宋体" w:hAnsi="宋体" w:eastAsia="宋体" w:cs="宋体"/>
                      <w:szCs w:val="21"/>
                    </w:rPr>
                    <w:t>2个</w:t>
                  </w:r>
                </w:p>
              </w:tc>
              <w:tc>
                <w:tcPr>
                  <w:tcW w:w="1697" w:type="dxa"/>
                  <w:vAlign w:val="center"/>
                </w:tcPr>
                <w:p w14:paraId="62B5EE84">
                  <w:pPr>
                    <w:adjustRightInd w:val="0"/>
                    <w:snapToGrid w:val="0"/>
                    <w:jc w:val="center"/>
                    <w:rPr>
                      <w:rFonts w:ascii="宋体" w:hAnsi="宋体" w:eastAsia="宋体" w:cs="宋体"/>
                      <w:szCs w:val="21"/>
                    </w:rPr>
                  </w:pPr>
                  <w:r>
                    <w:rPr>
                      <w:rFonts w:hint="eastAsia" w:ascii="宋体" w:hAnsi="宋体" w:eastAsia="宋体" w:cs="宋体"/>
                      <w:szCs w:val="21"/>
                    </w:rPr>
                    <w:t>自旋式</w:t>
                  </w:r>
                </w:p>
              </w:tc>
            </w:tr>
            <w:tr w14:paraId="1F57A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42465B05">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77752CAE">
                  <w:pPr>
                    <w:adjustRightInd w:val="0"/>
                    <w:snapToGrid w:val="0"/>
                    <w:jc w:val="center"/>
                    <w:rPr>
                      <w:rFonts w:ascii="宋体" w:hAnsi="宋体" w:eastAsia="宋体" w:cs="宋体"/>
                      <w:szCs w:val="21"/>
                    </w:rPr>
                  </w:pPr>
                  <w:r>
                    <w:rPr>
                      <w:rFonts w:hint="eastAsia" w:ascii="宋体" w:hAnsi="宋体" w:eastAsia="宋体" w:cs="宋体"/>
                      <w:szCs w:val="21"/>
                    </w:rPr>
                    <w:t>风压干燥机</w:t>
                  </w:r>
                </w:p>
              </w:tc>
              <w:tc>
                <w:tcPr>
                  <w:tcW w:w="2119" w:type="dxa"/>
                  <w:vAlign w:val="center"/>
                </w:tcPr>
                <w:p w14:paraId="2A7B58D7">
                  <w:pPr>
                    <w:adjustRightInd w:val="0"/>
                    <w:snapToGrid w:val="0"/>
                    <w:jc w:val="center"/>
                    <w:rPr>
                      <w:rFonts w:ascii="宋体" w:hAnsi="宋体" w:eastAsia="宋体" w:cs="宋体"/>
                      <w:szCs w:val="21"/>
                    </w:rPr>
                  </w:pPr>
                  <w:r>
                    <w:rPr>
                      <w:rFonts w:hint="eastAsia" w:ascii="宋体" w:hAnsi="宋体" w:eastAsia="宋体" w:cs="宋体"/>
                      <w:szCs w:val="21"/>
                    </w:rPr>
                    <w:t>Industrial Air Dryer</w:t>
                  </w:r>
                </w:p>
              </w:tc>
              <w:tc>
                <w:tcPr>
                  <w:tcW w:w="1697" w:type="dxa"/>
                  <w:vAlign w:val="center"/>
                </w:tcPr>
                <w:p w14:paraId="5C7DAD58">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09A36BBB">
                  <w:pPr>
                    <w:adjustRightInd w:val="0"/>
                    <w:snapToGrid w:val="0"/>
                    <w:jc w:val="center"/>
                    <w:rPr>
                      <w:rFonts w:ascii="宋体" w:hAnsi="宋体" w:eastAsia="宋体" w:cs="宋体"/>
                      <w:szCs w:val="21"/>
                    </w:rPr>
                  </w:pPr>
                  <w:r>
                    <w:rPr>
                      <w:rFonts w:hint="eastAsia" w:ascii="宋体" w:hAnsi="宋体" w:eastAsia="宋体" w:cs="宋体"/>
                      <w:szCs w:val="21"/>
                    </w:rPr>
                    <w:t>0.6 MPa</w:t>
                  </w:r>
                </w:p>
              </w:tc>
            </w:tr>
            <w:tr w14:paraId="06371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FC2E2DE">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24B4EA54">
                  <w:pPr>
                    <w:adjustRightInd w:val="0"/>
                    <w:snapToGrid w:val="0"/>
                    <w:jc w:val="center"/>
                    <w:rPr>
                      <w:rFonts w:ascii="宋体" w:hAnsi="宋体" w:eastAsia="宋体" w:cs="宋体"/>
                      <w:szCs w:val="21"/>
                    </w:rPr>
                  </w:pPr>
                  <w:r>
                    <w:rPr>
                      <w:rFonts w:hint="eastAsia" w:ascii="宋体" w:hAnsi="宋体" w:eastAsia="宋体" w:cs="宋体"/>
                      <w:szCs w:val="21"/>
                    </w:rPr>
                    <w:t>泄漏测试装置</w:t>
                  </w:r>
                </w:p>
              </w:tc>
              <w:tc>
                <w:tcPr>
                  <w:tcW w:w="2119" w:type="dxa"/>
                  <w:vAlign w:val="center"/>
                </w:tcPr>
                <w:p w14:paraId="1138C686">
                  <w:pPr>
                    <w:adjustRightInd w:val="0"/>
                    <w:snapToGrid w:val="0"/>
                    <w:jc w:val="center"/>
                    <w:rPr>
                      <w:rFonts w:ascii="宋体" w:hAnsi="宋体" w:eastAsia="宋体" w:cs="宋体"/>
                      <w:szCs w:val="21"/>
                    </w:rPr>
                  </w:pPr>
                  <w:r>
                    <w:rPr>
                      <w:rFonts w:hint="eastAsia" w:ascii="宋体" w:hAnsi="宋体" w:eastAsia="宋体" w:cs="宋体"/>
                      <w:szCs w:val="21"/>
                    </w:rPr>
                    <w:t>Air/Water Leak Tester</w:t>
                  </w:r>
                </w:p>
              </w:tc>
              <w:tc>
                <w:tcPr>
                  <w:tcW w:w="1697" w:type="dxa"/>
                  <w:vAlign w:val="center"/>
                </w:tcPr>
                <w:p w14:paraId="5793C033">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37B7A58B">
                  <w:pPr>
                    <w:adjustRightInd w:val="0"/>
                    <w:snapToGrid w:val="0"/>
                    <w:jc w:val="center"/>
                    <w:rPr>
                      <w:rFonts w:ascii="宋体" w:hAnsi="宋体" w:eastAsia="宋体" w:cs="宋体"/>
                      <w:szCs w:val="21"/>
                    </w:rPr>
                  </w:pPr>
                  <w:r>
                    <w:rPr>
                      <w:rFonts w:hint="eastAsia" w:ascii="宋体" w:hAnsi="宋体" w:eastAsia="宋体" w:cs="宋体"/>
                      <w:szCs w:val="21"/>
                    </w:rPr>
                    <w:t>0.4 MPa保压</w:t>
                  </w:r>
                </w:p>
              </w:tc>
            </w:tr>
          </w:tbl>
          <w:p w14:paraId="2E8C73E9">
            <w:pPr>
              <w:adjustRightInd w:val="0"/>
              <w:snapToGrid w:val="0"/>
              <w:rPr>
                <w:rFonts w:ascii="宋体" w:hAnsi="宋体" w:eastAsia="宋体" w:cs="宋体"/>
                <w:b/>
                <w:szCs w:val="21"/>
              </w:rPr>
            </w:pPr>
          </w:p>
          <w:p w14:paraId="4E5E9522">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2A100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0112249">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56D2DE07">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3FB8AEC9">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14C43E94">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779E5746">
                  <w:pPr>
                    <w:jc w:val="center"/>
                    <w:rPr>
                      <w:rFonts w:ascii="宋体" w:hAnsi="宋体" w:eastAsia="宋体" w:cs="宋体"/>
                      <w:b/>
                      <w:szCs w:val="21"/>
                    </w:rPr>
                  </w:pPr>
                  <w:r>
                    <w:rPr>
                      <w:rFonts w:hint="eastAsia" w:ascii="宋体" w:hAnsi="宋体" w:eastAsia="宋体" w:cs="宋体"/>
                      <w:b/>
                      <w:szCs w:val="21"/>
                    </w:rPr>
                    <w:t>备注</w:t>
                  </w:r>
                </w:p>
              </w:tc>
            </w:tr>
            <w:tr w14:paraId="6005A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296BDE5">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985" w:type="dxa"/>
                  <w:vAlign w:val="center"/>
                </w:tcPr>
                <w:p w14:paraId="4A7E914D">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2126" w:type="dxa"/>
                  <w:vAlign w:val="center"/>
                </w:tcPr>
                <w:p w14:paraId="450CE304">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45B1E711">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5551F4EC">
                  <w:pPr>
                    <w:adjustRightInd w:val="0"/>
                    <w:snapToGrid w:val="0"/>
                    <w:jc w:val="center"/>
                    <w:rPr>
                      <w:rFonts w:ascii="宋体" w:hAnsi="宋体" w:eastAsia="宋体" w:cs="宋体"/>
                      <w:szCs w:val="21"/>
                    </w:rPr>
                  </w:pPr>
                  <w:r>
                    <w:rPr>
                      <w:rFonts w:hint="eastAsia" w:ascii="宋体" w:hAnsi="宋体" w:eastAsia="宋体" w:cs="宋体"/>
                      <w:szCs w:val="21"/>
                    </w:rPr>
                    <w:t>本项目为清洗类，无备件消耗（但可能触发堵管修复</w:t>
                  </w:r>
                </w:p>
              </w:tc>
            </w:tr>
          </w:tbl>
          <w:p w14:paraId="30266278">
            <w:pPr>
              <w:adjustRightInd w:val="0"/>
              <w:snapToGrid w:val="0"/>
              <w:rPr>
                <w:rFonts w:ascii="宋体" w:hAnsi="宋体" w:eastAsia="宋体" w:cs="宋体"/>
                <w:b/>
                <w:szCs w:val="21"/>
              </w:rPr>
            </w:pPr>
          </w:p>
          <w:p w14:paraId="5FB4130E">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067F9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E99F112">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6C33FCAE">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5B0A337D">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2DE1492A">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3CF17B21">
                  <w:pPr>
                    <w:jc w:val="center"/>
                    <w:rPr>
                      <w:rFonts w:ascii="宋体" w:hAnsi="宋体" w:eastAsia="宋体" w:cs="宋体"/>
                      <w:b/>
                      <w:szCs w:val="21"/>
                    </w:rPr>
                  </w:pPr>
                  <w:r>
                    <w:rPr>
                      <w:rFonts w:hint="eastAsia" w:ascii="宋体" w:hAnsi="宋体" w:eastAsia="宋体" w:cs="宋体"/>
                      <w:b/>
                      <w:szCs w:val="21"/>
                    </w:rPr>
                    <w:t>备注</w:t>
                  </w:r>
                </w:p>
              </w:tc>
            </w:tr>
            <w:tr w14:paraId="11627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218C1A1">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63D5729">
                  <w:pPr>
                    <w:adjustRightInd w:val="0"/>
                    <w:snapToGrid w:val="0"/>
                    <w:jc w:val="center"/>
                    <w:rPr>
                      <w:rFonts w:ascii="宋体" w:hAnsi="宋体" w:eastAsia="宋体" w:cs="宋体"/>
                      <w:szCs w:val="21"/>
                    </w:rPr>
                  </w:pPr>
                  <w:r>
                    <w:rPr>
                      <w:rFonts w:hint="eastAsia" w:ascii="宋体" w:hAnsi="宋体" w:eastAsia="宋体" w:cs="宋体"/>
                      <w:szCs w:val="21"/>
                    </w:rPr>
                    <w:t>中性清洗剂</w:t>
                  </w:r>
                </w:p>
              </w:tc>
              <w:tc>
                <w:tcPr>
                  <w:tcW w:w="2126" w:type="dxa"/>
                  <w:vAlign w:val="center"/>
                </w:tcPr>
                <w:p w14:paraId="21E82E1F">
                  <w:pPr>
                    <w:adjustRightInd w:val="0"/>
                    <w:snapToGrid w:val="0"/>
                    <w:jc w:val="center"/>
                    <w:rPr>
                      <w:rFonts w:ascii="宋体" w:hAnsi="宋体" w:eastAsia="宋体" w:cs="宋体"/>
                      <w:szCs w:val="21"/>
                    </w:rPr>
                  </w:pPr>
                  <w:r>
                    <w:rPr>
                      <w:rFonts w:hint="eastAsia" w:ascii="宋体" w:hAnsi="宋体" w:eastAsia="宋体" w:cs="宋体"/>
                      <w:szCs w:val="21"/>
                    </w:rPr>
                    <w:t>Alconox Detojet</w:t>
                  </w:r>
                </w:p>
              </w:tc>
              <w:tc>
                <w:tcPr>
                  <w:tcW w:w="1700" w:type="dxa"/>
                  <w:vAlign w:val="center"/>
                </w:tcPr>
                <w:p w14:paraId="04C5330A">
                  <w:pPr>
                    <w:adjustRightInd w:val="0"/>
                    <w:snapToGrid w:val="0"/>
                    <w:jc w:val="center"/>
                    <w:rPr>
                      <w:rFonts w:ascii="宋体" w:hAnsi="宋体" w:eastAsia="宋体" w:cs="宋体"/>
                      <w:szCs w:val="21"/>
                    </w:rPr>
                  </w:pPr>
                  <w:r>
                    <w:rPr>
                      <w:rFonts w:hint="eastAsia" w:ascii="宋体" w:hAnsi="宋体" w:eastAsia="宋体" w:cs="宋体"/>
                      <w:szCs w:val="21"/>
                    </w:rPr>
                    <w:t>2 kg</w:t>
                  </w:r>
                </w:p>
              </w:tc>
              <w:tc>
                <w:tcPr>
                  <w:tcW w:w="1701" w:type="dxa"/>
                  <w:vAlign w:val="center"/>
                </w:tcPr>
                <w:p w14:paraId="4AB82AA9">
                  <w:pPr>
                    <w:adjustRightInd w:val="0"/>
                    <w:snapToGrid w:val="0"/>
                    <w:jc w:val="center"/>
                    <w:rPr>
                      <w:rFonts w:ascii="宋体" w:hAnsi="宋体" w:eastAsia="宋体" w:cs="宋体"/>
                      <w:szCs w:val="21"/>
                    </w:rPr>
                  </w:pPr>
                  <w:r>
                    <w:rPr>
                      <w:rFonts w:hint="eastAsia" w:ascii="宋体" w:hAnsi="宋体" w:eastAsia="宋体" w:cs="宋体"/>
                      <w:szCs w:val="21"/>
                    </w:rPr>
                    <w:t>pH=9.5，环保型</w:t>
                  </w:r>
                </w:p>
              </w:tc>
            </w:tr>
            <w:tr w14:paraId="17A09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trPr>
              <w:tc>
                <w:tcPr>
                  <w:tcW w:w="704" w:type="dxa"/>
                  <w:vAlign w:val="center"/>
                </w:tcPr>
                <w:p w14:paraId="773BD5FC">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1497AAF9">
                  <w:pPr>
                    <w:adjustRightInd w:val="0"/>
                    <w:snapToGrid w:val="0"/>
                    <w:jc w:val="center"/>
                    <w:rPr>
                      <w:rFonts w:ascii="宋体" w:hAnsi="宋体" w:eastAsia="宋体" w:cs="宋体"/>
                      <w:szCs w:val="21"/>
                    </w:rPr>
                  </w:pPr>
                  <w:r>
                    <w:rPr>
                      <w:rFonts w:hint="eastAsia" w:ascii="宋体" w:hAnsi="宋体" w:eastAsia="宋体" w:cs="宋体"/>
                      <w:szCs w:val="21"/>
                    </w:rPr>
                    <w:t>软化水</w:t>
                  </w:r>
                </w:p>
              </w:tc>
              <w:tc>
                <w:tcPr>
                  <w:tcW w:w="2126" w:type="dxa"/>
                  <w:vAlign w:val="center"/>
                </w:tcPr>
                <w:p w14:paraId="45D96459">
                  <w:pPr>
                    <w:adjustRightInd w:val="0"/>
                    <w:snapToGrid w:val="0"/>
                    <w:jc w:val="center"/>
                    <w:rPr>
                      <w:rFonts w:ascii="宋体" w:hAnsi="宋体" w:eastAsia="宋体" w:cs="宋体"/>
                      <w:szCs w:val="21"/>
                    </w:rPr>
                  </w:pPr>
                  <w:r>
                    <w:rPr>
                      <w:rFonts w:hint="eastAsia" w:ascii="宋体" w:hAnsi="宋体" w:eastAsia="宋体" w:cs="宋体"/>
                      <w:szCs w:val="21"/>
                    </w:rPr>
                    <w:t>Deionized Water</w:t>
                  </w:r>
                </w:p>
              </w:tc>
              <w:tc>
                <w:tcPr>
                  <w:tcW w:w="1700" w:type="dxa"/>
                  <w:vAlign w:val="center"/>
                </w:tcPr>
                <w:p w14:paraId="78FD4696">
                  <w:pPr>
                    <w:adjustRightInd w:val="0"/>
                    <w:snapToGrid w:val="0"/>
                    <w:jc w:val="center"/>
                    <w:rPr>
                      <w:rFonts w:ascii="宋体" w:hAnsi="宋体" w:eastAsia="宋体" w:cs="宋体"/>
                      <w:szCs w:val="21"/>
                    </w:rPr>
                  </w:pPr>
                  <w:r>
                    <w:rPr>
                      <w:rFonts w:hint="eastAsia" w:ascii="宋体" w:hAnsi="宋体" w:eastAsia="宋体" w:cs="宋体"/>
                      <w:szCs w:val="21"/>
                    </w:rPr>
                    <w:t>200 L</w:t>
                  </w:r>
                </w:p>
              </w:tc>
              <w:tc>
                <w:tcPr>
                  <w:tcW w:w="1701" w:type="dxa"/>
                  <w:vAlign w:val="center"/>
                </w:tcPr>
                <w:p w14:paraId="5B24508E">
                  <w:pPr>
                    <w:adjustRightInd w:val="0"/>
                    <w:snapToGrid w:val="0"/>
                    <w:jc w:val="center"/>
                    <w:rPr>
                      <w:rFonts w:ascii="宋体" w:hAnsi="宋体" w:eastAsia="宋体" w:cs="宋体"/>
                      <w:szCs w:val="21"/>
                    </w:rPr>
                  </w:pPr>
                  <w:r>
                    <w:rPr>
                      <w:rFonts w:hint="eastAsia" w:ascii="宋体" w:hAnsi="宋体" w:eastAsia="宋体" w:cs="宋体"/>
                      <w:szCs w:val="21"/>
                    </w:rPr>
                    <w:t>配制清洗液</w:t>
                  </w:r>
                </w:p>
              </w:tc>
            </w:tr>
            <w:tr w14:paraId="67D8F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trPr>
              <w:tc>
                <w:tcPr>
                  <w:tcW w:w="704" w:type="dxa"/>
                  <w:vAlign w:val="center"/>
                </w:tcPr>
                <w:p w14:paraId="682956BB">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4A3E88B4">
                  <w:pPr>
                    <w:adjustRightInd w:val="0"/>
                    <w:snapToGrid w:val="0"/>
                    <w:jc w:val="center"/>
                    <w:rPr>
                      <w:rFonts w:ascii="宋体" w:hAnsi="宋体" w:eastAsia="宋体" w:cs="宋体"/>
                      <w:szCs w:val="21"/>
                    </w:rPr>
                  </w:pPr>
                  <w:r>
                    <w:rPr>
                      <w:rFonts w:hint="eastAsia" w:ascii="宋体" w:hAnsi="宋体" w:eastAsia="宋体" w:cs="宋体"/>
                      <w:szCs w:val="21"/>
                    </w:rPr>
                    <w:t>防锈剂</w:t>
                  </w:r>
                </w:p>
              </w:tc>
              <w:tc>
                <w:tcPr>
                  <w:tcW w:w="2126" w:type="dxa"/>
                  <w:vAlign w:val="center"/>
                </w:tcPr>
                <w:p w14:paraId="7F321B40">
                  <w:pPr>
                    <w:adjustRightInd w:val="0"/>
                    <w:snapToGrid w:val="0"/>
                    <w:jc w:val="center"/>
                    <w:rPr>
                      <w:rFonts w:ascii="宋体" w:hAnsi="宋体" w:eastAsia="宋体" w:cs="宋体"/>
                      <w:szCs w:val="21"/>
                    </w:rPr>
                  </w:pPr>
                  <w:r>
                    <w:rPr>
                      <w:rFonts w:hint="eastAsia" w:ascii="宋体" w:hAnsi="宋体" w:eastAsia="宋体" w:cs="宋体"/>
                      <w:szCs w:val="21"/>
                    </w:rPr>
                    <w:t>CRC 3-36</w:t>
                  </w:r>
                </w:p>
              </w:tc>
              <w:tc>
                <w:tcPr>
                  <w:tcW w:w="1700" w:type="dxa"/>
                  <w:vAlign w:val="center"/>
                </w:tcPr>
                <w:p w14:paraId="2C38C195">
                  <w:pPr>
                    <w:adjustRightInd w:val="0"/>
                    <w:snapToGrid w:val="0"/>
                    <w:jc w:val="center"/>
                    <w:rPr>
                      <w:rFonts w:ascii="宋体" w:hAnsi="宋体" w:eastAsia="宋体" w:cs="宋体"/>
                      <w:szCs w:val="21"/>
                    </w:rPr>
                  </w:pPr>
                  <w:r>
                    <w:rPr>
                      <w:rFonts w:hint="eastAsia" w:ascii="宋体" w:hAnsi="宋体" w:eastAsia="宋体" w:cs="宋体"/>
                      <w:szCs w:val="21"/>
                    </w:rPr>
                    <w:t>100 mL</w:t>
                  </w:r>
                </w:p>
              </w:tc>
              <w:tc>
                <w:tcPr>
                  <w:tcW w:w="1701" w:type="dxa"/>
                  <w:vAlign w:val="center"/>
                </w:tcPr>
                <w:p w14:paraId="7829BAD8">
                  <w:pPr>
                    <w:adjustRightInd w:val="0"/>
                    <w:snapToGrid w:val="0"/>
                    <w:jc w:val="center"/>
                    <w:rPr>
                      <w:rFonts w:ascii="宋体" w:hAnsi="宋体" w:eastAsia="宋体" w:cs="宋体"/>
                      <w:szCs w:val="21"/>
                    </w:rPr>
                  </w:pPr>
                  <w:r>
                    <w:rPr>
                      <w:rFonts w:hint="eastAsia" w:ascii="宋体" w:hAnsi="宋体" w:eastAsia="宋体" w:cs="宋体"/>
                      <w:szCs w:val="21"/>
                    </w:rPr>
                    <w:t>清洗后喷涂</w:t>
                  </w:r>
                </w:p>
              </w:tc>
            </w:tr>
          </w:tbl>
          <w:p w14:paraId="5C08B4C5">
            <w:pPr>
              <w:adjustRightInd w:val="0"/>
              <w:snapToGrid w:val="0"/>
              <w:rPr>
                <w:rFonts w:ascii="宋体" w:hAnsi="宋体" w:eastAsia="宋体" w:cs="宋体"/>
                <w:b/>
                <w:szCs w:val="21"/>
              </w:rPr>
            </w:pPr>
          </w:p>
          <w:p w14:paraId="346A5340">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56944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BD220B9">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28FBF0F6">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0C55E395">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701380B0">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0719CACC">
                  <w:pPr>
                    <w:jc w:val="center"/>
                    <w:rPr>
                      <w:rFonts w:ascii="宋体" w:hAnsi="宋体" w:eastAsia="宋体" w:cs="宋体"/>
                      <w:b/>
                      <w:szCs w:val="21"/>
                    </w:rPr>
                  </w:pPr>
                  <w:r>
                    <w:rPr>
                      <w:rFonts w:hint="eastAsia" w:ascii="宋体" w:hAnsi="宋体" w:eastAsia="宋体" w:cs="宋体"/>
                      <w:b/>
                      <w:szCs w:val="21"/>
                    </w:rPr>
                    <w:t>备注</w:t>
                  </w:r>
                </w:p>
              </w:tc>
            </w:tr>
            <w:tr w14:paraId="4BA9A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F8C1F37">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8FF98FB">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6A1337C2">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17554B6B">
                  <w:pPr>
                    <w:adjustRightInd w:val="0"/>
                    <w:snapToGrid w:val="0"/>
                    <w:jc w:val="center"/>
                    <w:rPr>
                      <w:rFonts w:ascii="宋体" w:hAnsi="宋体" w:eastAsia="宋体" w:cs="宋体"/>
                      <w:szCs w:val="21"/>
                    </w:rPr>
                  </w:pPr>
                  <w:r>
                    <w:rPr>
                      <w:rFonts w:hint="eastAsia" w:ascii="宋体" w:hAnsi="宋体" w:eastAsia="宋体" w:cs="宋体"/>
                      <w:szCs w:val="21"/>
                    </w:rPr>
                    <w:t>中级 + 初级</w:t>
                  </w:r>
                </w:p>
              </w:tc>
              <w:tc>
                <w:tcPr>
                  <w:tcW w:w="1701" w:type="dxa"/>
                  <w:vAlign w:val="center"/>
                </w:tcPr>
                <w:p w14:paraId="52C2913C">
                  <w:pPr>
                    <w:adjustRightInd w:val="0"/>
                    <w:snapToGrid w:val="0"/>
                    <w:jc w:val="center"/>
                    <w:rPr>
                      <w:rFonts w:ascii="宋体" w:hAnsi="宋体" w:eastAsia="宋体" w:cs="宋体"/>
                      <w:szCs w:val="21"/>
                    </w:rPr>
                  </w:pPr>
                  <w:r>
                    <w:rPr>
                      <w:rFonts w:hint="eastAsia" w:ascii="宋体" w:hAnsi="宋体" w:eastAsia="宋体" w:cs="宋体"/>
                      <w:szCs w:val="21"/>
                    </w:rPr>
                    <w:t>中级操作高压设备</w:t>
                  </w:r>
                </w:p>
              </w:tc>
            </w:tr>
          </w:tbl>
          <w:p w14:paraId="4D9F6AA0">
            <w:pPr>
              <w:adjustRightInd w:val="0"/>
              <w:snapToGrid w:val="0"/>
              <w:rPr>
                <w:rFonts w:ascii="宋体" w:hAnsi="宋体" w:eastAsia="宋体" w:cs="宋体"/>
                <w:szCs w:val="21"/>
              </w:rPr>
            </w:pPr>
          </w:p>
        </w:tc>
      </w:tr>
      <w:tr w14:paraId="4EB8B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68386B86">
            <w:pPr>
              <w:rPr>
                <w:rFonts w:ascii="宋体" w:hAnsi="宋体" w:eastAsia="宋体" w:cs="宋体"/>
                <w:szCs w:val="21"/>
                <w:lang w:bidi="en-US"/>
              </w:rPr>
            </w:pPr>
            <w:r>
              <w:rPr>
                <w:rFonts w:hint="eastAsia" w:ascii="宋体" w:hAnsi="宋体" w:eastAsia="宋体" w:cs="宋体"/>
                <w:b/>
                <w:szCs w:val="21"/>
              </w:rPr>
              <w:t>修理步骤及工艺</w:t>
            </w:r>
          </w:p>
          <w:p w14:paraId="77EC57B3">
            <w:pPr>
              <w:pStyle w:val="51"/>
              <w:rPr>
                <w:rFonts w:ascii="宋体" w:hAnsi="宋体" w:eastAsia="宋体" w:cs="宋体"/>
                <w:sz w:val="21"/>
                <w:szCs w:val="21"/>
              </w:rPr>
            </w:pPr>
            <w:r>
              <w:rPr>
                <w:rFonts w:hint="eastAsia" w:ascii="宋体" w:hAnsi="宋体" w:eastAsia="宋体" w:cs="宋体"/>
                <w:sz w:val="21"/>
                <w:szCs w:val="21"/>
              </w:rPr>
              <w:t>清洗前提确认</w:t>
            </w:r>
          </w:p>
          <w:p w14:paraId="269FF765">
            <w:pPr>
              <w:pStyle w:val="51"/>
              <w:rPr>
                <w:rFonts w:ascii="宋体" w:hAnsi="宋体" w:eastAsia="宋体" w:cs="宋体"/>
                <w:sz w:val="21"/>
                <w:szCs w:val="21"/>
              </w:rPr>
            </w:pPr>
            <w:r>
              <w:rPr>
                <w:rFonts w:hint="eastAsia" w:ascii="宋体" w:hAnsi="宋体" w:eastAsia="宋体" w:cs="宋体"/>
                <w:sz w:val="21"/>
                <w:szCs w:val="21"/>
              </w:rPr>
              <w:t>1）主机扫气温度差（进/出空冷器）&gt;15℃，或压降 &gt;1.5 kPa；</w:t>
            </w:r>
          </w:p>
          <w:p w14:paraId="55003078">
            <w:pPr>
              <w:pStyle w:val="51"/>
              <w:rPr>
                <w:rFonts w:ascii="宋体" w:hAnsi="宋体" w:eastAsia="宋体" w:cs="宋体"/>
                <w:sz w:val="21"/>
                <w:szCs w:val="21"/>
              </w:rPr>
            </w:pPr>
            <w:r>
              <w:rPr>
                <w:rFonts w:hint="eastAsia" w:ascii="宋体" w:hAnsi="宋体" w:eastAsia="宋体" w:cs="宋体"/>
                <w:sz w:val="21"/>
                <w:szCs w:val="21"/>
              </w:rPr>
              <w:t>2）空冷器已从系统中隔离并排空。</w:t>
            </w:r>
          </w:p>
          <w:p w14:paraId="47C593C2">
            <w:pPr>
              <w:pStyle w:val="51"/>
              <w:rPr>
                <w:rFonts w:ascii="宋体" w:hAnsi="宋体" w:eastAsia="宋体" w:cs="宋体"/>
                <w:sz w:val="21"/>
                <w:szCs w:val="21"/>
              </w:rPr>
            </w:pPr>
            <w:r>
              <w:rPr>
                <w:rFonts w:hint="eastAsia" w:ascii="宋体" w:hAnsi="宋体" w:eastAsia="宋体" w:cs="宋体"/>
                <w:sz w:val="21"/>
                <w:szCs w:val="21"/>
              </w:rPr>
              <w:t>外部清洁</w:t>
            </w:r>
          </w:p>
          <w:p w14:paraId="70AFDC8C">
            <w:pPr>
              <w:pStyle w:val="51"/>
              <w:rPr>
                <w:rFonts w:ascii="宋体" w:hAnsi="宋体" w:eastAsia="宋体" w:cs="宋体"/>
                <w:sz w:val="21"/>
                <w:szCs w:val="21"/>
              </w:rPr>
            </w:pPr>
            <w:r>
              <w:rPr>
                <w:rFonts w:hint="eastAsia" w:ascii="宋体" w:hAnsi="宋体" w:eastAsia="宋体" w:cs="宋体"/>
                <w:sz w:val="21"/>
                <w:szCs w:val="21"/>
              </w:rPr>
              <w:t>1）用低压水冲洗空冷器外表面，去除盐结晶与油污；</w:t>
            </w:r>
          </w:p>
          <w:p w14:paraId="7E455F8E">
            <w:pPr>
              <w:pStyle w:val="51"/>
              <w:rPr>
                <w:rFonts w:ascii="宋体" w:hAnsi="宋体" w:eastAsia="宋体" w:cs="宋体"/>
                <w:sz w:val="21"/>
                <w:szCs w:val="21"/>
              </w:rPr>
            </w:pPr>
            <w:r>
              <w:rPr>
                <w:rFonts w:hint="eastAsia" w:ascii="宋体" w:hAnsi="宋体" w:eastAsia="宋体" w:cs="宋体"/>
                <w:sz w:val="21"/>
                <w:szCs w:val="21"/>
              </w:rPr>
              <w:t>2）拆除端盖，检查管口堵塞情况。</w:t>
            </w:r>
          </w:p>
          <w:p w14:paraId="213DD3EB">
            <w:pPr>
              <w:pStyle w:val="51"/>
              <w:rPr>
                <w:rFonts w:ascii="宋体" w:hAnsi="宋体" w:eastAsia="宋体" w:cs="宋体"/>
                <w:sz w:val="21"/>
                <w:szCs w:val="21"/>
              </w:rPr>
            </w:pPr>
            <w:r>
              <w:rPr>
                <w:rFonts w:hint="eastAsia" w:ascii="宋体" w:hAnsi="宋体" w:eastAsia="宋体" w:cs="宋体"/>
                <w:sz w:val="21"/>
                <w:szCs w:val="21"/>
              </w:rPr>
              <w:t>管束芯体清洗</w:t>
            </w:r>
          </w:p>
          <w:p w14:paraId="1844AD46">
            <w:pPr>
              <w:pStyle w:val="51"/>
              <w:rPr>
                <w:rFonts w:ascii="宋体" w:hAnsi="宋体" w:eastAsia="宋体" w:cs="宋体"/>
                <w:sz w:val="21"/>
                <w:szCs w:val="21"/>
              </w:rPr>
            </w:pPr>
            <w:r>
              <w:rPr>
                <w:rFonts w:hint="eastAsia" w:ascii="宋体" w:hAnsi="宋体" w:eastAsia="宋体" w:cs="宋体"/>
                <w:sz w:val="21"/>
                <w:szCs w:val="21"/>
              </w:rPr>
              <w:t>1）配制清洗液</w:t>
            </w:r>
          </w:p>
          <w:p w14:paraId="62C230A2">
            <w:pPr>
              <w:pStyle w:val="51"/>
              <w:rPr>
                <w:rFonts w:ascii="宋体" w:hAnsi="宋体" w:eastAsia="宋体" w:cs="宋体"/>
                <w:sz w:val="21"/>
                <w:szCs w:val="21"/>
              </w:rPr>
            </w:pPr>
            <w:r>
              <w:rPr>
                <w:rFonts w:hint="eastAsia" w:ascii="宋体" w:hAnsi="宋体" w:eastAsia="宋体" w:cs="宋体"/>
                <w:sz w:val="21"/>
                <w:szCs w:val="21"/>
              </w:rPr>
              <w:t>（1）将Alconox Detojet按2%浓度溶于软化水；</w:t>
            </w:r>
          </w:p>
          <w:p w14:paraId="09871E9E">
            <w:pPr>
              <w:pStyle w:val="51"/>
              <w:rPr>
                <w:rFonts w:ascii="宋体" w:hAnsi="宋体" w:eastAsia="宋体" w:cs="宋体"/>
                <w:sz w:val="21"/>
                <w:szCs w:val="21"/>
              </w:rPr>
            </w:pPr>
            <w:r>
              <w:rPr>
                <w:rFonts w:hint="eastAsia" w:ascii="宋体" w:hAnsi="宋体" w:eastAsia="宋体" w:cs="宋体"/>
                <w:sz w:val="21"/>
                <w:szCs w:val="21"/>
              </w:rPr>
              <w:t>（2）水温控制在 40±5℃。</w:t>
            </w:r>
          </w:p>
          <w:p w14:paraId="1FE8B044">
            <w:pPr>
              <w:pStyle w:val="51"/>
              <w:rPr>
                <w:rFonts w:ascii="宋体" w:hAnsi="宋体" w:eastAsia="宋体" w:cs="宋体"/>
                <w:sz w:val="21"/>
                <w:szCs w:val="21"/>
              </w:rPr>
            </w:pPr>
            <w:r>
              <w:rPr>
                <w:rFonts w:hint="eastAsia" w:ascii="宋体" w:hAnsi="宋体" w:eastAsia="宋体" w:cs="宋体"/>
                <w:sz w:val="21"/>
                <w:szCs w:val="21"/>
              </w:rPr>
              <w:t>2）高压冲洗</w:t>
            </w:r>
          </w:p>
          <w:p w14:paraId="3D65B4C6">
            <w:pPr>
              <w:pStyle w:val="51"/>
              <w:rPr>
                <w:rFonts w:ascii="宋体" w:hAnsi="宋体" w:eastAsia="宋体" w:cs="宋体"/>
                <w:sz w:val="21"/>
                <w:szCs w:val="21"/>
              </w:rPr>
            </w:pPr>
            <w:r>
              <w:rPr>
                <w:rFonts w:hint="eastAsia" w:ascii="宋体" w:hAnsi="宋体" w:eastAsia="宋体" w:cs="宋体"/>
                <w:sz w:val="21"/>
                <w:szCs w:val="21"/>
              </w:rPr>
              <w:t>（1）将旋转喷头插入每根管子，以 3.5 MPa 压力冲洗；</w:t>
            </w:r>
          </w:p>
          <w:p w14:paraId="3ED46AFA">
            <w:pPr>
              <w:pStyle w:val="51"/>
              <w:rPr>
                <w:rFonts w:ascii="宋体" w:hAnsi="宋体" w:eastAsia="宋体" w:cs="宋体"/>
                <w:sz w:val="21"/>
                <w:szCs w:val="21"/>
              </w:rPr>
            </w:pPr>
            <w:r>
              <w:rPr>
                <w:rFonts w:hint="eastAsia" w:ascii="宋体" w:hAnsi="宋体" w:eastAsia="宋体" w:cs="宋体"/>
                <w:sz w:val="21"/>
                <w:szCs w:val="21"/>
              </w:rPr>
              <w:t>（2）水流方向与正常流向一致，单管冲洗时间 ≥15 秒；</w:t>
            </w:r>
          </w:p>
          <w:p w14:paraId="429DD7EC">
            <w:pPr>
              <w:pStyle w:val="51"/>
              <w:rPr>
                <w:rFonts w:ascii="宋体" w:hAnsi="宋体" w:eastAsia="宋体" w:cs="宋体"/>
                <w:sz w:val="21"/>
                <w:szCs w:val="21"/>
              </w:rPr>
            </w:pPr>
            <w:r>
              <w:rPr>
                <w:rFonts w:hint="eastAsia" w:ascii="宋体" w:hAnsi="宋体" w:eastAsia="宋体" w:cs="宋体"/>
                <w:sz w:val="21"/>
                <w:szCs w:val="21"/>
              </w:rPr>
              <w:t>（3）重点清洗迎风面及底部积垢区。</w:t>
            </w:r>
          </w:p>
          <w:p w14:paraId="15F2A66A">
            <w:pPr>
              <w:pStyle w:val="51"/>
              <w:rPr>
                <w:rFonts w:ascii="宋体" w:hAnsi="宋体" w:eastAsia="宋体" w:cs="宋体"/>
                <w:sz w:val="21"/>
                <w:szCs w:val="21"/>
              </w:rPr>
            </w:pPr>
            <w:r>
              <w:rPr>
                <w:rFonts w:hint="eastAsia" w:ascii="宋体" w:hAnsi="宋体" w:eastAsia="宋体" w:cs="宋体"/>
                <w:sz w:val="21"/>
                <w:szCs w:val="21"/>
              </w:rPr>
              <w:t>3）漂洗与干燥</w:t>
            </w:r>
          </w:p>
          <w:p w14:paraId="157F177B">
            <w:pPr>
              <w:pStyle w:val="51"/>
              <w:rPr>
                <w:rFonts w:ascii="宋体" w:hAnsi="宋体" w:eastAsia="宋体" w:cs="宋体"/>
                <w:sz w:val="21"/>
                <w:szCs w:val="21"/>
              </w:rPr>
            </w:pPr>
            <w:r>
              <w:rPr>
                <w:rFonts w:hint="eastAsia" w:ascii="宋体" w:hAnsi="宋体" w:eastAsia="宋体" w:cs="宋体"/>
                <w:sz w:val="21"/>
                <w:szCs w:val="21"/>
              </w:rPr>
              <w:t>（1）用清水彻底漂洗至pH=7；</w:t>
            </w:r>
          </w:p>
          <w:p w14:paraId="677F26A8">
            <w:pPr>
              <w:pStyle w:val="51"/>
              <w:rPr>
                <w:rFonts w:ascii="宋体" w:hAnsi="宋体" w:eastAsia="宋体" w:cs="宋体"/>
                <w:sz w:val="21"/>
                <w:szCs w:val="21"/>
              </w:rPr>
            </w:pPr>
            <w:r>
              <w:rPr>
                <w:rFonts w:hint="eastAsia" w:ascii="宋体" w:hAnsi="宋体" w:eastAsia="宋体" w:cs="宋体"/>
                <w:sz w:val="21"/>
                <w:szCs w:val="21"/>
              </w:rPr>
              <w:t>清洗前提确认</w:t>
            </w:r>
          </w:p>
          <w:p w14:paraId="71FC3F50">
            <w:pPr>
              <w:pStyle w:val="51"/>
              <w:rPr>
                <w:rFonts w:ascii="宋体" w:hAnsi="宋体" w:eastAsia="宋体" w:cs="宋体"/>
                <w:sz w:val="21"/>
                <w:szCs w:val="21"/>
              </w:rPr>
            </w:pPr>
            <w:r>
              <w:rPr>
                <w:rFonts w:hint="eastAsia" w:ascii="宋体" w:hAnsi="宋体" w:eastAsia="宋体" w:cs="宋体"/>
                <w:sz w:val="21"/>
                <w:szCs w:val="21"/>
              </w:rPr>
              <w:t>1）主机扫气温度差（进/出空冷器）&gt;15℃，或压降 &gt;1.5 kPa；</w:t>
            </w:r>
          </w:p>
          <w:p w14:paraId="1DC3300C">
            <w:pPr>
              <w:pStyle w:val="51"/>
              <w:rPr>
                <w:rFonts w:ascii="宋体" w:hAnsi="宋体" w:eastAsia="宋体" w:cs="宋体"/>
                <w:sz w:val="21"/>
                <w:szCs w:val="21"/>
              </w:rPr>
            </w:pPr>
            <w:r>
              <w:rPr>
                <w:rFonts w:hint="eastAsia" w:ascii="宋体" w:hAnsi="宋体" w:eastAsia="宋体" w:cs="宋体"/>
                <w:sz w:val="21"/>
                <w:szCs w:val="21"/>
              </w:rPr>
              <w:t>2）空冷器已从系统中隔离并排空。</w:t>
            </w:r>
          </w:p>
          <w:p w14:paraId="328491FB">
            <w:pPr>
              <w:pStyle w:val="51"/>
              <w:rPr>
                <w:rFonts w:ascii="宋体" w:hAnsi="宋体" w:eastAsia="宋体" w:cs="宋体"/>
                <w:sz w:val="21"/>
                <w:szCs w:val="21"/>
              </w:rPr>
            </w:pPr>
            <w:r>
              <w:rPr>
                <w:rFonts w:hint="eastAsia" w:ascii="宋体" w:hAnsi="宋体" w:eastAsia="宋体" w:cs="宋体"/>
                <w:sz w:val="21"/>
                <w:szCs w:val="21"/>
              </w:rPr>
              <w:t>外部清洁</w:t>
            </w:r>
          </w:p>
          <w:p w14:paraId="5A0A4D0D">
            <w:pPr>
              <w:pStyle w:val="51"/>
              <w:rPr>
                <w:rFonts w:ascii="宋体" w:hAnsi="宋体" w:eastAsia="宋体" w:cs="宋体"/>
                <w:sz w:val="21"/>
                <w:szCs w:val="21"/>
              </w:rPr>
            </w:pPr>
            <w:r>
              <w:rPr>
                <w:rFonts w:hint="eastAsia" w:ascii="宋体" w:hAnsi="宋体" w:eastAsia="宋体" w:cs="宋体"/>
                <w:sz w:val="21"/>
                <w:szCs w:val="21"/>
              </w:rPr>
              <w:t>1）用低压水冲洗空冷器外表面，去除盐结晶与油污；</w:t>
            </w:r>
          </w:p>
          <w:p w14:paraId="4188CEFB">
            <w:pPr>
              <w:pStyle w:val="51"/>
              <w:rPr>
                <w:rFonts w:ascii="宋体" w:hAnsi="宋体" w:eastAsia="宋体" w:cs="宋体"/>
                <w:sz w:val="21"/>
                <w:szCs w:val="21"/>
              </w:rPr>
            </w:pPr>
            <w:r>
              <w:rPr>
                <w:rFonts w:hint="eastAsia" w:ascii="宋体" w:hAnsi="宋体" w:eastAsia="宋体" w:cs="宋体"/>
                <w:sz w:val="21"/>
                <w:szCs w:val="21"/>
              </w:rPr>
              <w:t>2）拆除端盖，检查管口堵塞情况。</w:t>
            </w:r>
          </w:p>
          <w:p w14:paraId="715F4931">
            <w:pPr>
              <w:pStyle w:val="51"/>
              <w:rPr>
                <w:rFonts w:ascii="宋体" w:hAnsi="宋体" w:eastAsia="宋体" w:cs="宋体"/>
                <w:sz w:val="21"/>
                <w:szCs w:val="21"/>
              </w:rPr>
            </w:pPr>
            <w:r>
              <w:rPr>
                <w:rFonts w:hint="eastAsia" w:ascii="宋体" w:hAnsi="宋体" w:eastAsia="宋体" w:cs="宋体"/>
                <w:sz w:val="21"/>
                <w:szCs w:val="21"/>
              </w:rPr>
              <w:t>管束芯体清洗</w:t>
            </w:r>
          </w:p>
          <w:p w14:paraId="099FF56B">
            <w:pPr>
              <w:pStyle w:val="51"/>
              <w:rPr>
                <w:rFonts w:ascii="宋体" w:hAnsi="宋体" w:eastAsia="宋体" w:cs="宋体"/>
                <w:sz w:val="21"/>
                <w:szCs w:val="21"/>
              </w:rPr>
            </w:pPr>
            <w:r>
              <w:rPr>
                <w:rFonts w:hint="eastAsia" w:ascii="宋体" w:hAnsi="宋体" w:eastAsia="宋体" w:cs="宋体"/>
                <w:sz w:val="21"/>
                <w:szCs w:val="21"/>
              </w:rPr>
              <w:t>1）配制清洗液</w:t>
            </w:r>
          </w:p>
          <w:p w14:paraId="4477B983">
            <w:pPr>
              <w:pStyle w:val="51"/>
              <w:rPr>
                <w:rFonts w:ascii="宋体" w:hAnsi="宋体" w:eastAsia="宋体" w:cs="宋体"/>
                <w:sz w:val="21"/>
                <w:szCs w:val="21"/>
              </w:rPr>
            </w:pPr>
            <w:r>
              <w:rPr>
                <w:rFonts w:hint="eastAsia" w:ascii="宋体" w:hAnsi="宋体" w:eastAsia="宋体" w:cs="宋体"/>
                <w:sz w:val="21"/>
                <w:szCs w:val="21"/>
              </w:rPr>
              <w:t>（1）将Alconox Detojet按2%浓度溶于软化水；</w:t>
            </w:r>
          </w:p>
          <w:p w14:paraId="57EE9F79">
            <w:pPr>
              <w:pStyle w:val="51"/>
              <w:rPr>
                <w:rFonts w:ascii="宋体" w:hAnsi="宋体" w:eastAsia="宋体" w:cs="宋体"/>
                <w:sz w:val="21"/>
                <w:szCs w:val="21"/>
              </w:rPr>
            </w:pPr>
            <w:r>
              <w:rPr>
                <w:rFonts w:hint="eastAsia" w:ascii="宋体" w:hAnsi="宋体" w:eastAsia="宋体" w:cs="宋体"/>
                <w:sz w:val="21"/>
                <w:szCs w:val="21"/>
              </w:rPr>
              <w:t>（2）水温控制在 40±5℃。</w:t>
            </w:r>
          </w:p>
          <w:p w14:paraId="166FB801">
            <w:pPr>
              <w:pStyle w:val="51"/>
              <w:rPr>
                <w:rFonts w:ascii="宋体" w:hAnsi="宋体" w:eastAsia="宋体" w:cs="宋体"/>
                <w:sz w:val="21"/>
                <w:szCs w:val="21"/>
              </w:rPr>
            </w:pPr>
            <w:r>
              <w:rPr>
                <w:rFonts w:hint="eastAsia" w:ascii="宋体" w:hAnsi="宋体" w:eastAsia="宋体" w:cs="宋体"/>
                <w:sz w:val="21"/>
                <w:szCs w:val="21"/>
              </w:rPr>
              <w:t>2）高压冲洗</w:t>
            </w:r>
          </w:p>
          <w:p w14:paraId="4916CB76">
            <w:pPr>
              <w:pStyle w:val="51"/>
              <w:rPr>
                <w:rFonts w:ascii="宋体" w:hAnsi="宋体" w:eastAsia="宋体" w:cs="宋体"/>
                <w:sz w:val="21"/>
                <w:szCs w:val="21"/>
              </w:rPr>
            </w:pPr>
            <w:r>
              <w:rPr>
                <w:rFonts w:hint="eastAsia" w:ascii="宋体" w:hAnsi="宋体" w:eastAsia="宋体" w:cs="宋体"/>
                <w:sz w:val="21"/>
                <w:szCs w:val="21"/>
              </w:rPr>
              <w:t>（1）将旋转喷头插入每根管子，以 3.5 MPa 压力冲洗；</w:t>
            </w:r>
          </w:p>
          <w:p w14:paraId="215F717D">
            <w:pPr>
              <w:pStyle w:val="51"/>
              <w:rPr>
                <w:rFonts w:ascii="宋体" w:hAnsi="宋体" w:eastAsia="宋体" w:cs="宋体"/>
                <w:sz w:val="21"/>
                <w:szCs w:val="21"/>
              </w:rPr>
            </w:pPr>
            <w:r>
              <w:rPr>
                <w:rFonts w:hint="eastAsia" w:ascii="宋体" w:hAnsi="宋体" w:eastAsia="宋体" w:cs="宋体"/>
                <w:sz w:val="21"/>
                <w:szCs w:val="21"/>
              </w:rPr>
              <w:t>（2）水流方向与正常流向一致，单管冲洗时间 ≥15 秒；</w:t>
            </w:r>
          </w:p>
          <w:p w14:paraId="64539A87">
            <w:pPr>
              <w:pStyle w:val="51"/>
              <w:rPr>
                <w:rFonts w:ascii="宋体" w:hAnsi="宋体" w:eastAsia="宋体" w:cs="宋体"/>
                <w:sz w:val="21"/>
                <w:szCs w:val="21"/>
              </w:rPr>
            </w:pPr>
            <w:r>
              <w:rPr>
                <w:rFonts w:hint="eastAsia" w:ascii="宋体" w:hAnsi="宋体" w:eastAsia="宋体" w:cs="宋体"/>
                <w:sz w:val="21"/>
                <w:szCs w:val="21"/>
              </w:rPr>
              <w:t>（3）重点清洗迎风面及底部积垢区。</w:t>
            </w:r>
          </w:p>
          <w:p w14:paraId="3FFACC92">
            <w:pPr>
              <w:pStyle w:val="51"/>
              <w:rPr>
                <w:rFonts w:ascii="宋体" w:hAnsi="宋体" w:eastAsia="宋体" w:cs="宋体"/>
                <w:sz w:val="21"/>
                <w:szCs w:val="21"/>
              </w:rPr>
            </w:pPr>
            <w:r>
              <w:rPr>
                <w:rFonts w:hint="eastAsia" w:ascii="宋体" w:hAnsi="宋体" w:eastAsia="宋体" w:cs="宋体"/>
                <w:sz w:val="21"/>
                <w:szCs w:val="21"/>
              </w:rPr>
              <w:t>3）漂洗与干燥</w:t>
            </w:r>
          </w:p>
          <w:p w14:paraId="10E2E504">
            <w:pPr>
              <w:pStyle w:val="51"/>
              <w:rPr>
                <w:rFonts w:ascii="宋体" w:hAnsi="宋体" w:eastAsia="宋体" w:cs="宋体"/>
                <w:sz w:val="21"/>
                <w:szCs w:val="21"/>
              </w:rPr>
            </w:pPr>
            <w:r>
              <w:rPr>
                <w:rFonts w:hint="eastAsia" w:ascii="宋体" w:hAnsi="宋体" w:eastAsia="宋体" w:cs="宋体"/>
                <w:sz w:val="21"/>
                <w:szCs w:val="21"/>
              </w:rPr>
              <w:t>（1）用清水彻底漂洗至pH=7；</w:t>
            </w:r>
          </w:p>
          <w:p w14:paraId="2CB594AF">
            <w:pPr>
              <w:pStyle w:val="51"/>
              <w:rPr>
                <w:rFonts w:ascii="宋体" w:hAnsi="宋体" w:eastAsia="宋体" w:cs="宋体"/>
                <w:sz w:val="21"/>
                <w:szCs w:val="21"/>
              </w:rPr>
            </w:pPr>
            <w:r>
              <w:rPr>
                <w:rFonts w:hint="eastAsia" w:ascii="宋体" w:hAnsi="宋体" w:eastAsia="宋体" w:cs="宋体"/>
                <w:sz w:val="21"/>
                <w:szCs w:val="21"/>
              </w:rPr>
              <w:t>（2）用0.6 MPa压缩空气吹干管内残留水分。</w:t>
            </w:r>
          </w:p>
          <w:p w14:paraId="6149F66D">
            <w:pPr>
              <w:pStyle w:val="51"/>
              <w:rPr>
                <w:rFonts w:ascii="宋体" w:hAnsi="宋体" w:eastAsia="宋体" w:cs="宋体"/>
                <w:sz w:val="21"/>
                <w:szCs w:val="21"/>
              </w:rPr>
            </w:pPr>
            <w:r>
              <w:rPr>
                <w:rFonts w:hint="eastAsia" w:ascii="宋体" w:hAnsi="宋体" w:eastAsia="宋体" w:cs="宋体"/>
                <w:sz w:val="21"/>
                <w:szCs w:val="21"/>
              </w:rPr>
              <w:t>泄漏测试与防护</w:t>
            </w:r>
          </w:p>
          <w:p w14:paraId="61710E40">
            <w:pPr>
              <w:pStyle w:val="51"/>
              <w:rPr>
                <w:rFonts w:ascii="宋体" w:hAnsi="宋体" w:eastAsia="宋体" w:cs="宋体"/>
                <w:sz w:val="21"/>
                <w:szCs w:val="21"/>
              </w:rPr>
            </w:pPr>
            <w:r>
              <w:rPr>
                <w:rFonts w:hint="eastAsia" w:ascii="宋体" w:hAnsi="宋体" w:eastAsia="宋体" w:cs="宋体"/>
                <w:sz w:val="21"/>
                <w:szCs w:val="21"/>
              </w:rPr>
              <w:t>1）对淡水侧加压至 0.4 MPa，保压10分钟，压降 ≤0.01 MPa；</w:t>
            </w:r>
          </w:p>
          <w:p w14:paraId="10D8BED9">
            <w:pPr>
              <w:pStyle w:val="51"/>
              <w:rPr>
                <w:rFonts w:ascii="宋体" w:hAnsi="宋体" w:eastAsia="宋体" w:cs="宋体"/>
                <w:sz w:val="21"/>
                <w:szCs w:val="21"/>
              </w:rPr>
            </w:pPr>
            <w:r>
              <w:rPr>
                <w:rFonts w:hint="eastAsia" w:ascii="宋体" w:hAnsi="宋体" w:eastAsia="宋体" w:cs="宋体"/>
                <w:sz w:val="21"/>
                <w:szCs w:val="21"/>
              </w:rPr>
              <w:t>2）在翅片表面薄喷CRC 3-36防锈剂。</w:t>
            </w:r>
          </w:p>
        </w:tc>
      </w:tr>
      <w:tr w14:paraId="7951F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72D77ABC">
            <w:pPr>
              <w:adjustRightInd w:val="0"/>
              <w:snapToGrid w:val="0"/>
              <w:rPr>
                <w:rFonts w:ascii="宋体" w:hAnsi="宋体" w:eastAsia="宋体" w:cs="宋体"/>
                <w:b/>
                <w:szCs w:val="21"/>
              </w:rPr>
            </w:pPr>
            <w:r>
              <w:rPr>
                <w:rFonts w:hint="eastAsia" w:ascii="宋体" w:hAnsi="宋体" w:eastAsia="宋体" w:cs="宋体"/>
                <w:b/>
                <w:szCs w:val="21"/>
              </w:rPr>
              <w:t>验收标准</w:t>
            </w:r>
          </w:p>
          <w:p w14:paraId="3EFBCDFC">
            <w:pPr>
              <w:pStyle w:val="51"/>
              <w:snapToGrid w:val="0"/>
              <w:rPr>
                <w:rFonts w:ascii="宋体" w:hAnsi="宋体" w:eastAsia="宋体" w:cs="宋体"/>
                <w:sz w:val="21"/>
                <w:szCs w:val="21"/>
              </w:rPr>
            </w:pPr>
            <w:r>
              <w:rPr>
                <w:rFonts w:hint="eastAsia" w:ascii="宋体" w:hAnsi="宋体" w:eastAsia="宋体" w:cs="宋体"/>
                <w:sz w:val="21"/>
                <w:szCs w:val="21"/>
              </w:rPr>
              <w:t>1.空冷器淡水侧压降 ≤1.0 kPa（额定流量下）；</w:t>
            </w:r>
          </w:p>
          <w:p w14:paraId="3F8EAAC8">
            <w:pPr>
              <w:pStyle w:val="51"/>
              <w:snapToGrid w:val="0"/>
              <w:rPr>
                <w:rFonts w:ascii="宋体" w:hAnsi="宋体" w:eastAsia="宋体" w:cs="宋体"/>
                <w:sz w:val="21"/>
                <w:szCs w:val="21"/>
              </w:rPr>
            </w:pPr>
            <w:r>
              <w:rPr>
                <w:rFonts w:hint="eastAsia" w:ascii="宋体" w:hAnsi="宋体" w:eastAsia="宋体" w:cs="宋体"/>
                <w:sz w:val="21"/>
                <w:szCs w:val="21"/>
              </w:rPr>
              <w:t>2.扫气温差恢复至 ≤10℃；</w:t>
            </w:r>
          </w:p>
          <w:p w14:paraId="23615793">
            <w:pPr>
              <w:pStyle w:val="51"/>
              <w:snapToGrid w:val="0"/>
              <w:rPr>
                <w:rFonts w:ascii="宋体" w:hAnsi="宋体" w:eastAsia="宋体" w:cs="宋体"/>
                <w:sz w:val="21"/>
                <w:szCs w:val="21"/>
              </w:rPr>
            </w:pPr>
            <w:r>
              <w:rPr>
                <w:rFonts w:hint="eastAsia" w:ascii="宋体" w:hAnsi="宋体" w:eastAsia="宋体" w:cs="宋体"/>
                <w:sz w:val="21"/>
                <w:szCs w:val="21"/>
              </w:rPr>
              <w:t>3.泄漏测试无渗漏，翅片无大面积倒伏。</w:t>
            </w:r>
          </w:p>
        </w:tc>
      </w:tr>
      <w:tr w14:paraId="2C47B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11752027">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1E395397">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2E637790">
      <w:pPr>
        <w:adjustRightInd w:val="0"/>
        <w:snapToGrid w:val="0"/>
        <w:spacing w:line="360" w:lineRule="auto"/>
        <w:rPr>
          <w:rFonts w:ascii="Times New Roman" w:hAnsi="Times New Roman" w:eastAsia="宋体" w:cs="Times New Roman"/>
          <w:sz w:val="28"/>
          <w:szCs w:val="28"/>
        </w:rPr>
      </w:pPr>
    </w:p>
    <w:p w14:paraId="1317149D">
      <w:pPr>
        <w:pStyle w:val="13"/>
        <w:keepNext/>
        <w:jc w:val="center"/>
        <w:rPr>
          <w:rFonts w:ascii="宋体" w:hAnsi="宋体" w:eastAsia="宋体" w:cs="宋体"/>
          <w:sz w:val="21"/>
          <w:szCs w:val="21"/>
        </w:rPr>
      </w:pPr>
      <w:r>
        <w:rPr>
          <w:rFonts w:hint="eastAsia" w:ascii="宋体" w:hAnsi="宋体" w:eastAsia="宋体" w:cs="宋体"/>
          <w:sz w:val="21"/>
          <w:szCs w:val="21"/>
        </w:rPr>
        <w:t>表4.19  MT017维修项目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4EF6F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2E701DF2">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4204AC24">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450C1D58">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496F9589">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5EB1B2B5">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32FB4E98">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5DFAC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78130403">
            <w:pPr>
              <w:adjustRightInd w:val="0"/>
              <w:snapToGrid w:val="0"/>
              <w:jc w:val="center"/>
              <w:rPr>
                <w:rFonts w:ascii="宋体" w:hAnsi="宋体" w:eastAsia="宋体" w:cs="宋体"/>
                <w:szCs w:val="21"/>
              </w:rPr>
            </w:pPr>
            <w:r>
              <w:rPr>
                <w:rFonts w:hint="eastAsia" w:ascii="宋体" w:hAnsi="宋体" w:eastAsia="宋体" w:cs="宋体"/>
                <w:szCs w:val="21"/>
              </w:rPr>
              <w:t>T017</w:t>
            </w:r>
          </w:p>
        </w:tc>
        <w:tc>
          <w:tcPr>
            <w:tcW w:w="1276" w:type="dxa"/>
            <w:vAlign w:val="center"/>
          </w:tcPr>
          <w:p w14:paraId="244A5D83">
            <w:pPr>
              <w:adjustRightInd w:val="0"/>
              <w:snapToGrid w:val="0"/>
              <w:jc w:val="center"/>
              <w:rPr>
                <w:rFonts w:ascii="宋体" w:hAnsi="宋体" w:eastAsia="宋体" w:cs="宋体"/>
                <w:szCs w:val="21"/>
              </w:rPr>
            </w:pPr>
            <w:r>
              <w:rPr>
                <w:rFonts w:hint="eastAsia" w:ascii="宋体" w:hAnsi="宋体" w:eastAsia="宋体" w:cs="宋体"/>
                <w:szCs w:val="21"/>
              </w:rPr>
              <w:t>01030200</w:t>
            </w:r>
          </w:p>
        </w:tc>
        <w:tc>
          <w:tcPr>
            <w:tcW w:w="1532" w:type="dxa"/>
            <w:tcBorders>
              <w:right w:val="single" w:color="auto" w:sz="4" w:space="0"/>
            </w:tcBorders>
            <w:vAlign w:val="center"/>
          </w:tcPr>
          <w:p w14:paraId="4776D13D">
            <w:pPr>
              <w:adjustRightInd w:val="0"/>
              <w:snapToGrid w:val="0"/>
              <w:jc w:val="center"/>
              <w:rPr>
                <w:rFonts w:ascii="宋体" w:hAnsi="宋体" w:eastAsia="宋体" w:cs="宋体"/>
                <w:szCs w:val="21"/>
              </w:rPr>
            </w:pPr>
            <w:r>
              <w:rPr>
                <w:rFonts w:hint="eastAsia" w:ascii="宋体" w:hAnsi="宋体" w:eastAsia="宋体" w:cs="宋体"/>
                <w:szCs w:val="21"/>
              </w:rPr>
              <w:t>连杆大端轴承</w:t>
            </w:r>
          </w:p>
        </w:tc>
        <w:tc>
          <w:tcPr>
            <w:tcW w:w="1984" w:type="dxa"/>
            <w:tcBorders>
              <w:right w:val="single" w:color="auto" w:sz="4" w:space="0"/>
            </w:tcBorders>
            <w:vAlign w:val="center"/>
          </w:tcPr>
          <w:p w14:paraId="714DD250">
            <w:pPr>
              <w:adjustRightInd w:val="0"/>
              <w:snapToGrid w:val="0"/>
              <w:jc w:val="center"/>
              <w:rPr>
                <w:rFonts w:ascii="宋体" w:hAnsi="宋体" w:eastAsia="宋体" w:cs="宋体"/>
                <w:szCs w:val="21"/>
              </w:rPr>
            </w:pPr>
            <w:r>
              <w:rPr>
                <w:rFonts w:hint="eastAsia" w:ascii="宋体" w:hAnsi="宋体" w:eastAsia="宋体" w:cs="宋体"/>
                <w:szCs w:val="21"/>
              </w:rPr>
              <w:t>修复连杆大端轴承异常磨损</w:t>
            </w:r>
          </w:p>
        </w:tc>
        <w:tc>
          <w:tcPr>
            <w:tcW w:w="1360" w:type="dxa"/>
            <w:tcBorders>
              <w:left w:val="single" w:color="auto" w:sz="4" w:space="0"/>
            </w:tcBorders>
            <w:vAlign w:val="center"/>
          </w:tcPr>
          <w:p w14:paraId="0D69C4F5">
            <w:pPr>
              <w:adjustRightInd w:val="0"/>
              <w:snapToGrid w:val="0"/>
              <w:jc w:val="center"/>
              <w:rPr>
                <w:rFonts w:ascii="宋体" w:hAnsi="宋体" w:eastAsia="宋体" w:cs="宋体"/>
                <w:szCs w:val="21"/>
              </w:rPr>
            </w:pPr>
            <w:r>
              <w:rPr>
                <w:rFonts w:hint="eastAsia" w:ascii="宋体" w:hAnsi="宋体" w:eastAsia="宋体" w:cs="宋体"/>
                <w:szCs w:val="21"/>
              </w:rPr>
              <w:t>故障触发</w:t>
            </w:r>
          </w:p>
        </w:tc>
        <w:tc>
          <w:tcPr>
            <w:tcW w:w="1361" w:type="dxa"/>
            <w:tcBorders>
              <w:left w:val="single" w:color="auto" w:sz="4" w:space="0"/>
            </w:tcBorders>
            <w:vAlign w:val="center"/>
          </w:tcPr>
          <w:p w14:paraId="0E9E8647">
            <w:pPr>
              <w:adjustRightInd w:val="0"/>
              <w:snapToGrid w:val="0"/>
              <w:jc w:val="center"/>
              <w:rPr>
                <w:rFonts w:ascii="宋体" w:hAnsi="宋体" w:eastAsia="宋体" w:cs="宋体"/>
                <w:szCs w:val="21"/>
              </w:rPr>
            </w:pPr>
            <w:r>
              <w:rPr>
                <w:rFonts w:hint="eastAsia" w:ascii="宋体" w:hAnsi="宋体" w:eastAsia="宋体" w:cs="宋体"/>
                <w:szCs w:val="21"/>
              </w:rPr>
              <w:t>ZJ级</w:t>
            </w:r>
          </w:p>
        </w:tc>
      </w:tr>
      <w:tr w14:paraId="6D987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2" w:hRule="atLeast"/>
        </w:trPr>
        <w:tc>
          <w:tcPr>
            <w:tcW w:w="8499" w:type="dxa"/>
            <w:gridSpan w:val="6"/>
            <w:vAlign w:val="center"/>
          </w:tcPr>
          <w:p w14:paraId="7C623BAF">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35499A49">
            <w:pPr>
              <w:adjustRightInd w:val="0"/>
              <w:snapToGrid w:val="0"/>
              <w:ind w:firstLine="420" w:firstLineChars="200"/>
              <w:rPr>
                <w:rFonts w:ascii="宋体" w:hAnsi="宋体" w:eastAsia="宋体" w:cs="宋体"/>
                <w:szCs w:val="21"/>
              </w:rPr>
            </w:pPr>
            <w:r>
              <w:rPr>
                <w:rFonts w:hint="eastAsia" w:ascii="宋体" w:hAnsi="宋体" w:eastAsia="宋体" w:cs="宋体"/>
                <w:szCs w:val="21"/>
              </w:rPr>
              <w:t>1.着火后必须立即停机、切断燃油与启动空气，并启动CO₂灭火系统（如已动作需确认复位）；</w:t>
            </w:r>
          </w:p>
          <w:p w14:paraId="2B943AFA">
            <w:pPr>
              <w:adjustRightInd w:val="0"/>
              <w:snapToGrid w:val="0"/>
              <w:ind w:firstLine="420" w:firstLineChars="200"/>
              <w:rPr>
                <w:rFonts w:ascii="宋体" w:hAnsi="宋体" w:eastAsia="宋体" w:cs="宋体"/>
                <w:szCs w:val="21"/>
              </w:rPr>
            </w:pPr>
            <w:r>
              <w:rPr>
                <w:rFonts w:hint="eastAsia" w:ascii="宋体" w:hAnsi="宋体" w:eastAsia="宋体" w:cs="宋体"/>
                <w:szCs w:val="21"/>
              </w:rPr>
              <w:t>2.进入扫气箱前执行受限空间作业许可，检测O₂ ≥19.5%、CH₄ &lt;1% LEL。</w:t>
            </w:r>
          </w:p>
        </w:tc>
      </w:tr>
      <w:tr w14:paraId="03475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328EE566">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7F3D3E46">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1.禁止在未冷却（&gt;60℃）的扫气箱内使用电动工具；</w:t>
            </w:r>
          </w:p>
          <w:p w14:paraId="42733709">
            <w:pPr>
              <w:adjustRightInd w:val="0"/>
              <w:snapToGrid w:val="0"/>
              <w:ind w:firstLine="420" w:firstLineChars="200"/>
              <w:rPr>
                <w:rFonts w:ascii="宋体" w:hAnsi="宋体" w:eastAsia="宋体" w:cs="宋体"/>
                <w:b/>
                <w:szCs w:val="21"/>
              </w:rPr>
            </w:pPr>
            <w:r>
              <w:rPr>
                <w:rFonts w:hint="eastAsia" w:ascii="宋体" w:hAnsi="宋体" w:eastAsia="宋体" w:cs="宋体"/>
                <w:szCs w:val="21"/>
              </w:rPr>
              <w:t>2.残留油泥可能自燃，清理时持续喷雾降温。</w:t>
            </w:r>
          </w:p>
        </w:tc>
      </w:tr>
      <w:tr w14:paraId="63882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3" w:hRule="atLeast"/>
        </w:trPr>
        <w:tc>
          <w:tcPr>
            <w:tcW w:w="8499" w:type="dxa"/>
            <w:gridSpan w:val="6"/>
          </w:tcPr>
          <w:p w14:paraId="5F72C4B2">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14F747B5">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1982"/>
              <w:gridCol w:w="2119"/>
              <w:gridCol w:w="1697"/>
              <w:gridCol w:w="1697"/>
            </w:tblGrid>
            <w:tr w14:paraId="3815A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12FBE07">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16E7EC45">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2A1564D8">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2046F348">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51061BF9">
                  <w:pPr>
                    <w:jc w:val="center"/>
                    <w:rPr>
                      <w:rFonts w:ascii="宋体" w:hAnsi="宋体" w:eastAsia="宋体" w:cs="宋体"/>
                      <w:b/>
                      <w:szCs w:val="21"/>
                    </w:rPr>
                  </w:pPr>
                  <w:r>
                    <w:rPr>
                      <w:rFonts w:hint="eastAsia" w:ascii="宋体" w:hAnsi="宋体" w:eastAsia="宋体" w:cs="宋体"/>
                      <w:b/>
                      <w:szCs w:val="21"/>
                    </w:rPr>
                    <w:t>备注</w:t>
                  </w:r>
                </w:p>
              </w:tc>
            </w:tr>
            <w:tr w14:paraId="0AC1E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0D36A5C">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60962854">
                  <w:pPr>
                    <w:adjustRightInd w:val="0"/>
                    <w:snapToGrid w:val="0"/>
                    <w:jc w:val="center"/>
                    <w:rPr>
                      <w:rFonts w:ascii="宋体" w:hAnsi="宋体" w:eastAsia="宋体" w:cs="宋体"/>
                      <w:szCs w:val="21"/>
                    </w:rPr>
                  </w:pPr>
                  <w:r>
                    <w:rPr>
                      <w:rFonts w:hint="eastAsia" w:ascii="宋体" w:hAnsi="宋体" w:eastAsia="宋体" w:cs="宋体"/>
                      <w:szCs w:val="21"/>
                    </w:rPr>
                    <w:t>防爆型扫气箱清洗机器人</w:t>
                  </w:r>
                </w:p>
              </w:tc>
              <w:tc>
                <w:tcPr>
                  <w:tcW w:w="2119" w:type="dxa"/>
                  <w:vAlign w:val="center"/>
                </w:tcPr>
                <w:p w14:paraId="773634E7">
                  <w:pPr>
                    <w:adjustRightInd w:val="0"/>
                    <w:snapToGrid w:val="0"/>
                    <w:jc w:val="center"/>
                    <w:rPr>
                      <w:rFonts w:ascii="宋体" w:hAnsi="宋体" w:eastAsia="宋体" w:cs="宋体"/>
                      <w:szCs w:val="21"/>
                    </w:rPr>
                  </w:pPr>
                  <w:r>
                    <w:rPr>
                      <w:rFonts w:hint="eastAsia" w:ascii="宋体" w:hAnsi="宋体" w:eastAsia="宋体" w:cs="宋体"/>
                      <w:szCs w:val="21"/>
                    </w:rPr>
                    <w:t>SCB-CLEANBOT-X1</w:t>
                  </w:r>
                </w:p>
              </w:tc>
              <w:tc>
                <w:tcPr>
                  <w:tcW w:w="1697" w:type="dxa"/>
                  <w:vAlign w:val="center"/>
                </w:tcPr>
                <w:p w14:paraId="1AA5DA02">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1C8E49F6">
                  <w:pPr>
                    <w:adjustRightInd w:val="0"/>
                    <w:snapToGrid w:val="0"/>
                    <w:jc w:val="center"/>
                    <w:rPr>
                      <w:rFonts w:ascii="宋体" w:hAnsi="宋体" w:eastAsia="宋体" w:cs="宋体"/>
                      <w:szCs w:val="21"/>
                    </w:rPr>
                  </w:pPr>
                  <w:r>
                    <w:rPr>
                      <w:rFonts w:hint="eastAsia" w:ascii="宋体" w:hAnsi="宋体" w:eastAsia="宋体" w:cs="宋体"/>
                      <w:szCs w:val="21"/>
                    </w:rPr>
                    <w:t>自动高压水射流</w:t>
                  </w:r>
                </w:p>
              </w:tc>
            </w:tr>
            <w:tr w14:paraId="4F81D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09A0051">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6B462298">
                  <w:pPr>
                    <w:adjustRightInd w:val="0"/>
                    <w:snapToGrid w:val="0"/>
                    <w:jc w:val="center"/>
                    <w:rPr>
                      <w:rFonts w:ascii="宋体" w:hAnsi="宋体" w:eastAsia="宋体" w:cs="宋体"/>
                      <w:szCs w:val="21"/>
                    </w:rPr>
                  </w:pPr>
                  <w:r>
                    <w:rPr>
                      <w:rFonts w:hint="eastAsia" w:ascii="宋体" w:hAnsi="宋体" w:eastAsia="宋体" w:cs="宋体"/>
                      <w:szCs w:val="21"/>
                    </w:rPr>
                    <w:t>内窥镜（防爆）</w:t>
                  </w:r>
                </w:p>
              </w:tc>
              <w:tc>
                <w:tcPr>
                  <w:tcW w:w="2119" w:type="dxa"/>
                  <w:vAlign w:val="center"/>
                </w:tcPr>
                <w:p w14:paraId="6B08BB78">
                  <w:pPr>
                    <w:adjustRightInd w:val="0"/>
                    <w:snapToGrid w:val="0"/>
                    <w:jc w:val="center"/>
                    <w:rPr>
                      <w:rFonts w:ascii="宋体" w:hAnsi="宋体" w:eastAsia="宋体" w:cs="宋体"/>
                      <w:szCs w:val="21"/>
                    </w:rPr>
                  </w:pPr>
                  <w:r>
                    <w:rPr>
                      <w:rFonts w:hint="eastAsia" w:ascii="宋体" w:hAnsi="宋体" w:eastAsia="宋体" w:cs="宋体"/>
                      <w:szCs w:val="21"/>
                    </w:rPr>
                    <w:t>GE Mentor Visual iQ-Ex</w:t>
                  </w:r>
                </w:p>
              </w:tc>
              <w:tc>
                <w:tcPr>
                  <w:tcW w:w="1697" w:type="dxa"/>
                  <w:vAlign w:val="center"/>
                </w:tcPr>
                <w:p w14:paraId="25B11B32">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4C48F25E">
                  <w:pPr>
                    <w:adjustRightInd w:val="0"/>
                    <w:snapToGrid w:val="0"/>
                    <w:jc w:val="center"/>
                    <w:rPr>
                      <w:rFonts w:ascii="宋体" w:hAnsi="宋体" w:eastAsia="宋体" w:cs="宋体"/>
                      <w:szCs w:val="21"/>
                    </w:rPr>
                  </w:pPr>
                  <w:r>
                    <w:rPr>
                      <w:rFonts w:hint="eastAsia" w:ascii="宋体" w:hAnsi="宋体" w:eastAsia="宋体" w:cs="宋体"/>
                      <w:szCs w:val="21"/>
                    </w:rPr>
                    <w:t>检查缸套下部</w:t>
                  </w:r>
                </w:p>
              </w:tc>
            </w:tr>
            <w:tr w14:paraId="75837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646B0AD2">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3DEF1E79">
                  <w:pPr>
                    <w:adjustRightInd w:val="0"/>
                    <w:snapToGrid w:val="0"/>
                    <w:jc w:val="center"/>
                    <w:rPr>
                      <w:rFonts w:ascii="宋体" w:hAnsi="宋体" w:eastAsia="宋体" w:cs="宋体"/>
                      <w:szCs w:val="21"/>
                    </w:rPr>
                  </w:pPr>
                  <w:r>
                    <w:rPr>
                      <w:rFonts w:hint="eastAsia" w:ascii="宋体" w:hAnsi="宋体" w:eastAsia="宋体" w:cs="宋体"/>
                      <w:szCs w:val="21"/>
                    </w:rPr>
                    <w:t>红外热像仪</w:t>
                  </w:r>
                </w:p>
              </w:tc>
              <w:tc>
                <w:tcPr>
                  <w:tcW w:w="2119" w:type="dxa"/>
                  <w:vAlign w:val="center"/>
                </w:tcPr>
                <w:p w14:paraId="6AD95DFF">
                  <w:pPr>
                    <w:adjustRightInd w:val="0"/>
                    <w:snapToGrid w:val="0"/>
                    <w:jc w:val="center"/>
                    <w:rPr>
                      <w:rFonts w:ascii="宋体" w:hAnsi="宋体" w:eastAsia="宋体" w:cs="宋体"/>
                      <w:szCs w:val="21"/>
                    </w:rPr>
                  </w:pPr>
                  <w:r>
                    <w:rPr>
                      <w:rFonts w:hint="eastAsia" w:ascii="宋体" w:hAnsi="宋体" w:eastAsia="宋体" w:cs="宋体"/>
                      <w:szCs w:val="21"/>
                    </w:rPr>
                    <w:t>FLIR T860</w:t>
                  </w:r>
                </w:p>
              </w:tc>
              <w:tc>
                <w:tcPr>
                  <w:tcW w:w="1697" w:type="dxa"/>
                  <w:vAlign w:val="center"/>
                </w:tcPr>
                <w:p w14:paraId="315F68A9">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10980A27">
                  <w:pPr>
                    <w:adjustRightInd w:val="0"/>
                    <w:snapToGrid w:val="0"/>
                    <w:jc w:val="center"/>
                    <w:rPr>
                      <w:rFonts w:ascii="宋体" w:hAnsi="宋体" w:eastAsia="宋体" w:cs="宋体"/>
                      <w:szCs w:val="21"/>
                    </w:rPr>
                  </w:pPr>
                  <w:r>
                    <w:rPr>
                      <w:rFonts w:hint="eastAsia" w:ascii="宋体" w:hAnsi="宋体" w:eastAsia="宋体" w:cs="宋体"/>
                      <w:szCs w:val="21"/>
                    </w:rPr>
                    <w:t>检测局部热点</w:t>
                  </w:r>
                </w:p>
              </w:tc>
            </w:tr>
            <w:tr w14:paraId="7E3A1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63C14ACB">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3CB1F0EC">
                  <w:pPr>
                    <w:adjustRightInd w:val="0"/>
                    <w:snapToGrid w:val="0"/>
                    <w:jc w:val="center"/>
                    <w:rPr>
                      <w:rFonts w:ascii="宋体" w:hAnsi="宋体" w:eastAsia="宋体" w:cs="宋体"/>
                      <w:szCs w:val="21"/>
                    </w:rPr>
                  </w:pPr>
                  <w:r>
                    <w:rPr>
                      <w:rFonts w:hint="eastAsia" w:ascii="宋体" w:hAnsi="宋体" w:eastAsia="宋体" w:cs="宋体"/>
                      <w:szCs w:val="21"/>
                    </w:rPr>
                    <w:t>可燃气体检测仪</w:t>
                  </w:r>
                </w:p>
              </w:tc>
              <w:tc>
                <w:tcPr>
                  <w:tcW w:w="2119" w:type="dxa"/>
                  <w:vAlign w:val="center"/>
                </w:tcPr>
                <w:p w14:paraId="51368041">
                  <w:pPr>
                    <w:adjustRightInd w:val="0"/>
                    <w:snapToGrid w:val="0"/>
                    <w:jc w:val="center"/>
                    <w:rPr>
                      <w:rFonts w:ascii="宋体" w:hAnsi="宋体" w:eastAsia="宋体" w:cs="宋体"/>
                      <w:szCs w:val="21"/>
                    </w:rPr>
                  </w:pPr>
                  <w:r>
                    <w:rPr>
                      <w:rFonts w:hint="eastAsia" w:ascii="宋体" w:hAnsi="宋体" w:eastAsia="宋体" w:cs="宋体"/>
                      <w:szCs w:val="21"/>
                    </w:rPr>
                    <w:t>MSA Altair 5X</w:t>
                  </w:r>
                </w:p>
              </w:tc>
              <w:tc>
                <w:tcPr>
                  <w:tcW w:w="1697" w:type="dxa"/>
                  <w:vAlign w:val="center"/>
                </w:tcPr>
                <w:p w14:paraId="1E6F6824">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7593C3EC">
                  <w:pPr>
                    <w:adjustRightInd w:val="0"/>
                    <w:snapToGrid w:val="0"/>
                    <w:jc w:val="center"/>
                    <w:rPr>
                      <w:rFonts w:ascii="宋体" w:hAnsi="宋体" w:eastAsia="宋体" w:cs="宋体"/>
                      <w:szCs w:val="21"/>
                    </w:rPr>
                  </w:pPr>
                  <w:r>
                    <w:rPr>
                      <w:rFonts w:hint="eastAsia" w:ascii="宋体" w:hAnsi="宋体" w:eastAsia="宋体" w:cs="宋体"/>
                      <w:szCs w:val="21"/>
                    </w:rPr>
                    <w:t>多气体复合</w:t>
                  </w:r>
                </w:p>
              </w:tc>
            </w:tr>
          </w:tbl>
          <w:p w14:paraId="1A59E343">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2773D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4AAE05E">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54D62EE7">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00A967A0">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77388FBB">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0D76A182">
                  <w:pPr>
                    <w:jc w:val="center"/>
                    <w:rPr>
                      <w:rFonts w:ascii="宋体" w:hAnsi="宋体" w:eastAsia="宋体" w:cs="宋体"/>
                      <w:b/>
                      <w:szCs w:val="21"/>
                    </w:rPr>
                  </w:pPr>
                  <w:r>
                    <w:rPr>
                      <w:rFonts w:hint="eastAsia" w:ascii="宋体" w:hAnsi="宋体" w:eastAsia="宋体" w:cs="宋体"/>
                      <w:b/>
                      <w:szCs w:val="21"/>
                    </w:rPr>
                    <w:t>备注</w:t>
                  </w:r>
                </w:p>
              </w:tc>
            </w:tr>
            <w:tr w14:paraId="69C99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1A63BD3">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476A8FC5">
                  <w:pPr>
                    <w:adjustRightInd w:val="0"/>
                    <w:snapToGrid w:val="0"/>
                    <w:jc w:val="center"/>
                    <w:rPr>
                      <w:rFonts w:ascii="宋体" w:hAnsi="宋体" w:eastAsia="宋体" w:cs="宋体"/>
                      <w:szCs w:val="21"/>
                    </w:rPr>
                  </w:pPr>
                  <w:r>
                    <w:rPr>
                      <w:rFonts w:hint="eastAsia" w:ascii="宋体" w:hAnsi="宋体" w:eastAsia="宋体" w:cs="宋体"/>
                      <w:szCs w:val="21"/>
                    </w:rPr>
                    <w:t>全套活塞环组</w:t>
                  </w:r>
                </w:p>
              </w:tc>
              <w:tc>
                <w:tcPr>
                  <w:tcW w:w="2126" w:type="dxa"/>
                  <w:vAlign w:val="center"/>
                </w:tcPr>
                <w:p w14:paraId="1D4B5FDC">
                  <w:pPr>
                    <w:adjustRightInd w:val="0"/>
                    <w:snapToGrid w:val="0"/>
                    <w:jc w:val="center"/>
                    <w:rPr>
                      <w:rFonts w:ascii="宋体" w:hAnsi="宋体" w:eastAsia="宋体" w:cs="宋体"/>
                      <w:szCs w:val="21"/>
                    </w:rPr>
                  </w:pPr>
                  <w:r>
                    <w:rPr>
                      <w:rFonts w:hint="eastAsia" w:ascii="宋体" w:hAnsi="宋体" w:eastAsia="宋体" w:cs="宋体"/>
                      <w:szCs w:val="21"/>
                    </w:rPr>
                    <w:t>MAN 5L35MC-RING-SET</w:t>
                  </w:r>
                </w:p>
              </w:tc>
              <w:tc>
                <w:tcPr>
                  <w:tcW w:w="1701" w:type="dxa"/>
                  <w:vAlign w:val="center"/>
                </w:tcPr>
                <w:p w14:paraId="68F96E0C">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6BA50650">
                  <w:pPr>
                    <w:adjustRightInd w:val="0"/>
                    <w:snapToGrid w:val="0"/>
                    <w:jc w:val="center"/>
                    <w:rPr>
                      <w:rFonts w:ascii="宋体" w:hAnsi="宋体" w:eastAsia="宋体" w:cs="宋体"/>
                      <w:szCs w:val="21"/>
                    </w:rPr>
                  </w:pPr>
                  <w:r>
                    <w:rPr>
                      <w:rFonts w:hint="eastAsia" w:ascii="宋体" w:hAnsi="宋体" w:eastAsia="宋体" w:cs="宋体"/>
                      <w:szCs w:val="21"/>
                    </w:rPr>
                    <w:t>含1–4号环</w:t>
                  </w:r>
                </w:p>
              </w:tc>
            </w:tr>
            <w:tr w14:paraId="54EA6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BFC3372">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1F263D35">
                  <w:pPr>
                    <w:adjustRightInd w:val="0"/>
                    <w:snapToGrid w:val="0"/>
                    <w:jc w:val="center"/>
                    <w:rPr>
                      <w:rFonts w:ascii="宋体" w:hAnsi="宋体" w:eastAsia="宋体" w:cs="宋体"/>
                      <w:szCs w:val="21"/>
                    </w:rPr>
                  </w:pPr>
                  <w:r>
                    <w:rPr>
                      <w:rFonts w:hint="eastAsia" w:ascii="宋体" w:hAnsi="宋体" w:eastAsia="宋体" w:cs="宋体"/>
                      <w:szCs w:val="21"/>
                    </w:rPr>
                    <w:t>活塞头（如需更换）</w:t>
                  </w:r>
                </w:p>
              </w:tc>
              <w:tc>
                <w:tcPr>
                  <w:tcW w:w="2126" w:type="dxa"/>
                  <w:vAlign w:val="center"/>
                </w:tcPr>
                <w:p w14:paraId="77F4B3C2">
                  <w:pPr>
                    <w:adjustRightInd w:val="0"/>
                    <w:snapToGrid w:val="0"/>
                    <w:jc w:val="center"/>
                    <w:rPr>
                      <w:rFonts w:ascii="宋体" w:hAnsi="宋体" w:eastAsia="宋体" w:cs="宋体"/>
                      <w:szCs w:val="21"/>
                    </w:rPr>
                  </w:pPr>
                  <w:r>
                    <w:rPr>
                      <w:rFonts w:hint="eastAsia" w:ascii="宋体" w:hAnsi="宋体" w:eastAsia="宋体" w:cs="宋体"/>
                      <w:szCs w:val="21"/>
                    </w:rPr>
                    <w:t>MAN 5L35MC-PISTON-HEAD</w:t>
                  </w:r>
                </w:p>
              </w:tc>
              <w:tc>
                <w:tcPr>
                  <w:tcW w:w="1701" w:type="dxa"/>
                  <w:vAlign w:val="center"/>
                </w:tcPr>
                <w:p w14:paraId="507FB876">
                  <w:pPr>
                    <w:adjustRightInd w:val="0"/>
                    <w:snapToGrid w:val="0"/>
                    <w:jc w:val="center"/>
                    <w:rPr>
                      <w:rFonts w:ascii="宋体" w:hAnsi="宋体" w:eastAsia="宋体" w:cs="宋体"/>
                      <w:szCs w:val="21"/>
                    </w:rPr>
                  </w:pPr>
                  <w:r>
                    <w:rPr>
                      <w:rFonts w:hint="eastAsia" w:ascii="宋体" w:hAnsi="宋体" w:eastAsia="宋体" w:cs="宋体"/>
                      <w:szCs w:val="21"/>
                    </w:rPr>
                    <w:t>1件</w:t>
                  </w:r>
                </w:p>
              </w:tc>
              <w:tc>
                <w:tcPr>
                  <w:tcW w:w="1701" w:type="dxa"/>
                  <w:vAlign w:val="center"/>
                </w:tcPr>
                <w:p w14:paraId="5ECA3683">
                  <w:pPr>
                    <w:adjustRightInd w:val="0"/>
                    <w:snapToGrid w:val="0"/>
                    <w:jc w:val="center"/>
                    <w:rPr>
                      <w:rFonts w:ascii="宋体" w:hAnsi="宋体" w:eastAsia="宋体" w:cs="宋体"/>
                      <w:szCs w:val="21"/>
                    </w:rPr>
                  </w:pPr>
                  <w:r>
                    <w:rPr>
                      <w:rFonts w:hint="eastAsia" w:ascii="宋体" w:hAnsi="宋体" w:eastAsia="宋体" w:cs="宋体"/>
                      <w:szCs w:val="21"/>
                    </w:rPr>
                    <w:t>铸钢整体式</w:t>
                  </w:r>
                </w:p>
              </w:tc>
            </w:tr>
            <w:tr w14:paraId="1C57A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3E229A4">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6F409F1F">
                  <w:pPr>
                    <w:adjustRightInd w:val="0"/>
                    <w:snapToGrid w:val="0"/>
                    <w:jc w:val="center"/>
                    <w:rPr>
                      <w:rFonts w:ascii="宋体" w:hAnsi="宋体" w:eastAsia="宋体" w:cs="宋体"/>
                      <w:szCs w:val="21"/>
                    </w:rPr>
                  </w:pPr>
                  <w:r>
                    <w:rPr>
                      <w:rFonts w:hint="eastAsia" w:ascii="宋体" w:hAnsi="宋体" w:eastAsia="宋体" w:cs="宋体"/>
                      <w:szCs w:val="21"/>
                    </w:rPr>
                    <w:t>扫气口密封条</w:t>
                  </w:r>
                </w:p>
              </w:tc>
              <w:tc>
                <w:tcPr>
                  <w:tcW w:w="2126" w:type="dxa"/>
                  <w:vAlign w:val="center"/>
                </w:tcPr>
                <w:p w14:paraId="4ECF9C37">
                  <w:pPr>
                    <w:adjustRightInd w:val="0"/>
                    <w:snapToGrid w:val="0"/>
                    <w:jc w:val="center"/>
                    <w:rPr>
                      <w:rFonts w:ascii="宋体" w:hAnsi="宋体" w:eastAsia="宋体" w:cs="宋体"/>
                      <w:szCs w:val="21"/>
                    </w:rPr>
                  </w:pPr>
                  <w:r>
                    <w:rPr>
                      <w:rFonts w:hint="eastAsia" w:ascii="宋体" w:hAnsi="宋体" w:eastAsia="宋体" w:cs="宋体"/>
                      <w:szCs w:val="21"/>
                    </w:rPr>
                    <w:t>Viton Strip 5×10 mm</w:t>
                  </w:r>
                </w:p>
              </w:tc>
              <w:tc>
                <w:tcPr>
                  <w:tcW w:w="1701" w:type="dxa"/>
                  <w:vAlign w:val="center"/>
                </w:tcPr>
                <w:p w14:paraId="4BC100D4">
                  <w:pPr>
                    <w:adjustRightInd w:val="0"/>
                    <w:snapToGrid w:val="0"/>
                    <w:jc w:val="center"/>
                    <w:rPr>
                      <w:rFonts w:ascii="宋体" w:hAnsi="宋体" w:eastAsia="宋体" w:cs="宋体"/>
                      <w:szCs w:val="21"/>
                    </w:rPr>
                  </w:pPr>
                  <w:r>
                    <w:rPr>
                      <w:rFonts w:hint="eastAsia" w:ascii="宋体" w:hAnsi="宋体" w:eastAsia="宋体" w:cs="宋体"/>
                      <w:szCs w:val="21"/>
                    </w:rPr>
                    <w:t>若干</w:t>
                  </w:r>
                </w:p>
              </w:tc>
              <w:tc>
                <w:tcPr>
                  <w:tcW w:w="1701" w:type="dxa"/>
                  <w:vAlign w:val="center"/>
                </w:tcPr>
                <w:p w14:paraId="082FB524">
                  <w:pPr>
                    <w:adjustRightInd w:val="0"/>
                    <w:snapToGrid w:val="0"/>
                    <w:jc w:val="center"/>
                    <w:rPr>
                      <w:rFonts w:ascii="宋体" w:hAnsi="宋体" w:eastAsia="宋体" w:cs="宋体"/>
                      <w:szCs w:val="21"/>
                    </w:rPr>
                  </w:pPr>
                  <w:r>
                    <w:rPr>
                      <w:rFonts w:hint="eastAsia" w:ascii="宋体" w:hAnsi="宋体" w:eastAsia="宋体" w:cs="宋体"/>
                      <w:szCs w:val="21"/>
                    </w:rPr>
                    <w:t>更换烧损件</w:t>
                  </w:r>
                </w:p>
              </w:tc>
            </w:tr>
          </w:tbl>
          <w:p w14:paraId="290F5465">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5343C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3859317">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46660B22">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768EFFC5">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2CB9A6BC">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17CA6473">
                  <w:pPr>
                    <w:jc w:val="center"/>
                    <w:rPr>
                      <w:rFonts w:ascii="宋体" w:hAnsi="宋体" w:eastAsia="宋体" w:cs="宋体"/>
                      <w:b/>
                      <w:szCs w:val="21"/>
                    </w:rPr>
                  </w:pPr>
                  <w:r>
                    <w:rPr>
                      <w:rFonts w:hint="eastAsia" w:ascii="宋体" w:hAnsi="宋体" w:eastAsia="宋体" w:cs="宋体"/>
                      <w:b/>
                      <w:szCs w:val="21"/>
                    </w:rPr>
                    <w:t>备注</w:t>
                  </w:r>
                </w:p>
              </w:tc>
            </w:tr>
            <w:tr w14:paraId="04A83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A3A1FCB">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A8EA4AE">
                  <w:pPr>
                    <w:adjustRightInd w:val="0"/>
                    <w:snapToGrid w:val="0"/>
                    <w:jc w:val="center"/>
                    <w:rPr>
                      <w:rFonts w:ascii="宋体" w:hAnsi="宋体" w:eastAsia="宋体" w:cs="宋体"/>
                      <w:szCs w:val="21"/>
                    </w:rPr>
                  </w:pPr>
                  <w:r>
                    <w:rPr>
                      <w:rFonts w:hint="eastAsia" w:ascii="宋体" w:hAnsi="宋体" w:eastAsia="宋体" w:cs="宋体"/>
                      <w:szCs w:val="21"/>
                    </w:rPr>
                    <w:t>生物降解清洗剂</w:t>
                  </w:r>
                </w:p>
              </w:tc>
              <w:tc>
                <w:tcPr>
                  <w:tcW w:w="2126" w:type="dxa"/>
                  <w:vAlign w:val="center"/>
                </w:tcPr>
                <w:p w14:paraId="248C0EAF">
                  <w:pPr>
                    <w:adjustRightInd w:val="0"/>
                    <w:snapToGrid w:val="0"/>
                    <w:jc w:val="center"/>
                    <w:rPr>
                      <w:rFonts w:ascii="宋体" w:hAnsi="宋体" w:eastAsia="宋体" w:cs="宋体"/>
                      <w:szCs w:val="21"/>
                    </w:rPr>
                  </w:pPr>
                  <w:r>
                    <w:rPr>
                      <w:rFonts w:hint="eastAsia" w:ascii="宋体" w:hAnsi="宋体" w:eastAsia="宋体" w:cs="宋体"/>
                      <w:szCs w:val="21"/>
                    </w:rPr>
                    <w:t>Envirox SC-90</w:t>
                  </w:r>
                </w:p>
              </w:tc>
              <w:tc>
                <w:tcPr>
                  <w:tcW w:w="1700" w:type="dxa"/>
                  <w:vAlign w:val="center"/>
                </w:tcPr>
                <w:p w14:paraId="11BFF4E8">
                  <w:pPr>
                    <w:adjustRightInd w:val="0"/>
                    <w:snapToGrid w:val="0"/>
                    <w:jc w:val="center"/>
                    <w:rPr>
                      <w:rFonts w:ascii="宋体" w:hAnsi="宋体" w:eastAsia="宋体" w:cs="宋体"/>
                      <w:szCs w:val="21"/>
                    </w:rPr>
                  </w:pPr>
                  <w:r>
                    <w:rPr>
                      <w:rFonts w:hint="eastAsia" w:ascii="宋体" w:hAnsi="宋体" w:eastAsia="宋体" w:cs="宋体"/>
                      <w:szCs w:val="21"/>
                    </w:rPr>
                    <w:t>5 L</w:t>
                  </w:r>
                </w:p>
              </w:tc>
              <w:tc>
                <w:tcPr>
                  <w:tcW w:w="1701" w:type="dxa"/>
                  <w:vAlign w:val="center"/>
                </w:tcPr>
                <w:p w14:paraId="549D8651">
                  <w:pPr>
                    <w:adjustRightInd w:val="0"/>
                    <w:snapToGrid w:val="0"/>
                    <w:jc w:val="center"/>
                    <w:rPr>
                      <w:rFonts w:ascii="宋体" w:hAnsi="宋体" w:eastAsia="宋体" w:cs="宋体"/>
                      <w:szCs w:val="21"/>
                    </w:rPr>
                  </w:pPr>
                  <w:r>
                    <w:rPr>
                      <w:rFonts w:hint="eastAsia" w:ascii="宋体" w:hAnsi="宋体" w:eastAsia="宋体" w:cs="宋体"/>
                      <w:szCs w:val="21"/>
                    </w:rPr>
                    <w:t>清除碳化油泥</w:t>
                  </w:r>
                </w:p>
              </w:tc>
            </w:tr>
            <w:tr w14:paraId="60AD0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29CB250">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3A72A923">
                  <w:pPr>
                    <w:adjustRightInd w:val="0"/>
                    <w:snapToGrid w:val="0"/>
                    <w:jc w:val="center"/>
                    <w:rPr>
                      <w:rFonts w:ascii="宋体" w:hAnsi="宋体" w:eastAsia="宋体" w:cs="宋体"/>
                      <w:szCs w:val="21"/>
                    </w:rPr>
                  </w:pPr>
                  <w:r>
                    <w:rPr>
                      <w:rFonts w:hint="eastAsia" w:ascii="宋体" w:hAnsi="宋体" w:eastAsia="宋体" w:cs="宋体"/>
                      <w:szCs w:val="21"/>
                    </w:rPr>
                    <w:t>耐高温防火毯</w:t>
                  </w:r>
                </w:p>
              </w:tc>
              <w:tc>
                <w:tcPr>
                  <w:tcW w:w="2126" w:type="dxa"/>
                  <w:vAlign w:val="center"/>
                </w:tcPr>
                <w:p w14:paraId="2657A057">
                  <w:pPr>
                    <w:adjustRightInd w:val="0"/>
                    <w:snapToGrid w:val="0"/>
                    <w:jc w:val="center"/>
                    <w:rPr>
                      <w:rFonts w:ascii="宋体" w:hAnsi="宋体" w:eastAsia="宋体" w:cs="宋体"/>
                      <w:szCs w:val="21"/>
                    </w:rPr>
                  </w:pPr>
                  <w:r>
                    <w:rPr>
                      <w:rFonts w:hint="eastAsia" w:ascii="宋体" w:hAnsi="宋体" w:eastAsia="宋体" w:cs="宋体"/>
                      <w:szCs w:val="21"/>
                    </w:rPr>
                    <w:t>Fiberglass Mat 1200°C</w:t>
                  </w:r>
                </w:p>
              </w:tc>
              <w:tc>
                <w:tcPr>
                  <w:tcW w:w="1700" w:type="dxa"/>
                  <w:vAlign w:val="center"/>
                </w:tcPr>
                <w:p w14:paraId="3647C16C">
                  <w:pPr>
                    <w:adjustRightInd w:val="0"/>
                    <w:snapToGrid w:val="0"/>
                    <w:jc w:val="center"/>
                    <w:rPr>
                      <w:rFonts w:ascii="宋体" w:hAnsi="宋体" w:eastAsia="宋体" w:cs="宋体"/>
                      <w:szCs w:val="21"/>
                    </w:rPr>
                  </w:pPr>
                  <w:r>
                    <w:rPr>
                      <w:rFonts w:hint="eastAsia" w:ascii="宋体" w:hAnsi="宋体" w:eastAsia="宋体" w:cs="宋体"/>
                      <w:szCs w:val="21"/>
                    </w:rPr>
                    <w:t>2 m²</w:t>
                  </w:r>
                </w:p>
              </w:tc>
              <w:tc>
                <w:tcPr>
                  <w:tcW w:w="1701" w:type="dxa"/>
                  <w:vAlign w:val="center"/>
                </w:tcPr>
                <w:p w14:paraId="23E8A596">
                  <w:pPr>
                    <w:adjustRightInd w:val="0"/>
                    <w:snapToGrid w:val="0"/>
                    <w:jc w:val="center"/>
                    <w:rPr>
                      <w:rFonts w:ascii="宋体" w:hAnsi="宋体" w:eastAsia="宋体" w:cs="宋体"/>
                      <w:szCs w:val="21"/>
                    </w:rPr>
                  </w:pPr>
                  <w:r>
                    <w:rPr>
                      <w:rFonts w:hint="eastAsia" w:ascii="宋体" w:hAnsi="宋体" w:eastAsia="宋体" w:cs="宋体"/>
                      <w:szCs w:val="21"/>
                    </w:rPr>
                    <w:t>局部隔热防护</w:t>
                  </w:r>
                </w:p>
              </w:tc>
            </w:tr>
            <w:tr w14:paraId="6E2FF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8D25310">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00C0F59F">
                  <w:pPr>
                    <w:adjustRightInd w:val="0"/>
                    <w:snapToGrid w:val="0"/>
                    <w:jc w:val="center"/>
                    <w:rPr>
                      <w:rFonts w:ascii="宋体" w:hAnsi="宋体" w:eastAsia="宋体" w:cs="宋体"/>
                      <w:szCs w:val="21"/>
                    </w:rPr>
                  </w:pPr>
                  <w:r>
                    <w:rPr>
                      <w:rFonts w:hint="eastAsia" w:ascii="宋体" w:hAnsi="宋体" w:eastAsia="宋体" w:cs="宋体"/>
                      <w:szCs w:val="21"/>
                    </w:rPr>
                    <w:t>防锈剂</w:t>
                  </w:r>
                </w:p>
              </w:tc>
              <w:tc>
                <w:tcPr>
                  <w:tcW w:w="2126" w:type="dxa"/>
                  <w:vAlign w:val="center"/>
                </w:tcPr>
                <w:p w14:paraId="75DFEB0D">
                  <w:pPr>
                    <w:adjustRightInd w:val="0"/>
                    <w:snapToGrid w:val="0"/>
                    <w:jc w:val="center"/>
                    <w:rPr>
                      <w:rFonts w:ascii="宋体" w:hAnsi="宋体" w:eastAsia="宋体" w:cs="宋体"/>
                      <w:szCs w:val="21"/>
                    </w:rPr>
                  </w:pPr>
                  <w:r>
                    <w:rPr>
                      <w:rFonts w:hint="eastAsia" w:ascii="宋体" w:hAnsi="宋体" w:eastAsia="宋体" w:cs="宋体"/>
                      <w:szCs w:val="21"/>
                    </w:rPr>
                    <w:t>CRC 3-36</w:t>
                  </w:r>
                </w:p>
              </w:tc>
              <w:tc>
                <w:tcPr>
                  <w:tcW w:w="1700" w:type="dxa"/>
                  <w:vAlign w:val="center"/>
                </w:tcPr>
                <w:p w14:paraId="60A51F59">
                  <w:pPr>
                    <w:adjustRightInd w:val="0"/>
                    <w:snapToGrid w:val="0"/>
                    <w:jc w:val="center"/>
                    <w:rPr>
                      <w:rFonts w:ascii="宋体" w:hAnsi="宋体" w:eastAsia="宋体" w:cs="宋体"/>
                      <w:szCs w:val="21"/>
                    </w:rPr>
                  </w:pPr>
                  <w:r>
                    <w:rPr>
                      <w:rFonts w:hint="eastAsia" w:ascii="宋体" w:hAnsi="宋体" w:eastAsia="宋体" w:cs="宋体"/>
                      <w:szCs w:val="21"/>
                    </w:rPr>
                    <w:t>200 mL</w:t>
                  </w:r>
                </w:p>
              </w:tc>
              <w:tc>
                <w:tcPr>
                  <w:tcW w:w="1701" w:type="dxa"/>
                  <w:vAlign w:val="center"/>
                </w:tcPr>
                <w:p w14:paraId="75D3C39E">
                  <w:pPr>
                    <w:adjustRightInd w:val="0"/>
                    <w:snapToGrid w:val="0"/>
                    <w:jc w:val="center"/>
                    <w:rPr>
                      <w:rFonts w:ascii="宋体" w:hAnsi="宋体" w:eastAsia="宋体" w:cs="宋体"/>
                      <w:szCs w:val="21"/>
                    </w:rPr>
                  </w:pPr>
                  <w:r>
                    <w:rPr>
                      <w:rFonts w:hint="eastAsia" w:ascii="宋体" w:hAnsi="宋体" w:eastAsia="宋体" w:cs="宋体"/>
                      <w:szCs w:val="21"/>
                    </w:rPr>
                    <w:t>修复后防护</w:t>
                  </w:r>
                </w:p>
              </w:tc>
            </w:tr>
          </w:tbl>
          <w:p w14:paraId="064DA76F">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7FF4B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4" w:type="dxa"/>
                  <w:vAlign w:val="center"/>
                </w:tcPr>
                <w:p w14:paraId="15434F42">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5F3E79D0">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50B4512D">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36F43DC3">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19760EA4">
                  <w:pPr>
                    <w:jc w:val="center"/>
                    <w:rPr>
                      <w:rFonts w:ascii="宋体" w:hAnsi="宋体" w:eastAsia="宋体" w:cs="宋体"/>
                      <w:b/>
                      <w:szCs w:val="21"/>
                    </w:rPr>
                  </w:pPr>
                  <w:r>
                    <w:rPr>
                      <w:rFonts w:hint="eastAsia" w:ascii="宋体" w:hAnsi="宋体" w:eastAsia="宋体" w:cs="宋体"/>
                      <w:b/>
                      <w:szCs w:val="21"/>
                    </w:rPr>
                    <w:t>备注</w:t>
                  </w:r>
                </w:p>
              </w:tc>
            </w:tr>
            <w:tr w14:paraId="5CFDD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0DA6A71">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79DD2D65">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05903CEF">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701" w:type="dxa"/>
                  <w:vAlign w:val="center"/>
                </w:tcPr>
                <w:p w14:paraId="757B1AE9">
                  <w:pPr>
                    <w:adjustRightInd w:val="0"/>
                    <w:snapToGrid w:val="0"/>
                    <w:jc w:val="center"/>
                    <w:rPr>
                      <w:rFonts w:ascii="宋体" w:hAnsi="宋体" w:eastAsia="宋体" w:cs="宋体"/>
                      <w:szCs w:val="21"/>
                    </w:rPr>
                  </w:pPr>
                  <w:r>
                    <w:rPr>
                      <w:rFonts w:hint="eastAsia" w:ascii="宋体" w:hAnsi="宋体" w:eastAsia="宋体" w:cs="宋体"/>
                      <w:szCs w:val="21"/>
                    </w:rPr>
                    <w:t>总工 + 2×工程师</w:t>
                  </w:r>
                </w:p>
              </w:tc>
              <w:tc>
                <w:tcPr>
                  <w:tcW w:w="1701" w:type="dxa"/>
                  <w:vAlign w:val="center"/>
                </w:tcPr>
                <w:p w14:paraId="5E57FF90">
                  <w:pPr>
                    <w:adjustRightInd w:val="0"/>
                    <w:snapToGrid w:val="0"/>
                    <w:jc w:val="center"/>
                    <w:rPr>
                      <w:rFonts w:ascii="宋体" w:hAnsi="宋体" w:eastAsia="宋体" w:cs="宋体"/>
                      <w:szCs w:val="21"/>
                    </w:rPr>
                  </w:pPr>
                  <w:r>
                    <w:rPr>
                      <w:rFonts w:hint="eastAsia" w:ascii="宋体" w:hAnsi="宋体" w:eastAsia="宋体" w:cs="宋体"/>
                      <w:szCs w:val="21"/>
                    </w:rPr>
                    <w:t>总工主导故障分析</w:t>
                  </w:r>
                </w:p>
              </w:tc>
            </w:tr>
            <w:tr w14:paraId="04C63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1D99AC8">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59834B43">
                  <w:pPr>
                    <w:adjustRightInd w:val="0"/>
                    <w:snapToGrid w:val="0"/>
                    <w:jc w:val="center"/>
                    <w:rPr>
                      <w:rFonts w:ascii="宋体" w:hAnsi="宋体" w:eastAsia="宋体" w:cs="宋体"/>
                      <w:szCs w:val="21"/>
                    </w:rPr>
                  </w:pPr>
                  <w:r>
                    <w:rPr>
                      <w:rFonts w:hint="eastAsia" w:ascii="宋体" w:hAnsi="宋体" w:eastAsia="宋体" w:cs="宋体"/>
                      <w:szCs w:val="21"/>
                    </w:rPr>
                    <w:t>安全监督</w:t>
                  </w:r>
                </w:p>
              </w:tc>
              <w:tc>
                <w:tcPr>
                  <w:tcW w:w="2126" w:type="dxa"/>
                  <w:vAlign w:val="center"/>
                </w:tcPr>
                <w:p w14:paraId="651CB898">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701" w:type="dxa"/>
                  <w:vAlign w:val="center"/>
                </w:tcPr>
                <w:p w14:paraId="42417C5C">
                  <w:pPr>
                    <w:adjustRightInd w:val="0"/>
                    <w:snapToGrid w:val="0"/>
                    <w:jc w:val="center"/>
                    <w:rPr>
                      <w:rFonts w:ascii="宋体" w:hAnsi="宋体" w:eastAsia="宋体" w:cs="宋体"/>
                      <w:szCs w:val="21"/>
                    </w:rPr>
                  </w:pPr>
                  <w:r>
                    <w:rPr>
                      <w:rFonts w:hint="eastAsia" w:ascii="宋体" w:hAnsi="宋体" w:eastAsia="宋体" w:cs="宋体"/>
                      <w:szCs w:val="21"/>
                    </w:rPr>
                    <w:t>高级安全员</w:t>
                  </w:r>
                </w:p>
              </w:tc>
              <w:tc>
                <w:tcPr>
                  <w:tcW w:w="1701" w:type="dxa"/>
                  <w:vAlign w:val="center"/>
                </w:tcPr>
                <w:p w14:paraId="50D4ED2C">
                  <w:pPr>
                    <w:adjustRightInd w:val="0"/>
                    <w:snapToGrid w:val="0"/>
                    <w:jc w:val="center"/>
                    <w:rPr>
                      <w:rFonts w:ascii="宋体" w:hAnsi="宋体" w:eastAsia="宋体" w:cs="宋体"/>
                      <w:szCs w:val="21"/>
                    </w:rPr>
                  </w:pPr>
                  <w:r>
                    <w:rPr>
                      <w:rFonts w:hint="eastAsia" w:ascii="宋体" w:hAnsi="宋体" w:eastAsia="宋体" w:cs="宋体"/>
                      <w:szCs w:val="21"/>
                    </w:rPr>
                    <w:t>全程监护受限空间作业</w:t>
                  </w:r>
                </w:p>
              </w:tc>
            </w:tr>
          </w:tbl>
          <w:p w14:paraId="3FA8576A">
            <w:pPr>
              <w:adjustRightInd w:val="0"/>
              <w:snapToGrid w:val="0"/>
              <w:rPr>
                <w:rFonts w:ascii="宋体" w:hAnsi="宋体" w:eastAsia="宋体" w:cs="宋体"/>
                <w:szCs w:val="21"/>
              </w:rPr>
            </w:pPr>
          </w:p>
        </w:tc>
      </w:tr>
      <w:tr w14:paraId="05EC9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4B4ABD1C">
            <w:pPr>
              <w:rPr>
                <w:rFonts w:ascii="宋体" w:hAnsi="宋体" w:eastAsia="宋体" w:cs="宋体"/>
                <w:szCs w:val="21"/>
                <w:lang w:bidi="en-US"/>
              </w:rPr>
            </w:pPr>
            <w:r>
              <w:rPr>
                <w:rFonts w:hint="eastAsia" w:ascii="宋体" w:hAnsi="宋体" w:eastAsia="宋体" w:cs="宋体"/>
                <w:b/>
                <w:szCs w:val="21"/>
              </w:rPr>
              <w:t>修理步骤及工艺</w:t>
            </w:r>
          </w:p>
          <w:p w14:paraId="1B8A1CA5">
            <w:pPr>
              <w:pStyle w:val="51"/>
              <w:rPr>
                <w:rFonts w:ascii="宋体" w:hAnsi="宋体" w:eastAsia="宋体" w:cs="宋体"/>
                <w:sz w:val="21"/>
                <w:szCs w:val="21"/>
              </w:rPr>
            </w:pPr>
            <w:r>
              <w:rPr>
                <w:rFonts w:hint="eastAsia" w:ascii="宋体" w:hAnsi="宋体" w:eastAsia="宋体" w:cs="宋体"/>
                <w:sz w:val="21"/>
                <w:szCs w:val="21"/>
              </w:rPr>
              <w:t>故障确认与隔离</w:t>
            </w:r>
          </w:p>
          <w:p w14:paraId="5965F5EE">
            <w:pPr>
              <w:pStyle w:val="51"/>
              <w:rPr>
                <w:rFonts w:ascii="宋体" w:hAnsi="宋体" w:eastAsia="宋体" w:cs="宋体"/>
                <w:sz w:val="21"/>
                <w:szCs w:val="21"/>
              </w:rPr>
            </w:pPr>
            <w:r>
              <w:rPr>
                <w:rFonts w:hint="eastAsia" w:ascii="宋体" w:hAnsi="宋体" w:eastAsia="宋体" w:cs="宋体"/>
                <w:sz w:val="21"/>
                <w:szCs w:val="21"/>
              </w:rPr>
              <w:t>1）确认故障现象：扫气箱高温报警、排烟管冒黑烟、单缸排温骤升后骤降；</w:t>
            </w:r>
          </w:p>
          <w:p w14:paraId="62A75C3D">
            <w:pPr>
              <w:pStyle w:val="51"/>
              <w:rPr>
                <w:rFonts w:ascii="宋体" w:hAnsi="宋体" w:eastAsia="宋体" w:cs="宋体"/>
                <w:sz w:val="21"/>
                <w:szCs w:val="21"/>
              </w:rPr>
            </w:pPr>
            <w:r>
              <w:rPr>
                <w:rFonts w:hint="eastAsia" w:ascii="宋体" w:hAnsi="宋体" w:eastAsia="宋体" w:cs="宋体"/>
                <w:sz w:val="21"/>
                <w:szCs w:val="21"/>
              </w:rPr>
              <w:t>2）停机后盘车检查，发现某缸活塞环断裂、扫气口积碳严重；</w:t>
            </w:r>
          </w:p>
          <w:p w14:paraId="7CE967C2">
            <w:pPr>
              <w:pStyle w:val="51"/>
              <w:rPr>
                <w:rFonts w:ascii="宋体" w:hAnsi="宋体" w:eastAsia="宋体" w:cs="宋体"/>
                <w:sz w:val="21"/>
                <w:szCs w:val="21"/>
              </w:rPr>
            </w:pPr>
            <w:r>
              <w:rPr>
                <w:rFonts w:hint="eastAsia" w:ascii="宋体" w:hAnsi="宋体" w:eastAsia="宋体" w:cs="宋体"/>
                <w:sz w:val="21"/>
                <w:szCs w:val="21"/>
              </w:rPr>
              <w:t>3）隔离该缸燃油、启动空气、冷却水。</w:t>
            </w:r>
          </w:p>
          <w:p w14:paraId="35369938">
            <w:pPr>
              <w:pStyle w:val="51"/>
              <w:rPr>
                <w:rFonts w:ascii="宋体" w:hAnsi="宋体" w:eastAsia="宋体" w:cs="宋体"/>
                <w:sz w:val="21"/>
                <w:szCs w:val="21"/>
              </w:rPr>
            </w:pPr>
            <w:r>
              <w:rPr>
                <w:rFonts w:hint="eastAsia" w:ascii="宋体" w:hAnsi="宋体" w:eastAsia="宋体" w:cs="宋体"/>
                <w:sz w:val="21"/>
                <w:szCs w:val="21"/>
              </w:rPr>
              <w:t>扫气箱清理与检查</w:t>
            </w:r>
          </w:p>
          <w:p w14:paraId="60527AD3">
            <w:pPr>
              <w:pStyle w:val="51"/>
              <w:rPr>
                <w:rFonts w:ascii="宋体" w:hAnsi="宋体" w:eastAsia="宋体" w:cs="宋体"/>
                <w:sz w:val="21"/>
                <w:szCs w:val="21"/>
              </w:rPr>
            </w:pPr>
            <w:r>
              <w:rPr>
                <w:rFonts w:hint="eastAsia" w:ascii="宋体" w:hAnsi="宋体" w:eastAsia="宋体" w:cs="宋体"/>
                <w:sz w:val="21"/>
                <w:szCs w:val="21"/>
              </w:rPr>
              <w:t>1）打开扫气箱人孔，通风≥30分钟；</w:t>
            </w:r>
          </w:p>
          <w:p w14:paraId="73AA5D17">
            <w:pPr>
              <w:pStyle w:val="51"/>
              <w:rPr>
                <w:rFonts w:ascii="宋体" w:hAnsi="宋体" w:eastAsia="宋体" w:cs="宋体"/>
                <w:sz w:val="21"/>
                <w:szCs w:val="21"/>
              </w:rPr>
            </w:pPr>
            <w:r>
              <w:rPr>
                <w:rFonts w:hint="eastAsia" w:ascii="宋体" w:hAnsi="宋体" w:eastAsia="宋体" w:cs="宋体"/>
                <w:sz w:val="21"/>
                <w:szCs w:val="21"/>
              </w:rPr>
              <w:t>2）用清洗机器人清除底部碳化油泥（重点：着火点周边）；</w:t>
            </w:r>
          </w:p>
          <w:p w14:paraId="2FC530CA">
            <w:pPr>
              <w:pStyle w:val="51"/>
              <w:rPr>
                <w:rFonts w:ascii="宋体" w:hAnsi="宋体" w:eastAsia="宋体" w:cs="宋体"/>
                <w:sz w:val="21"/>
                <w:szCs w:val="21"/>
              </w:rPr>
            </w:pPr>
            <w:r>
              <w:rPr>
                <w:rFonts w:hint="eastAsia" w:ascii="宋体" w:hAnsi="宋体" w:eastAsia="宋体" w:cs="宋体"/>
                <w:sz w:val="21"/>
                <w:szCs w:val="21"/>
              </w:rPr>
              <w:t>3）目视+内窥镜检查：</w:t>
            </w:r>
          </w:p>
          <w:p w14:paraId="5C2A3665">
            <w:pPr>
              <w:pStyle w:val="51"/>
              <w:rPr>
                <w:rFonts w:ascii="宋体" w:hAnsi="宋体" w:eastAsia="宋体" w:cs="宋体"/>
                <w:sz w:val="21"/>
                <w:szCs w:val="21"/>
              </w:rPr>
            </w:pPr>
            <w:r>
              <w:rPr>
                <w:rFonts w:hint="eastAsia" w:ascii="宋体" w:hAnsi="宋体" w:eastAsia="宋体" w:cs="宋体"/>
                <w:sz w:val="21"/>
                <w:szCs w:val="21"/>
              </w:rPr>
              <w:t>缸套下部有无拉伤；</w:t>
            </w:r>
          </w:p>
          <w:p w14:paraId="40B3ADBF">
            <w:pPr>
              <w:pStyle w:val="51"/>
              <w:rPr>
                <w:rFonts w:ascii="宋体" w:hAnsi="宋体" w:eastAsia="宋体" w:cs="宋体"/>
                <w:sz w:val="21"/>
                <w:szCs w:val="21"/>
              </w:rPr>
            </w:pPr>
            <w:r>
              <w:rPr>
                <w:rFonts w:hint="eastAsia" w:ascii="宋体" w:hAnsi="宋体" w:eastAsia="宋体" w:cs="宋体"/>
                <w:sz w:val="21"/>
                <w:szCs w:val="21"/>
              </w:rPr>
              <w:t>扫气口边缘是否熔融变形；</w:t>
            </w:r>
          </w:p>
          <w:p w14:paraId="55094729">
            <w:pPr>
              <w:pStyle w:val="51"/>
              <w:rPr>
                <w:rFonts w:ascii="宋体" w:hAnsi="宋体" w:eastAsia="宋体" w:cs="宋体"/>
                <w:sz w:val="21"/>
                <w:szCs w:val="21"/>
              </w:rPr>
            </w:pPr>
            <w:r>
              <w:rPr>
                <w:rFonts w:hint="eastAsia" w:ascii="宋体" w:hAnsi="宋体" w:eastAsia="宋体" w:cs="宋体"/>
                <w:sz w:val="21"/>
                <w:szCs w:val="21"/>
              </w:rPr>
              <w:t>曲轴箱油雾浓度是否异常。</w:t>
            </w:r>
          </w:p>
          <w:p w14:paraId="0AE89005">
            <w:pPr>
              <w:pStyle w:val="51"/>
              <w:rPr>
                <w:rFonts w:ascii="宋体" w:hAnsi="宋体" w:eastAsia="宋体" w:cs="宋体"/>
                <w:sz w:val="21"/>
                <w:szCs w:val="21"/>
              </w:rPr>
            </w:pPr>
            <w:r>
              <w:rPr>
                <w:rFonts w:hint="eastAsia" w:ascii="宋体" w:hAnsi="宋体" w:eastAsia="宋体" w:cs="宋体"/>
                <w:sz w:val="21"/>
                <w:szCs w:val="21"/>
              </w:rPr>
              <w:t>活塞组件修复</w:t>
            </w:r>
          </w:p>
          <w:p w14:paraId="3DD42E26">
            <w:pPr>
              <w:pStyle w:val="51"/>
              <w:rPr>
                <w:rFonts w:ascii="宋体" w:hAnsi="宋体" w:eastAsia="宋体" w:cs="宋体"/>
                <w:sz w:val="21"/>
                <w:szCs w:val="21"/>
              </w:rPr>
            </w:pPr>
            <w:r>
              <w:rPr>
                <w:rFonts w:hint="eastAsia" w:ascii="宋体" w:hAnsi="宋体" w:eastAsia="宋体" w:cs="宋体"/>
                <w:sz w:val="21"/>
                <w:szCs w:val="21"/>
              </w:rPr>
              <w:t>1）抽出故障缸活塞，确认1号环断裂、环槽烧蚀；</w:t>
            </w:r>
          </w:p>
          <w:p w14:paraId="6D777A7B">
            <w:pPr>
              <w:pStyle w:val="51"/>
              <w:rPr>
                <w:rFonts w:ascii="宋体" w:hAnsi="宋体" w:eastAsia="宋体" w:cs="宋体"/>
                <w:sz w:val="21"/>
                <w:szCs w:val="21"/>
              </w:rPr>
            </w:pPr>
            <w:r>
              <w:rPr>
                <w:rFonts w:hint="eastAsia" w:ascii="宋体" w:hAnsi="宋体" w:eastAsia="宋体" w:cs="宋体"/>
                <w:sz w:val="21"/>
                <w:szCs w:val="21"/>
              </w:rPr>
              <w:t>2）若活塞头无裂纹，仅更换全套活塞环（执行MT007+MT008）；</w:t>
            </w:r>
          </w:p>
          <w:p w14:paraId="3F019CF6">
            <w:pPr>
              <w:pStyle w:val="51"/>
              <w:rPr>
                <w:rFonts w:ascii="宋体" w:hAnsi="宋体" w:eastAsia="宋体" w:cs="宋体"/>
                <w:sz w:val="21"/>
                <w:szCs w:val="21"/>
              </w:rPr>
            </w:pPr>
            <w:r>
              <w:rPr>
                <w:rFonts w:hint="eastAsia" w:ascii="宋体" w:hAnsi="宋体" w:eastAsia="宋体" w:cs="宋体"/>
                <w:sz w:val="21"/>
                <w:szCs w:val="21"/>
              </w:rPr>
              <w:t>3）若活塞头火力岸熔损 &gt;2 mm，启动MT018。</w:t>
            </w:r>
          </w:p>
          <w:p w14:paraId="037B7B6B">
            <w:pPr>
              <w:pStyle w:val="51"/>
              <w:rPr>
                <w:rFonts w:ascii="宋体" w:hAnsi="宋体" w:eastAsia="宋体" w:cs="宋体"/>
                <w:sz w:val="21"/>
                <w:szCs w:val="21"/>
              </w:rPr>
            </w:pPr>
            <w:r>
              <w:rPr>
                <w:rFonts w:hint="eastAsia" w:ascii="宋体" w:hAnsi="宋体" w:eastAsia="宋体" w:cs="宋体"/>
                <w:sz w:val="21"/>
                <w:szCs w:val="21"/>
              </w:rPr>
              <w:t>系统恢复与验证</w:t>
            </w:r>
          </w:p>
          <w:p w14:paraId="39E4C204">
            <w:pPr>
              <w:pStyle w:val="51"/>
              <w:rPr>
                <w:rFonts w:ascii="宋体" w:hAnsi="宋体" w:eastAsia="宋体" w:cs="宋体"/>
                <w:sz w:val="21"/>
                <w:szCs w:val="21"/>
              </w:rPr>
            </w:pPr>
            <w:r>
              <w:rPr>
                <w:rFonts w:hint="eastAsia" w:ascii="宋体" w:hAnsi="宋体" w:eastAsia="宋体" w:cs="宋体"/>
                <w:sz w:val="21"/>
                <w:szCs w:val="21"/>
              </w:rPr>
              <w:t>1）回装活塞，按标准扭矩紧固缸头；</w:t>
            </w:r>
          </w:p>
          <w:p w14:paraId="6E895300">
            <w:pPr>
              <w:pStyle w:val="51"/>
              <w:rPr>
                <w:rFonts w:ascii="宋体" w:hAnsi="宋体" w:eastAsia="宋体" w:cs="宋体"/>
                <w:sz w:val="21"/>
                <w:szCs w:val="21"/>
              </w:rPr>
            </w:pPr>
            <w:r>
              <w:rPr>
                <w:rFonts w:hint="eastAsia" w:ascii="宋体" w:hAnsi="宋体" w:eastAsia="宋体" w:cs="宋体"/>
                <w:sz w:val="21"/>
                <w:szCs w:val="21"/>
              </w:rPr>
              <w:t>2）手动盘车两圈，确认无卡滞；</w:t>
            </w:r>
          </w:p>
          <w:p w14:paraId="41CC3ADC">
            <w:pPr>
              <w:pStyle w:val="51"/>
              <w:rPr>
                <w:rFonts w:ascii="宋体" w:hAnsi="宋体" w:eastAsia="宋体" w:cs="宋体"/>
                <w:sz w:val="21"/>
                <w:szCs w:val="21"/>
              </w:rPr>
            </w:pPr>
            <w:r>
              <w:rPr>
                <w:rFonts w:hint="eastAsia" w:ascii="宋体" w:hAnsi="宋体" w:eastAsia="宋体" w:cs="宋体"/>
                <w:sz w:val="21"/>
                <w:szCs w:val="21"/>
              </w:rPr>
              <w:t>3）空载试运行30分钟，监测：</w:t>
            </w:r>
          </w:p>
          <w:p w14:paraId="76BB215B">
            <w:pPr>
              <w:pStyle w:val="51"/>
              <w:rPr>
                <w:rFonts w:ascii="宋体" w:hAnsi="宋体" w:eastAsia="宋体" w:cs="宋体"/>
                <w:sz w:val="21"/>
                <w:szCs w:val="21"/>
              </w:rPr>
            </w:pPr>
            <w:r>
              <w:rPr>
                <w:rFonts w:hint="eastAsia" w:ascii="宋体" w:hAnsi="宋体" w:eastAsia="宋体" w:cs="宋体"/>
                <w:sz w:val="21"/>
                <w:szCs w:val="21"/>
              </w:rPr>
              <w:t>扫气温度 ≤60℃；</w:t>
            </w:r>
          </w:p>
          <w:p w14:paraId="712A7D21">
            <w:pPr>
              <w:pStyle w:val="51"/>
              <w:rPr>
                <w:rFonts w:ascii="宋体" w:hAnsi="宋体" w:eastAsia="宋体" w:cs="宋体"/>
                <w:sz w:val="21"/>
                <w:szCs w:val="21"/>
              </w:rPr>
            </w:pPr>
            <w:r>
              <w:rPr>
                <w:rFonts w:hint="eastAsia" w:ascii="宋体" w:hAnsi="宋体" w:eastAsia="宋体" w:cs="宋体"/>
                <w:sz w:val="21"/>
                <w:szCs w:val="21"/>
              </w:rPr>
              <w:t>无异常振动或异响。</w:t>
            </w:r>
          </w:p>
        </w:tc>
      </w:tr>
      <w:tr w14:paraId="51463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0F43F84F">
            <w:pPr>
              <w:adjustRightInd w:val="0"/>
              <w:snapToGrid w:val="0"/>
              <w:rPr>
                <w:rFonts w:ascii="宋体" w:hAnsi="宋体" w:eastAsia="宋体" w:cs="宋体"/>
                <w:b/>
                <w:szCs w:val="21"/>
              </w:rPr>
            </w:pPr>
            <w:r>
              <w:rPr>
                <w:rFonts w:hint="eastAsia" w:ascii="宋体" w:hAnsi="宋体" w:eastAsia="宋体" w:cs="宋体"/>
                <w:b/>
                <w:szCs w:val="21"/>
              </w:rPr>
              <w:t>验收标准</w:t>
            </w:r>
          </w:p>
          <w:p w14:paraId="1ED83BED">
            <w:pPr>
              <w:pStyle w:val="51"/>
              <w:snapToGrid w:val="0"/>
              <w:rPr>
                <w:rFonts w:ascii="宋体" w:hAnsi="宋体" w:eastAsia="宋体" w:cs="宋体"/>
                <w:sz w:val="21"/>
                <w:szCs w:val="21"/>
              </w:rPr>
            </w:pPr>
            <w:r>
              <w:rPr>
                <w:rFonts w:hint="eastAsia" w:ascii="宋体" w:hAnsi="宋体" w:eastAsia="宋体" w:cs="宋体"/>
                <w:sz w:val="21"/>
                <w:szCs w:val="21"/>
              </w:rPr>
              <w:t>1.扫气箱内部无残留碳渣、油泥，表面干燥清洁；</w:t>
            </w:r>
          </w:p>
          <w:p w14:paraId="1952B420">
            <w:pPr>
              <w:pStyle w:val="51"/>
              <w:snapToGrid w:val="0"/>
              <w:rPr>
                <w:rFonts w:ascii="宋体" w:hAnsi="宋体" w:eastAsia="宋体" w:cs="宋体"/>
                <w:sz w:val="21"/>
                <w:szCs w:val="21"/>
              </w:rPr>
            </w:pPr>
            <w:r>
              <w:rPr>
                <w:rFonts w:hint="eastAsia" w:ascii="宋体" w:hAnsi="宋体" w:eastAsia="宋体" w:cs="宋体"/>
                <w:sz w:val="21"/>
                <w:szCs w:val="21"/>
              </w:rPr>
              <w:t>2.新活塞环安装正确，环口相位符合MT008要求；</w:t>
            </w:r>
          </w:p>
          <w:p w14:paraId="6A69F355">
            <w:pPr>
              <w:pStyle w:val="51"/>
              <w:snapToGrid w:val="0"/>
              <w:rPr>
                <w:rFonts w:ascii="宋体" w:hAnsi="宋体" w:eastAsia="宋体" w:cs="宋体"/>
                <w:sz w:val="21"/>
                <w:szCs w:val="21"/>
              </w:rPr>
            </w:pPr>
            <w:r>
              <w:rPr>
                <w:rFonts w:hint="eastAsia" w:ascii="宋体" w:hAnsi="宋体" w:eastAsia="宋体" w:cs="宋体"/>
                <w:sz w:val="21"/>
                <w:szCs w:val="21"/>
              </w:rPr>
              <w:t>3.主机空载运行30分钟，扫气温度稳定 ≤60℃，无复燃风险。</w:t>
            </w:r>
          </w:p>
        </w:tc>
      </w:tr>
      <w:tr w14:paraId="203F6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75E60D10">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6DB5B304">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17AB9A48">
      <w:pPr>
        <w:adjustRightInd w:val="0"/>
        <w:snapToGrid w:val="0"/>
        <w:spacing w:line="360" w:lineRule="auto"/>
        <w:rPr>
          <w:rFonts w:ascii="Times New Roman" w:hAnsi="Times New Roman" w:eastAsia="宋体" w:cs="Times New Roman"/>
          <w:sz w:val="28"/>
          <w:szCs w:val="28"/>
        </w:rPr>
      </w:pPr>
    </w:p>
    <w:p w14:paraId="37536B14">
      <w:pPr>
        <w:pStyle w:val="13"/>
        <w:keepNext/>
        <w:jc w:val="center"/>
        <w:rPr>
          <w:rFonts w:ascii="宋体" w:hAnsi="宋体" w:eastAsia="宋体" w:cs="宋体"/>
          <w:sz w:val="21"/>
          <w:szCs w:val="21"/>
        </w:rPr>
      </w:pPr>
      <w:r>
        <w:rPr>
          <w:rFonts w:hint="eastAsia" w:ascii="宋体" w:hAnsi="宋体" w:eastAsia="宋体" w:cs="宋体"/>
          <w:sz w:val="21"/>
          <w:szCs w:val="21"/>
        </w:rPr>
        <w:t>表4.20  MT018维修项目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010D2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6DF73ABD">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2F6A042F">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33794D7D">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6427AD6F">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7D93CFDF">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1F2361B5">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48CAD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1224D5D4">
            <w:pPr>
              <w:adjustRightInd w:val="0"/>
              <w:snapToGrid w:val="0"/>
              <w:jc w:val="center"/>
              <w:rPr>
                <w:rFonts w:ascii="宋体" w:hAnsi="宋体" w:eastAsia="宋体" w:cs="宋体"/>
                <w:szCs w:val="21"/>
              </w:rPr>
            </w:pPr>
            <w:r>
              <w:rPr>
                <w:rFonts w:hint="eastAsia" w:ascii="宋体" w:hAnsi="宋体" w:eastAsia="宋体" w:cs="宋体"/>
                <w:szCs w:val="21"/>
              </w:rPr>
              <w:t>MT018</w:t>
            </w:r>
          </w:p>
        </w:tc>
        <w:tc>
          <w:tcPr>
            <w:tcW w:w="1276" w:type="dxa"/>
            <w:vAlign w:val="center"/>
          </w:tcPr>
          <w:p w14:paraId="5038F018">
            <w:pPr>
              <w:adjustRightInd w:val="0"/>
              <w:snapToGrid w:val="0"/>
              <w:jc w:val="center"/>
              <w:rPr>
                <w:rFonts w:ascii="宋体" w:hAnsi="宋体" w:eastAsia="宋体" w:cs="宋体"/>
                <w:szCs w:val="21"/>
              </w:rPr>
            </w:pPr>
            <w:r>
              <w:rPr>
                <w:rFonts w:hint="eastAsia" w:ascii="宋体" w:hAnsi="宋体" w:eastAsia="宋体" w:cs="宋体"/>
                <w:szCs w:val="21"/>
              </w:rPr>
              <w:t>01030201</w:t>
            </w:r>
          </w:p>
        </w:tc>
        <w:tc>
          <w:tcPr>
            <w:tcW w:w="1532" w:type="dxa"/>
            <w:tcBorders>
              <w:right w:val="single" w:color="auto" w:sz="4" w:space="0"/>
            </w:tcBorders>
            <w:vAlign w:val="center"/>
          </w:tcPr>
          <w:p w14:paraId="16C01138">
            <w:pPr>
              <w:adjustRightInd w:val="0"/>
              <w:snapToGrid w:val="0"/>
              <w:jc w:val="center"/>
              <w:rPr>
                <w:rFonts w:ascii="宋体" w:hAnsi="宋体" w:eastAsia="宋体" w:cs="宋体"/>
                <w:szCs w:val="21"/>
              </w:rPr>
            </w:pPr>
            <w:r>
              <w:rPr>
                <w:rFonts w:hint="eastAsia" w:ascii="宋体" w:hAnsi="宋体" w:eastAsia="宋体" w:cs="宋体"/>
                <w:szCs w:val="21"/>
              </w:rPr>
              <w:t>活塞头</w:t>
            </w:r>
          </w:p>
        </w:tc>
        <w:tc>
          <w:tcPr>
            <w:tcW w:w="1984" w:type="dxa"/>
            <w:tcBorders>
              <w:right w:val="single" w:color="auto" w:sz="4" w:space="0"/>
            </w:tcBorders>
            <w:vAlign w:val="center"/>
          </w:tcPr>
          <w:p w14:paraId="3B49BAE9">
            <w:pPr>
              <w:adjustRightInd w:val="0"/>
              <w:snapToGrid w:val="0"/>
              <w:jc w:val="center"/>
              <w:rPr>
                <w:rFonts w:ascii="宋体" w:hAnsi="宋体" w:eastAsia="宋体" w:cs="宋体"/>
                <w:szCs w:val="21"/>
              </w:rPr>
            </w:pPr>
            <w:r>
              <w:rPr>
                <w:rFonts w:hint="eastAsia" w:ascii="宋体" w:hAnsi="宋体" w:eastAsia="宋体" w:cs="宋体"/>
                <w:szCs w:val="21"/>
              </w:rPr>
              <w:t>修复活塞头部烧蚀熔损</w:t>
            </w:r>
          </w:p>
        </w:tc>
        <w:tc>
          <w:tcPr>
            <w:tcW w:w="1360" w:type="dxa"/>
            <w:tcBorders>
              <w:left w:val="single" w:color="auto" w:sz="4" w:space="0"/>
            </w:tcBorders>
            <w:vAlign w:val="center"/>
          </w:tcPr>
          <w:p w14:paraId="57DC57D1">
            <w:pPr>
              <w:adjustRightInd w:val="0"/>
              <w:snapToGrid w:val="0"/>
              <w:jc w:val="center"/>
              <w:rPr>
                <w:rFonts w:ascii="宋体" w:hAnsi="宋体" w:eastAsia="宋体" w:cs="宋体"/>
                <w:szCs w:val="21"/>
              </w:rPr>
            </w:pPr>
            <w:r>
              <w:rPr>
                <w:rFonts w:hint="eastAsia" w:ascii="宋体" w:hAnsi="宋体" w:eastAsia="宋体" w:cs="宋体"/>
                <w:szCs w:val="21"/>
              </w:rPr>
              <w:t>故障触发</w:t>
            </w:r>
          </w:p>
        </w:tc>
        <w:tc>
          <w:tcPr>
            <w:tcW w:w="1361" w:type="dxa"/>
            <w:tcBorders>
              <w:left w:val="single" w:color="auto" w:sz="4" w:space="0"/>
            </w:tcBorders>
            <w:vAlign w:val="center"/>
          </w:tcPr>
          <w:p w14:paraId="723CB349">
            <w:pPr>
              <w:adjustRightInd w:val="0"/>
              <w:snapToGrid w:val="0"/>
              <w:jc w:val="center"/>
              <w:rPr>
                <w:rFonts w:ascii="宋体" w:hAnsi="宋体" w:eastAsia="宋体" w:cs="宋体"/>
                <w:szCs w:val="21"/>
              </w:rPr>
            </w:pPr>
            <w:r>
              <w:rPr>
                <w:rFonts w:hint="eastAsia" w:ascii="宋体" w:hAnsi="宋体" w:eastAsia="宋体" w:cs="宋体"/>
                <w:szCs w:val="21"/>
              </w:rPr>
              <w:t>ZJ级</w:t>
            </w:r>
          </w:p>
        </w:tc>
      </w:tr>
      <w:tr w14:paraId="3CC8D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4E4FA6C4">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4C68C4B5">
            <w:pPr>
              <w:adjustRightInd w:val="0"/>
              <w:snapToGrid w:val="0"/>
              <w:ind w:firstLine="420" w:firstLineChars="200"/>
              <w:rPr>
                <w:rFonts w:ascii="宋体" w:hAnsi="宋体" w:eastAsia="宋体" w:cs="宋体"/>
                <w:szCs w:val="21"/>
              </w:rPr>
            </w:pPr>
            <w:r>
              <w:rPr>
                <w:rFonts w:hint="eastAsia" w:ascii="宋体" w:hAnsi="宋体" w:eastAsia="宋体" w:cs="宋体"/>
                <w:szCs w:val="21"/>
              </w:rPr>
              <w:t>1.修复作业区设置防火挡板，配备干粉灭火器（≥2具）；</w:t>
            </w:r>
          </w:p>
          <w:p w14:paraId="52FCFA70">
            <w:pPr>
              <w:adjustRightInd w:val="0"/>
              <w:snapToGrid w:val="0"/>
              <w:ind w:firstLine="420" w:firstLineChars="200"/>
              <w:rPr>
                <w:rFonts w:ascii="宋体" w:hAnsi="宋体" w:eastAsia="宋体" w:cs="宋体"/>
                <w:szCs w:val="21"/>
              </w:rPr>
            </w:pPr>
            <w:r>
              <w:rPr>
                <w:rFonts w:hint="eastAsia" w:ascii="宋体" w:hAnsi="宋体" w:eastAsia="宋体" w:cs="宋体"/>
                <w:szCs w:val="21"/>
              </w:rPr>
              <w:t>2.焊接/堆焊操作需办理动火作业许可证。</w:t>
            </w:r>
          </w:p>
        </w:tc>
      </w:tr>
      <w:tr w14:paraId="0665E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29A26642">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788865FB">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1.禁止对深度裂纹（&gt;3 mm）的活塞头进行堆焊修复，必须更换；</w:t>
            </w:r>
          </w:p>
          <w:p w14:paraId="24D1E710">
            <w:pPr>
              <w:adjustRightInd w:val="0"/>
              <w:snapToGrid w:val="0"/>
              <w:ind w:firstLine="420" w:firstLineChars="200"/>
              <w:rPr>
                <w:rFonts w:ascii="宋体" w:hAnsi="宋体" w:eastAsia="宋体" w:cs="宋体"/>
                <w:b/>
                <w:szCs w:val="21"/>
              </w:rPr>
            </w:pPr>
            <w:r>
              <w:rPr>
                <w:rFonts w:hint="eastAsia" w:ascii="宋体" w:hAnsi="宋体" w:eastAsia="宋体" w:cs="宋体"/>
                <w:szCs w:val="21"/>
              </w:rPr>
              <w:t>2.热处理后必须缓冷，防止二次裂纹。</w:t>
            </w:r>
          </w:p>
        </w:tc>
      </w:tr>
      <w:tr w14:paraId="0F07C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62" w:hRule="atLeast"/>
        </w:trPr>
        <w:tc>
          <w:tcPr>
            <w:tcW w:w="8499" w:type="dxa"/>
            <w:gridSpan w:val="6"/>
          </w:tcPr>
          <w:p w14:paraId="5FF6754B">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7A23EB0C">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1982"/>
              <w:gridCol w:w="2119"/>
              <w:gridCol w:w="1697"/>
              <w:gridCol w:w="1697"/>
            </w:tblGrid>
            <w:tr w14:paraId="38892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010CF273">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4DE8C4B4">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552A37F7">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7326939D">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1B4E2A9D">
                  <w:pPr>
                    <w:jc w:val="center"/>
                    <w:rPr>
                      <w:rFonts w:ascii="宋体" w:hAnsi="宋体" w:eastAsia="宋体" w:cs="宋体"/>
                      <w:b/>
                      <w:szCs w:val="21"/>
                    </w:rPr>
                  </w:pPr>
                  <w:r>
                    <w:rPr>
                      <w:rFonts w:hint="eastAsia" w:ascii="宋体" w:hAnsi="宋体" w:eastAsia="宋体" w:cs="宋体"/>
                      <w:b/>
                      <w:szCs w:val="21"/>
                    </w:rPr>
                    <w:t>备注</w:t>
                  </w:r>
                </w:p>
              </w:tc>
            </w:tr>
            <w:tr w14:paraId="016AF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298D8CA">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5CEE4645">
                  <w:pPr>
                    <w:adjustRightInd w:val="0"/>
                    <w:snapToGrid w:val="0"/>
                    <w:jc w:val="center"/>
                    <w:rPr>
                      <w:rFonts w:ascii="宋体" w:hAnsi="宋体" w:eastAsia="宋体" w:cs="宋体"/>
                      <w:szCs w:val="21"/>
                    </w:rPr>
                  </w:pPr>
                  <w:r>
                    <w:rPr>
                      <w:rFonts w:hint="eastAsia" w:ascii="宋体" w:hAnsi="宋体" w:eastAsia="宋体" w:cs="宋体"/>
                      <w:szCs w:val="21"/>
                    </w:rPr>
                    <w:t>等离子堆焊机</w:t>
                  </w:r>
                </w:p>
              </w:tc>
              <w:tc>
                <w:tcPr>
                  <w:tcW w:w="2119" w:type="dxa"/>
                  <w:vAlign w:val="center"/>
                </w:tcPr>
                <w:p w14:paraId="2F1CF10A">
                  <w:pPr>
                    <w:adjustRightInd w:val="0"/>
                    <w:snapToGrid w:val="0"/>
                    <w:jc w:val="center"/>
                    <w:rPr>
                      <w:rFonts w:ascii="宋体" w:hAnsi="宋体" w:eastAsia="宋体" w:cs="宋体"/>
                      <w:szCs w:val="21"/>
                    </w:rPr>
                  </w:pPr>
                  <w:r>
                    <w:rPr>
                      <w:rFonts w:hint="eastAsia" w:ascii="宋体" w:hAnsi="宋体" w:eastAsia="宋体" w:cs="宋体"/>
                      <w:szCs w:val="21"/>
                    </w:rPr>
                    <w:t>PLASMAD 5000</w:t>
                  </w:r>
                </w:p>
              </w:tc>
              <w:tc>
                <w:tcPr>
                  <w:tcW w:w="1697" w:type="dxa"/>
                  <w:vAlign w:val="center"/>
                </w:tcPr>
                <w:p w14:paraId="01671681">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55488B8C">
                  <w:pPr>
                    <w:adjustRightInd w:val="0"/>
                    <w:snapToGrid w:val="0"/>
                    <w:jc w:val="center"/>
                    <w:rPr>
                      <w:rFonts w:ascii="宋体" w:hAnsi="宋体" w:eastAsia="宋体" w:cs="宋体"/>
                      <w:szCs w:val="21"/>
                    </w:rPr>
                  </w:pPr>
                  <w:r>
                    <w:rPr>
                      <w:rFonts w:hint="eastAsia" w:ascii="宋体" w:hAnsi="宋体" w:eastAsia="宋体" w:cs="宋体"/>
                      <w:szCs w:val="21"/>
                    </w:rPr>
                    <w:t>自动送粉</w:t>
                  </w:r>
                </w:p>
              </w:tc>
            </w:tr>
            <w:tr w14:paraId="2F355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1EE57D65">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02C662DA">
                  <w:pPr>
                    <w:adjustRightInd w:val="0"/>
                    <w:snapToGrid w:val="0"/>
                    <w:jc w:val="center"/>
                    <w:rPr>
                      <w:rFonts w:ascii="宋体" w:hAnsi="宋体" w:eastAsia="宋体" w:cs="宋体"/>
                      <w:szCs w:val="21"/>
                    </w:rPr>
                  </w:pPr>
                  <w:r>
                    <w:rPr>
                      <w:rFonts w:hint="eastAsia" w:ascii="宋体" w:hAnsi="宋体" w:eastAsia="宋体" w:cs="宋体"/>
                      <w:szCs w:val="21"/>
                    </w:rPr>
                    <w:t>热处理炉</w:t>
                  </w:r>
                </w:p>
              </w:tc>
              <w:tc>
                <w:tcPr>
                  <w:tcW w:w="2119" w:type="dxa"/>
                  <w:vAlign w:val="center"/>
                </w:tcPr>
                <w:p w14:paraId="345ADD6F">
                  <w:pPr>
                    <w:adjustRightInd w:val="0"/>
                    <w:snapToGrid w:val="0"/>
                    <w:jc w:val="center"/>
                    <w:rPr>
                      <w:rFonts w:ascii="宋体" w:hAnsi="宋体" w:eastAsia="宋体" w:cs="宋体"/>
                      <w:szCs w:val="21"/>
                    </w:rPr>
                  </w:pPr>
                  <w:r>
                    <w:rPr>
                      <w:rFonts w:hint="eastAsia" w:ascii="宋体" w:hAnsi="宋体" w:eastAsia="宋体" w:cs="宋体"/>
                      <w:szCs w:val="21"/>
                    </w:rPr>
                    <w:t>Box Furnace 800°C</w:t>
                  </w:r>
                </w:p>
              </w:tc>
              <w:tc>
                <w:tcPr>
                  <w:tcW w:w="1697" w:type="dxa"/>
                  <w:vAlign w:val="center"/>
                </w:tcPr>
                <w:p w14:paraId="7978743F">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091837AB">
                  <w:pPr>
                    <w:adjustRightInd w:val="0"/>
                    <w:snapToGrid w:val="0"/>
                    <w:jc w:val="center"/>
                    <w:rPr>
                      <w:rFonts w:ascii="宋体" w:hAnsi="宋体" w:eastAsia="宋体" w:cs="宋体"/>
                      <w:szCs w:val="21"/>
                    </w:rPr>
                  </w:pPr>
                  <w:r>
                    <w:rPr>
                      <w:rFonts w:hint="eastAsia" w:ascii="宋体" w:hAnsi="宋体" w:eastAsia="宋体" w:cs="宋体"/>
                      <w:szCs w:val="21"/>
                    </w:rPr>
                    <w:t>控温±10℃</w:t>
                  </w:r>
                </w:p>
              </w:tc>
            </w:tr>
            <w:tr w14:paraId="2FEE9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4DDB877E">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3A68898D">
                  <w:pPr>
                    <w:adjustRightInd w:val="0"/>
                    <w:snapToGrid w:val="0"/>
                    <w:jc w:val="center"/>
                    <w:rPr>
                      <w:rFonts w:ascii="宋体" w:hAnsi="宋体" w:eastAsia="宋体" w:cs="宋体"/>
                      <w:szCs w:val="21"/>
                    </w:rPr>
                  </w:pPr>
                  <w:r>
                    <w:rPr>
                      <w:rFonts w:hint="eastAsia" w:ascii="宋体" w:hAnsi="宋体" w:eastAsia="宋体" w:cs="宋体"/>
                      <w:szCs w:val="21"/>
                    </w:rPr>
                    <w:t>超声波探伤仪</w:t>
                  </w:r>
                </w:p>
              </w:tc>
              <w:tc>
                <w:tcPr>
                  <w:tcW w:w="2119" w:type="dxa"/>
                  <w:vAlign w:val="center"/>
                </w:tcPr>
                <w:p w14:paraId="7B564DE7">
                  <w:pPr>
                    <w:adjustRightInd w:val="0"/>
                    <w:snapToGrid w:val="0"/>
                    <w:jc w:val="center"/>
                    <w:rPr>
                      <w:rFonts w:ascii="宋体" w:hAnsi="宋体" w:eastAsia="宋体" w:cs="宋体"/>
                      <w:szCs w:val="21"/>
                    </w:rPr>
                  </w:pPr>
                  <w:r>
                    <w:rPr>
                      <w:rFonts w:hint="eastAsia" w:ascii="宋体" w:hAnsi="宋体" w:eastAsia="宋体" w:cs="宋体"/>
                      <w:szCs w:val="21"/>
                    </w:rPr>
                    <w:t>Olympus Epoch 650</w:t>
                  </w:r>
                </w:p>
              </w:tc>
              <w:tc>
                <w:tcPr>
                  <w:tcW w:w="1697" w:type="dxa"/>
                  <w:vAlign w:val="center"/>
                </w:tcPr>
                <w:p w14:paraId="6213661B">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218D4376">
                  <w:pPr>
                    <w:adjustRightInd w:val="0"/>
                    <w:snapToGrid w:val="0"/>
                    <w:jc w:val="center"/>
                    <w:rPr>
                      <w:rFonts w:ascii="宋体" w:hAnsi="宋体" w:eastAsia="宋体" w:cs="宋体"/>
                      <w:szCs w:val="21"/>
                    </w:rPr>
                  </w:pPr>
                  <w:r>
                    <w:rPr>
                      <w:rFonts w:hint="eastAsia" w:ascii="宋体" w:hAnsi="宋体" w:eastAsia="宋体" w:cs="宋体"/>
                      <w:szCs w:val="21"/>
                    </w:rPr>
                    <w:t>检测内部缺陷</w:t>
                  </w:r>
                </w:p>
              </w:tc>
            </w:tr>
            <w:tr w14:paraId="75EC3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C2AC3BA">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721452DE">
                  <w:pPr>
                    <w:adjustRightInd w:val="0"/>
                    <w:snapToGrid w:val="0"/>
                    <w:jc w:val="center"/>
                    <w:rPr>
                      <w:rFonts w:ascii="宋体" w:hAnsi="宋体" w:eastAsia="宋体" w:cs="宋体"/>
                      <w:szCs w:val="21"/>
                    </w:rPr>
                  </w:pPr>
                  <w:r>
                    <w:rPr>
                      <w:rFonts w:hint="eastAsia" w:ascii="宋体" w:hAnsi="宋体" w:eastAsia="宋体" w:cs="宋体"/>
                      <w:szCs w:val="21"/>
                    </w:rPr>
                    <w:t>三维扫描仪</w:t>
                  </w:r>
                </w:p>
              </w:tc>
              <w:tc>
                <w:tcPr>
                  <w:tcW w:w="2119" w:type="dxa"/>
                  <w:vAlign w:val="center"/>
                </w:tcPr>
                <w:p w14:paraId="00618FB6">
                  <w:pPr>
                    <w:adjustRightInd w:val="0"/>
                    <w:snapToGrid w:val="0"/>
                    <w:jc w:val="center"/>
                    <w:rPr>
                      <w:rFonts w:ascii="宋体" w:hAnsi="宋体" w:eastAsia="宋体" w:cs="宋体"/>
                      <w:szCs w:val="21"/>
                    </w:rPr>
                  </w:pPr>
                  <w:r>
                    <w:rPr>
                      <w:rFonts w:hint="eastAsia" w:ascii="宋体" w:hAnsi="宋体" w:eastAsia="宋体" w:cs="宋体"/>
                      <w:szCs w:val="21"/>
                    </w:rPr>
                    <w:t>FARO Arm Quantum</w:t>
                  </w:r>
                </w:p>
              </w:tc>
              <w:tc>
                <w:tcPr>
                  <w:tcW w:w="1697" w:type="dxa"/>
                  <w:vAlign w:val="center"/>
                </w:tcPr>
                <w:p w14:paraId="3CF5D29E">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6EF9A828">
                  <w:pPr>
                    <w:adjustRightInd w:val="0"/>
                    <w:snapToGrid w:val="0"/>
                    <w:jc w:val="center"/>
                    <w:rPr>
                      <w:rFonts w:ascii="宋体" w:hAnsi="宋体" w:eastAsia="宋体" w:cs="宋体"/>
                      <w:szCs w:val="21"/>
                    </w:rPr>
                  </w:pPr>
                  <w:r>
                    <w:rPr>
                      <w:rFonts w:hint="eastAsia" w:ascii="宋体" w:hAnsi="宋体" w:eastAsia="宋体" w:cs="宋体"/>
                      <w:szCs w:val="21"/>
                    </w:rPr>
                    <w:t>修复前后形貌比对</w:t>
                  </w:r>
                </w:p>
              </w:tc>
            </w:tr>
          </w:tbl>
          <w:p w14:paraId="2ACE8671">
            <w:pPr>
              <w:widowControl/>
              <w:jc w:val="left"/>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0D3BE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A486D5D">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51EB26A0">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BD903F2">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348B195F">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376492E4">
                  <w:pPr>
                    <w:jc w:val="center"/>
                    <w:rPr>
                      <w:rFonts w:ascii="宋体" w:hAnsi="宋体" w:eastAsia="宋体" w:cs="宋体"/>
                      <w:b/>
                      <w:szCs w:val="21"/>
                    </w:rPr>
                  </w:pPr>
                  <w:r>
                    <w:rPr>
                      <w:rFonts w:hint="eastAsia" w:ascii="宋体" w:hAnsi="宋体" w:eastAsia="宋体" w:cs="宋体"/>
                      <w:b/>
                      <w:szCs w:val="21"/>
                    </w:rPr>
                    <w:t>备注</w:t>
                  </w:r>
                </w:p>
              </w:tc>
            </w:tr>
            <w:tr w14:paraId="05B3B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5387830">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985" w:type="dxa"/>
                  <w:vAlign w:val="center"/>
                </w:tcPr>
                <w:p w14:paraId="150B8738">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2126" w:type="dxa"/>
                  <w:vAlign w:val="center"/>
                </w:tcPr>
                <w:p w14:paraId="7DC2E906">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076CCBAF">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7692319C">
                  <w:pPr>
                    <w:adjustRightInd w:val="0"/>
                    <w:snapToGrid w:val="0"/>
                    <w:jc w:val="center"/>
                    <w:rPr>
                      <w:rFonts w:ascii="宋体" w:hAnsi="宋体" w:eastAsia="宋体" w:cs="宋体"/>
                      <w:szCs w:val="21"/>
                    </w:rPr>
                  </w:pPr>
                  <w:r>
                    <w:rPr>
                      <w:rFonts w:hint="eastAsia" w:ascii="宋体" w:hAnsi="宋体" w:eastAsia="宋体" w:cs="宋体"/>
                      <w:szCs w:val="21"/>
                    </w:rPr>
                    <w:t>本项目为修复类，通常不消耗新活塞（除非报废）</w:t>
                  </w:r>
                </w:p>
              </w:tc>
            </w:tr>
          </w:tbl>
          <w:p w14:paraId="31DCC058">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20E13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09984FA">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1A887732">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7A7848BD">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2E773BCB">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7F299053">
                  <w:pPr>
                    <w:jc w:val="center"/>
                    <w:rPr>
                      <w:rFonts w:ascii="宋体" w:hAnsi="宋体" w:eastAsia="宋体" w:cs="宋体"/>
                      <w:b/>
                      <w:szCs w:val="21"/>
                    </w:rPr>
                  </w:pPr>
                  <w:r>
                    <w:rPr>
                      <w:rFonts w:hint="eastAsia" w:ascii="宋体" w:hAnsi="宋体" w:eastAsia="宋体" w:cs="宋体"/>
                      <w:b/>
                      <w:szCs w:val="21"/>
                    </w:rPr>
                    <w:t>备注</w:t>
                  </w:r>
                </w:p>
              </w:tc>
            </w:tr>
            <w:tr w14:paraId="654A1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A5283BD">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1A15DA9">
                  <w:pPr>
                    <w:adjustRightInd w:val="0"/>
                    <w:snapToGrid w:val="0"/>
                    <w:jc w:val="center"/>
                    <w:rPr>
                      <w:rFonts w:ascii="宋体" w:hAnsi="宋体" w:eastAsia="宋体" w:cs="宋体"/>
                      <w:szCs w:val="21"/>
                    </w:rPr>
                  </w:pPr>
                  <w:r>
                    <w:rPr>
                      <w:rFonts w:hint="eastAsia" w:ascii="宋体" w:hAnsi="宋体" w:eastAsia="宋体" w:cs="宋体"/>
                      <w:szCs w:val="21"/>
                    </w:rPr>
                    <w:t>镍基合金焊粉</w:t>
                  </w:r>
                </w:p>
              </w:tc>
              <w:tc>
                <w:tcPr>
                  <w:tcW w:w="2126" w:type="dxa"/>
                  <w:vAlign w:val="center"/>
                </w:tcPr>
                <w:p w14:paraId="33AD89ED">
                  <w:pPr>
                    <w:adjustRightInd w:val="0"/>
                    <w:snapToGrid w:val="0"/>
                    <w:jc w:val="center"/>
                    <w:rPr>
                      <w:rFonts w:ascii="宋体" w:hAnsi="宋体" w:eastAsia="宋体" w:cs="宋体"/>
                      <w:szCs w:val="21"/>
                    </w:rPr>
                  </w:pPr>
                  <w:r>
                    <w:rPr>
                      <w:rFonts w:hint="eastAsia" w:ascii="宋体" w:hAnsi="宋体" w:eastAsia="宋体" w:cs="宋体"/>
                      <w:szCs w:val="21"/>
                    </w:rPr>
                    <w:t>INCONEL 625</w:t>
                  </w:r>
                </w:p>
              </w:tc>
              <w:tc>
                <w:tcPr>
                  <w:tcW w:w="1700" w:type="dxa"/>
                  <w:vAlign w:val="center"/>
                </w:tcPr>
                <w:p w14:paraId="08730030">
                  <w:pPr>
                    <w:adjustRightInd w:val="0"/>
                    <w:snapToGrid w:val="0"/>
                    <w:jc w:val="center"/>
                    <w:rPr>
                      <w:rFonts w:ascii="宋体" w:hAnsi="宋体" w:eastAsia="宋体" w:cs="宋体"/>
                      <w:szCs w:val="21"/>
                    </w:rPr>
                  </w:pPr>
                  <w:r>
                    <w:rPr>
                      <w:rFonts w:hint="eastAsia" w:ascii="宋体" w:hAnsi="宋体" w:eastAsia="宋体" w:cs="宋体"/>
                      <w:szCs w:val="21"/>
                    </w:rPr>
                    <w:t>300 g</w:t>
                  </w:r>
                </w:p>
              </w:tc>
              <w:tc>
                <w:tcPr>
                  <w:tcW w:w="1701" w:type="dxa"/>
                  <w:vAlign w:val="center"/>
                </w:tcPr>
                <w:p w14:paraId="1DC304CD">
                  <w:pPr>
                    <w:adjustRightInd w:val="0"/>
                    <w:snapToGrid w:val="0"/>
                    <w:jc w:val="center"/>
                    <w:rPr>
                      <w:rFonts w:ascii="宋体" w:hAnsi="宋体" w:eastAsia="宋体" w:cs="宋体"/>
                      <w:szCs w:val="21"/>
                    </w:rPr>
                  </w:pPr>
                  <w:r>
                    <w:rPr>
                      <w:rFonts w:hint="eastAsia" w:ascii="宋体" w:hAnsi="宋体" w:eastAsia="宋体" w:cs="宋体"/>
                      <w:szCs w:val="21"/>
                    </w:rPr>
                    <w:t>耐高温抗烧蚀</w:t>
                  </w:r>
                </w:p>
              </w:tc>
            </w:tr>
            <w:tr w14:paraId="526A2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2711768">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66994D6D">
                  <w:pPr>
                    <w:adjustRightInd w:val="0"/>
                    <w:snapToGrid w:val="0"/>
                    <w:jc w:val="center"/>
                    <w:rPr>
                      <w:rFonts w:ascii="宋体" w:hAnsi="宋体" w:eastAsia="宋体" w:cs="宋体"/>
                      <w:szCs w:val="21"/>
                    </w:rPr>
                  </w:pPr>
                  <w:r>
                    <w:rPr>
                      <w:rFonts w:hint="eastAsia" w:ascii="宋体" w:hAnsi="宋体" w:eastAsia="宋体" w:cs="宋体"/>
                      <w:szCs w:val="21"/>
                    </w:rPr>
                    <w:t>渗透探伤剂</w:t>
                  </w:r>
                </w:p>
              </w:tc>
              <w:tc>
                <w:tcPr>
                  <w:tcW w:w="2126" w:type="dxa"/>
                  <w:vAlign w:val="center"/>
                </w:tcPr>
                <w:p w14:paraId="52E224B2">
                  <w:pPr>
                    <w:adjustRightInd w:val="0"/>
                    <w:snapToGrid w:val="0"/>
                    <w:jc w:val="center"/>
                    <w:rPr>
                      <w:rFonts w:ascii="宋体" w:hAnsi="宋体" w:eastAsia="宋体" w:cs="宋体"/>
                      <w:szCs w:val="21"/>
                    </w:rPr>
                  </w:pPr>
                  <w:r>
                    <w:rPr>
                      <w:rFonts w:hint="eastAsia" w:ascii="宋体" w:hAnsi="宋体" w:eastAsia="宋体" w:cs="宋体"/>
                      <w:szCs w:val="21"/>
                    </w:rPr>
                    <w:t>Magnaflux ZL-27A</w:t>
                  </w:r>
                </w:p>
              </w:tc>
              <w:tc>
                <w:tcPr>
                  <w:tcW w:w="1700" w:type="dxa"/>
                  <w:vAlign w:val="center"/>
                </w:tcPr>
                <w:p w14:paraId="0EA467DD">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002ECE01">
                  <w:pPr>
                    <w:adjustRightInd w:val="0"/>
                    <w:snapToGrid w:val="0"/>
                    <w:jc w:val="center"/>
                    <w:rPr>
                      <w:rFonts w:ascii="宋体" w:hAnsi="宋体" w:eastAsia="宋体" w:cs="宋体"/>
                      <w:szCs w:val="21"/>
                    </w:rPr>
                  </w:pPr>
                  <w:r>
                    <w:rPr>
                      <w:rFonts w:hint="eastAsia" w:ascii="宋体" w:hAnsi="宋体" w:eastAsia="宋体" w:cs="宋体"/>
                      <w:szCs w:val="21"/>
                    </w:rPr>
                    <w:t>PT检测裂纹</w:t>
                  </w:r>
                </w:p>
              </w:tc>
            </w:tr>
            <w:tr w14:paraId="16B16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AE7BB88">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2DD207DC">
                  <w:pPr>
                    <w:adjustRightInd w:val="0"/>
                    <w:snapToGrid w:val="0"/>
                    <w:jc w:val="center"/>
                    <w:rPr>
                      <w:rFonts w:ascii="宋体" w:hAnsi="宋体" w:eastAsia="宋体" w:cs="宋体"/>
                      <w:szCs w:val="21"/>
                    </w:rPr>
                  </w:pPr>
                  <w:r>
                    <w:rPr>
                      <w:rFonts w:hint="eastAsia" w:ascii="宋体" w:hAnsi="宋体" w:eastAsia="宋体" w:cs="宋体"/>
                      <w:szCs w:val="21"/>
                    </w:rPr>
                    <w:t>保温棉</w:t>
                  </w:r>
                </w:p>
              </w:tc>
              <w:tc>
                <w:tcPr>
                  <w:tcW w:w="2126" w:type="dxa"/>
                  <w:vAlign w:val="center"/>
                </w:tcPr>
                <w:p w14:paraId="7ECF424F">
                  <w:pPr>
                    <w:adjustRightInd w:val="0"/>
                    <w:snapToGrid w:val="0"/>
                    <w:jc w:val="center"/>
                    <w:rPr>
                      <w:rFonts w:ascii="宋体" w:hAnsi="宋体" w:eastAsia="宋体" w:cs="宋体"/>
                      <w:szCs w:val="21"/>
                    </w:rPr>
                  </w:pPr>
                  <w:r>
                    <w:rPr>
                      <w:rFonts w:hint="eastAsia" w:ascii="宋体" w:hAnsi="宋体" w:eastAsia="宋体" w:cs="宋体"/>
                      <w:szCs w:val="21"/>
                    </w:rPr>
                    <w:t>Ceramic Fiber Blanket</w:t>
                  </w:r>
                </w:p>
              </w:tc>
              <w:tc>
                <w:tcPr>
                  <w:tcW w:w="1700" w:type="dxa"/>
                  <w:vAlign w:val="center"/>
                </w:tcPr>
                <w:p w14:paraId="1D3EBC4A">
                  <w:pPr>
                    <w:adjustRightInd w:val="0"/>
                    <w:snapToGrid w:val="0"/>
                    <w:jc w:val="center"/>
                    <w:rPr>
                      <w:rFonts w:ascii="宋体" w:hAnsi="宋体" w:eastAsia="宋体" w:cs="宋体"/>
                      <w:szCs w:val="21"/>
                    </w:rPr>
                  </w:pPr>
                  <w:r>
                    <w:rPr>
                      <w:rFonts w:hint="eastAsia" w:ascii="宋体" w:hAnsi="宋体" w:eastAsia="宋体" w:cs="宋体"/>
                      <w:szCs w:val="21"/>
                    </w:rPr>
                    <w:t>2 kg</w:t>
                  </w:r>
                </w:p>
              </w:tc>
              <w:tc>
                <w:tcPr>
                  <w:tcW w:w="1701" w:type="dxa"/>
                  <w:vAlign w:val="center"/>
                </w:tcPr>
                <w:p w14:paraId="3D6E6FD3">
                  <w:pPr>
                    <w:adjustRightInd w:val="0"/>
                    <w:snapToGrid w:val="0"/>
                    <w:jc w:val="center"/>
                    <w:rPr>
                      <w:rFonts w:ascii="宋体" w:hAnsi="宋体" w:eastAsia="宋体" w:cs="宋体"/>
                      <w:szCs w:val="21"/>
                    </w:rPr>
                  </w:pPr>
                  <w:r>
                    <w:rPr>
                      <w:rFonts w:hint="eastAsia" w:ascii="宋体" w:hAnsi="宋体" w:eastAsia="宋体" w:cs="宋体"/>
                      <w:szCs w:val="21"/>
                    </w:rPr>
                    <w:t>焊后包裹缓冷</w:t>
                  </w:r>
                </w:p>
              </w:tc>
            </w:tr>
          </w:tbl>
          <w:p w14:paraId="1548AEC4">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10DDA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E2730E0">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67E09B38">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4C9BE152">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4C7A26B0">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490BDFE7">
                  <w:pPr>
                    <w:jc w:val="center"/>
                    <w:rPr>
                      <w:rFonts w:ascii="宋体" w:hAnsi="宋体" w:eastAsia="宋体" w:cs="宋体"/>
                      <w:b/>
                      <w:szCs w:val="21"/>
                    </w:rPr>
                  </w:pPr>
                  <w:r>
                    <w:rPr>
                      <w:rFonts w:hint="eastAsia" w:ascii="宋体" w:hAnsi="宋体" w:eastAsia="宋体" w:cs="宋体"/>
                      <w:b/>
                      <w:szCs w:val="21"/>
                    </w:rPr>
                    <w:t>备注</w:t>
                  </w:r>
                </w:p>
              </w:tc>
            </w:tr>
            <w:tr w14:paraId="231ED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7EE0CA1">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51B604D">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1365DA45">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37B70572">
                  <w:pPr>
                    <w:adjustRightInd w:val="0"/>
                    <w:snapToGrid w:val="0"/>
                    <w:jc w:val="center"/>
                    <w:rPr>
                      <w:rFonts w:ascii="宋体" w:hAnsi="宋体" w:eastAsia="宋体" w:cs="宋体"/>
                      <w:szCs w:val="21"/>
                    </w:rPr>
                  </w:pPr>
                  <w:r>
                    <w:rPr>
                      <w:rFonts w:hint="eastAsia" w:ascii="宋体" w:hAnsi="宋体" w:eastAsia="宋体" w:cs="宋体"/>
                      <w:szCs w:val="21"/>
                    </w:rPr>
                    <w:t>总工 + 高级技师</w:t>
                  </w:r>
                </w:p>
              </w:tc>
              <w:tc>
                <w:tcPr>
                  <w:tcW w:w="1701" w:type="dxa"/>
                  <w:vAlign w:val="center"/>
                </w:tcPr>
                <w:p w14:paraId="3E087C0F">
                  <w:pPr>
                    <w:adjustRightInd w:val="0"/>
                    <w:snapToGrid w:val="0"/>
                    <w:jc w:val="center"/>
                    <w:rPr>
                      <w:rFonts w:ascii="宋体" w:hAnsi="宋体" w:eastAsia="宋体" w:cs="宋体"/>
                      <w:szCs w:val="21"/>
                    </w:rPr>
                  </w:pPr>
                  <w:r>
                    <w:rPr>
                      <w:rFonts w:hint="eastAsia" w:ascii="宋体" w:hAnsi="宋体" w:eastAsia="宋体" w:cs="宋体"/>
                      <w:szCs w:val="21"/>
                    </w:rPr>
                    <w:t>总工批准修复方案</w:t>
                  </w:r>
                </w:p>
              </w:tc>
            </w:tr>
            <w:tr w14:paraId="66E80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782C944">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064C8C11">
                  <w:pPr>
                    <w:adjustRightInd w:val="0"/>
                    <w:snapToGrid w:val="0"/>
                    <w:jc w:val="center"/>
                    <w:rPr>
                      <w:rFonts w:ascii="宋体" w:hAnsi="宋体" w:eastAsia="宋体" w:cs="宋体"/>
                      <w:szCs w:val="21"/>
                    </w:rPr>
                  </w:pPr>
                  <w:r>
                    <w:rPr>
                      <w:rFonts w:hint="eastAsia" w:ascii="宋体" w:hAnsi="宋体" w:eastAsia="宋体" w:cs="宋体"/>
                      <w:szCs w:val="21"/>
                    </w:rPr>
                    <w:t>焊接专业</w:t>
                  </w:r>
                </w:p>
              </w:tc>
              <w:tc>
                <w:tcPr>
                  <w:tcW w:w="2126" w:type="dxa"/>
                  <w:vAlign w:val="center"/>
                </w:tcPr>
                <w:p w14:paraId="246F7093">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701" w:type="dxa"/>
                  <w:vAlign w:val="center"/>
                </w:tcPr>
                <w:p w14:paraId="35E4EE18">
                  <w:pPr>
                    <w:adjustRightInd w:val="0"/>
                    <w:snapToGrid w:val="0"/>
                    <w:jc w:val="center"/>
                    <w:rPr>
                      <w:rFonts w:ascii="宋体" w:hAnsi="宋体" w:eastAsia="宋体" w:cs="宋体"/>
                      <w:szCs w:val="21"/>
                    </w:rPr>
                  </w:pPr>
                  <w:r>
                    <w:rPr>
                      <w:rFonts w:hint="eastAsia" w:ascii="宋体" w:hAnsi="宋体" w:eastAsia="宋体" w:cs="宋体"/>
                      <w:szCs w:val="21"/>
                    </w:rPr>
                    <w:t>高级焊工（ASME IX认证）</w:t>
                  </w:r>
                </w:p>
              </w:tc>
              <w:tc>
                <w:tcPr>
                  <w:tcW w:w="1701" w:type="dxa"/>
                  <w:vAlign w:val="center"/>
                </w:tcPr>
                <w:p w14:paraId="781DDB76">
                  <w:pPr>
                    <w:adjustRightInd w:val="0"/>
                    <w:snapToGrid w:val="0"/>
                    <w:jc w:val="center"/>
                    <w:rPr>
                      <w:rFonts w:ascii="宋体" w:hAnsi="宋体" w:eastAsia="宋体" w:cs="宋体"/>
                      <w:szCs w:val="21"/>
                    </w:rPr>
                  </w:pPr>
                  <w:r>
                    <w:rPr>
                      <w:rFonts w:hint="eastAsia" w:ascii="宋体" w:hAnsi="宋体" w:eastAsia="宋体" w:cs="宋体"/>
                      <w:szCs w:val="21"/>
                    </w:rPr>
                    <w:t>执行堆焊</w:t>
                  </w:r>
                </w:p>
              </w:tc>
            </w:tr>
          </w:tbl>
          <w:p w14:paraId="6CDE957D">
            <w:pPr>
              <w:adjustRightInd w:val="0"/>
              <w:snapToGrid w:val="0"/>
              <w:rPr>
                <w:rFonts w:ascii="宋体" w:hAnsi="宋体" w:eastAsia="宋体" w:cs="宋体"/>
                <w:szCs w:val="21"/>
              </w:rPr>
            </w:pPr>
          </w:p>
        </w:tc>
      </w:tr>
      <w:tr w14:paraId="14FF7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613464B9">
            <w:pPr>
              <w:rPr>
                <w:rFonts w:ascii="宋体" w:hAnsi="宋体" w:eastAsia="宋体" w:cs="宋体"/>
                <w:szCs w:val="21"/>
                <w:lang w:bidi="en-US"/>
              </w:rPr>
            </w:pPr>
            <w:r>
              <w:rPr>
                <w:rFonts w:hint="eastAsia" w:ascii="宋体" w:hAnsi="宋体" w:eastAsia="宋体" w:cs="宋体"/>
                <w:b/>
                <w:szCs w:val="21"/>
              </w:rPr>
              <w:t>修理步骤及工艺</w:t>
            </w:r>
          </w:p>
          <w:p w14:paraId="6B04AEA9">
            <w:pPr>
              <w:pStyle w:val="51"/>
              <w:rPr>
                <w:rFonts w:ascii="宋体" w:hAnsi="宋体" w:eastAsia="宋体" w:cs="宋体"/>
                <w:sz w:val="21"/>
                <w:szCs w:val="21"/>
              </w:rPr>
            </w:pPr>
            <w:r>
              <w:rPr>
                <w:rFonts w:hint="eastAsia" w:ascii="宋体" w:hAnsi="宋体" w:eastAsia="宋体" w:cs="宋体"/>
                <w:sz w:val="21"/>
                <w:szCs w:val="21"/>
              </w:rPr>
              <w:t>损伤评估</w:t>
            </w:r>
          </w:p>
          <w:p w14:paraId="25A55C39">
            <w:pPr>
              <w:pStyle w:val="51"/>
              <w:rPr>
                <w:rFonts w:ascii="宋体" w:hAnsi="宋体" w:eastAsia="宋体" w:cs="宋体"/>
                <w:sz w:val="21"/>
                <w:szCs w:val="21"/>
              </w:rPr>
            </w:pPr>
            <w:r>
              <w:rPr>
                <w:rFonts w:hint="eastAsia" w:ascii="宋体" w:hAnsi="宋体" w:eastAsia="宋体" w:cs="宋体"/>
                <w:sz w:val="21"/>
                <w:szCs w:val="21"/>
              </w:rPr>
              <w:t>1）通过MT006或MT017拆检，确认活塞顶存在：</w:t>
            </w:r>
          </w:p>
          <w:p w14:paraId="68709356">
            <w:pPr>
              <w:pStyle w:val="51"/>
              <w:rPr>
                <w:rFonts w:ascii="宋体" w:hAnsi="宋体" w:eastAsia="宋体" w:cs="宋体"/>
                <w:sz w:val="21"/>
                <w:szCs w:val="21"/>
              </w:rPr>
            </w:pPr>
            <w:r>
              <w:rPr>
                <w:rFonts w:hint="eastAsia" w:ascii="宋体" w:hAnsi="宋体" w:eastAsia="宋体" w:cs="宋体"/>
                <w:sz w:val="21"/>
                <w:szCs w:val="21"/>
              </w:rPr>
              <w:t>局部熔坑（深度 ≤3 mm）；</w:t>
            </w:r>
          </w:p>
          <w:p w14:paraId="69524258">
            <w:pPr>
              <w:pStyle w:val="51"/>
              <w:rPr>
                <w:rFonts w:ascii="宋体" w:hAnsi="宋体" w:eastAsia="宋体" w:cs="宋体"/>
                <w:sz w:val="21"/>
                <w:szCs w:val="21"/>
              </w:rPr>
            </w:pPr>
            <w:r>
              <w:rPr>
                <w:rFonts w:hint="eastAsia" w:ascii="宋体" w:hAnsi="宋体" w:eastAsia="宋体" w:cs="宋体"/>
                <w:sz w:val="21"/>
                <w:szCs w:val="21"/>
              </w:rPr>
              <w:t>火力岸微裂纹（长度 &lt;10 mm，深度 &lt;2 mm）；</w:t>
            </w:r>
          </w:p>
          <w:p w14:paraId="02437579">
            <w:pPr>
              <w:pStyle w:val="51"/>
              <w:rPr>
                <w:rFonts w:ascii="宋体" w:hAnsi="宋体" w:eastAsia="宋体" w:cs="宋体"/>
                <w:sz w:val="21"/>
                <w:szCs w:val="21"/>
              </w:rPr>
            </w:pPr>
            <w:r>
              <w:rPr>
                <w:rFonts w:hint="eastAsia" w:ascii="宋体" w:hAnsi="宋体" w:eastAsia="宋体" w:cs="宋体"/>
                <w:sz w:val="21"/>
                <w:szCs w:val="21"/>
              </w:rPr>
              <w:t>2）超声波探伤确认无内部裂纹延伸至销孔或冷却腔。</w:t>
            </w:r>
          </w:p>
          <w:p w14:paraId="21E67B0F">
            <w:pPr>
              <w:pStyle w:val="51"/>
              <w:rPr>
                <w:rFonts w:ascii="宋体" w:hAnsi="宋体" w:eastAsia="宋体" w:cs="宋体"/>
                <w:sz w:val="21"/>
                <w:szCs w:val="21"/>
              </w:rPr>
            </w:pPr>
            <w:r>
              <w:rPr>
                <w:rFonts w:hint="eastAsia" w:ascii="宋体" w:hAnsi="宋体" w:eastAsia="宋体" w:cs="宋体"/>
                <w:sz w:val="21"/>
                <w:szCs w:val="21"/>
              </w:rPr>
              <w:t>预处理</w:t>
            </w:r>
          </w:p>
          <w:p w14:paraId="5F85CAB4">
            <w:pPr>
              <w:pStyle w:val="51"/>
              <w:rPr>
                <w:rFonts w:ascii="宋体" w:hAnsi="宋体" w:eastAsia="宋体" w:cs="宋体"/>
                <w:sz w:val="21"/>
                <w:szCs w:val="21"/>
              </w:rPr>
            </w:pPr>
            <w:r>
              <w:rPr>
                <w:rFonts w:hint="eastAsia" w:ascii="宋体" w:hAnsi="宋体" w:eastAsia="宋体" w:cs="宋体"/>
                <w:sz w:val="21"/>
                <w:szCs w:val="21"/>
              </w:rPr>
              <w:t>1）用PT渗透法标记所有表面裂纹；</w:t>
            </w:r>
          </w:p>
          <w:p w14:paraId="284ADF2C">
            <w:pPr>
              <w:pStyle w:val="51"/>
              <w:rPr>
                <w:rFonts w:ascii="宋体" w:hAnsi="宋体" w:eastAsia="宋体" w:cs="宋体"/>
                <w:sz w:val="21"/>
                <w:szCs w:val="21"/>
              </w:rPr>
            </w:pPr>
            <w:r>
              <w:rPr>
                <w:rFonts w:hint="eastAsia" w:ascii="宋体" w:hAnsi="宋体" w:eastAsia="宋体" w:cs="宋体"/>
                <w:sz w:val="21"/>
                <w:szCs w:val="21"/>
              </w:rPr>
              <w:t>2）用碳弧气刨或铣刀将熔损区域加工成U型坡口（R≥3 mm）；</w:t>
            </w:r>
          </w:p>
          <w:p w14:paraId="2EA601A9">
            <w:pPr>
              <w:pStyle w:val="51"/>
              <w:rPr>
                <w:rFonts w:ascii="宋体" w:hAnsi="宋体" w:eastAsia="宋体" w:cs="宋体"/>
                <w:sz w:val="21"/>
                <w:szCs w:val="21"/>
              </w:rPr>
            </w:pPr>
            <w:r>
              <w:rPr>
                <w:rFonts w:hint="eastAsia" w:ascii="宋体" w:hAnsi="宋体" w:eastAsia="宋体" w:cs="宋体"/>
                <w:sz w:val="21"/>
                <w:szCs w:val="21"/>
              </w:rPr>
              <w:t>3）放入热处理炉预热至 250℃，保温2小时。</w:t>
            </w:r>
          </w:p>
          <w:p w14:paraId="1C1EE27E">
            <w:pPr>
              <w:pStyle w:val="51"/>
              <w:rPr>
                <w:rFonts w:ascii="宋体" w:hAnsi="宋体" w:eastAsia="宋体" w:cs="宋体"/>
                <w:sz w:val="21"/>
                <w:szCs w:val="21"/>
              </w:rPr>
            </w:pPr>
            <w:r>
              <w:rPr>
                <w:rFonts w:hint="eastAsia" w:ascii="宋体" w:hAnsi="宋体" w:eastAsia="宋体" w:cs="宋体"/>
                <w:sz w:val="21"/>
                <w:szCs w:val="21"/>
              </w:rPr>
              <w:t>堆焊修复</w:t>
            </w:r>
          </w:p>
          <w:p w14:paraId="2EF9C21F">
            <w:pPr>
              <w:pStyle w:val="51"/>
              <w:rPr>
                <w:rFonts w:ascii="宋体" w:hAnsi="宋体" w:eastAsia="宋体" w:cs="宋体"/>
                <w:sz w:val="21"/>
                <w:szCs w:val="21"/>
              </w:rPr>
            </w:pPr>
            <w:r>
              <w:rPr>
                <w:rFonts w:hint="eastAsia" w:ascii="宋体" w:hAnsi="宋体" w:eastAsia="宋体" w:cs="宋体"/>
                <w:sz w:val="21"/>
                <w:szCs w:val="21"/>
              </w:rPr>
              <w:t>1）采用等离子堆焊，使用INCONEL 625焊粉，层间温度控制在 200–300℃；</w:t>
            </w:r>
          </w:p>
          <w:p w14:paraId="24F16AF3">
            <w:pPr>
              <w:pStyle w:val="51"/>
              <w:rPr>
                <w:rFonts w:ascii="宋体" w:hAnsi="宋体" w:eastAsia="宋体" w:cs="宋体"/>
                <w:sz w:val="21"/>
                <w:szCs w:val="21"/>
              </w:rPr>
            </w:pPr>
            <w:r>
              <w:rPr>
                <w:rFonts w:hint="eastAsia" w:ascii="宋体" w:hAnsi="宋体" w:eastAsia="宋体" w:cs="宋体"/>
                <w:sz w:val="21"/>
                <w:szCs w:val="21"/>
              </w:rPr>
              <w:t>2）堆焊高度超出原轮廓 1.5 mm，预留机加工余量；</w:t>
            </w:r>
          </w:p>
          <w:p w14:paraId="3702734C">
            <w:pPr>
              <w:pStyle w:val="51"/>
              <w:rPr>
                <w:rFonts w:ascii="宋体" w:hAnsi="宋体" w:eastAsia="宋体" w:cs="宋体"/>
                <w:sz w:val="21"/>
                <w:szCs w:val="21"/>
              </w:rPr>
            </w:pPr>
            <w:r>
              <w:rPr>
                <w:rFonts w:hint="eastAsia" w:ascii="宋体" w:hAnsi="宋体" w:eastAsia="宋体" w:cs="宋体"/>
                <w:sz w:val="21"/>
                <w:szCs w:val="21"/>
              </w:rPr>
              <w:t>3）焊后立即用陶瓷纤维棉包裹，随炉缓冷至 ≤50℃。</w:t>
            </w:r>
          </w:p>
          <w:p w14:paraId="495561C5">
            <w:pPr>
              <w:pStyle w:val="51"/>
              <w:rPr>
                <w:rFonts w:ascii="宋体" w:hAnsi="宋体" w:eastAsia="宋体" w:cs="宋体"/>
                <w:sz w:val="21"/>
                <w:szCs w:val="21"/>
              </w:rPr>
            </w:pPr>
            <w:r>
              <w:rPr>
                <w:rFonts w:hint="eastAsia" w:ascii="宋体" w:hAnsi="宋体" w:eastAsia="宋体" w:cs="宋体"/>
                <w:sz w:val="21"/>
                <w:szCs w:val="21"/>
              </w:rPr>
              <w:t>后处理与验证</w:t>
            </w:r>
          </w:p>
          <w:p w14:paraId="6973BA5F">
            <w:pPr>
              <w:pStyle w:val="51"/>
              <w:rPr>
                <w:rFonts w:ascii="宋体" w:hAnsi="宋体" w:eastAsia="宋体" w:cs="宋体"/>
                <w:sz w:val="21"/>
                <w:szCs w:val="21"/>
              </w:rPr>
            </w:pPr>
            <w:r>
              <w:rPr>
                <w:rFonts w:hint="eastAsia" w:ascii="宋体" w:hAnsi="宋体" w:eastAsia="宋体" w:cs="宋体"/>
                <w:sz w:val="21"/>
                <w:szCs w:val="21"/>
              </w:rPr>
              <w:t>1）机加工恢复活塞顶原始轮廓（参照三维扫描模型）；</w:t>
            </w:r>
          </w:p>
          <w:p w14:paraId="282F4734">
            <w:pPr>
              <w:pStyle w:val="51"/>
              <w:rPr>
                <w:rFonts w:ascii="宋体" w:hAnsi="宋体" w:eastAsia="宋体" w:cs="宋体"/>
                <w:sz w:val="21"/>
                <w:szCs w:val="21"/>
              </w:rPr>
            </w:pPr>
            <w:r>
              <w:rPr>
                <w:rFonts w:hint="eastAsia" w:ascii="宋体" w:hAnsi="宋体" w:eastAsia="宋体" w:cs="宋体"/>
                <w:sz w:val="21"/>
                <w:szCs w:val="21"/>
              </w:rPr>
              <w:t>2）再次PT探伤，确认无新裂纹；</w:t>
            </w:r>
          </w:p>
          <w:p w14:paraId="1CB63EA2">
            <w:pPr>
              <w:pStyle w:val="51"/>
              <w:rPr>
                <w:rFonts w:ascii="宋体" w:hAnsi="宋体" w:eastAsia="宋体" w:cs="宋体"/>
                <w:sz w:val="21"/>
                <w:szCs w:val="21"/>
              </w:rPr>
            </w:pPr>
            <w:r>
              <w:rPr>
                <w:rFonts w:hint="eastAsia" w:ascii="宋体" w:hAnsi="宋体" w:eastAsia="宋体" w:cs="宋体"/>
                <w:sz w:val="21"/>
                <w:szCs w:val="21"/>
              </w:rPr>
              <w:t>3）测量重量，与标准活塞偏差 ≤±50 g，否则配重。</w:t>
            </w:r>
          </w:p>
        </w:tc>
      </w:tr>
      <w:tr w14:paraId="346AE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0529B29D">
            <w:pPr>
              <w:adjustRightInd w:val="0"/>
              <w:snapToGrid w:val="0"/>
              <w:rPr>
                <w:rFonts w:ascii="宋体" w:hAnsi="宋体" w:eastAsia="宋体" w:cs="宋体"/>
                <w:b/>
                <w:szCs w:val="21"/>
              </w:rPr>
            </w:pPr>
            <w:r>
              <w:rPr>
                <w:rFonts w:hint="eastAsia" w:ascii="宋体" w:hAnsi="宋体" w:eastAsia="宋体" w:cs="宋体"/>
                <w:b/>
                <w:szCs w:val="21"/>
              </w:rPr>
              <w:t>验收标准</w:t>
            </w:r>
          </w:p>
          <w:p w14:paraId="34CD548F">
            <w:pPr>
              <w:pStyle w:val="51"/>
              <w:snapToGrid w:val="0"/>
              <w:rPr>
                <w:rFonts w:ascii="宋体" w:hAnsi="宋体" w:eastAsia="宋体" w:cs="宋体"/>
                <w:sz w:val="21"/>
                <w:szCs w:val="21"/>
              </w:rPr>
            </w:pPr>
            <w:r>
              <w:rPr>
                <w:rFonts w:hint="eastAsia" w:ascii="宋体" w:hAnsi="宋体" w:eastAsia="宋体" w:cs="宋体"/>
                <w:sz w:val="21"/>
                <w:szCs w:val="21"/>
              </w:rPr>
              <w:t>1.修复区域无裂纹、气孔、未熔合等缺陷（PT/UT合格）；</w:t>
            </w:r>
          </w:p>
          <w:p w14:paraId="12AFB7CA">
            <w:pPr>
              <w:pStyle w:val="51"/>
              <w:snapToGrid w:val="0"/>
              <w:rPr>
                <w:rFonts w:ascii="宋体" w:hAnsi="宋体" w:eastAsia="宋体" w:cs="宋体"/>
                <w:sz w:val="21"/>
                <w:szCs w:val="21"/>
              </w:rPr>
            </w:pPr>
            <w:r>
              <w:rPr>
                <w:rFonts w:hint="eastAsia" w:ascii="宋体" w:hAnsi="宋体" w:eastAsia="宋体" w:cs="宋体"/>
                <w:sz w:val="21"/>
                <w:szCs w:val="21"/>
              </w:rPr>
              <w:t>2.活塞顶几何尺寸符合图纸公差（±0.2 mm）；</w:t>
            </w:r>
          </w:p>
          <w:p w14:paraId="364DBA1E">
            <w:pPr>
              <w:pStyle w:val="51"/>
              <w:snapToGrid w:val="0"/>
              <w:rPr>
                <w:rFonts w:ascii="宋体" w:hAnsi="宋体" w:eastAsia="宋体" w:cs="宋体"/>
                <w:sz w:val="21"/>
                <w:szCs w:val="21"/>
              </w:rPr>
            </w:pPr>
            <w:r>
              <w:rPr>
                <w:rFonts w:hint="eastAsia" w:ascii="宋体" w:hAnsi="宋体" w:eastAsia="宋体" w:cs="宋体"/>
                <w:sz w:val="21"/>
                <w:szCs w:val="21"/>
              </w:rPr>
              <w:t>3.重量偏差 ≤±50 g，冷却腔密封性测试0.3 MPa保压10分钟无泄漏。</w:t>
            </w:r>
          </w:p>
        </w:tc>
      </w:tr>
      <w:tr w14:paraId="0DDD8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258A6D3A">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0C624215">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404A2CAC">
      <w:pPr>
        <w:adjustRightInd w:val="0"/>
        <w:snapToGrid w:val="0"/>
        <w:spacing w:line="360" w:lineRule="auto"/>
        <w:rPr>
          <w:rFonts w:ascii="Times New Roman" w:hAnsi="Times New Roman" w:eastAsia="宋体" w:cs="Times New Roman"/>
          <w:sz w:val="28"/>
          <w:szCs w:val="28"/>
        </w:rPr>
      </w:pPr>
    </w:p>
    <w:p w14:paraId="3B3E7A1E">
      <w:pPr>
        <w:pStyle w:val="13"/>
        <w:keepNext/>
        <w:jc w:val="center"/>
        <w:rPr>
          <w:rFonts w:ascii="宋体" w:hAnsi="宋体" w:eastAsia="宋体" w:cs="宋体"/>
          <w:sz w:val="21"/>
          <w:szCs w:val="21"/>
        </w:rPr>
      </w:pPr>
      <w:r>
        <w:rPr>
          <w:rFonts w:hint="eastAsia" w:ascii="宋体" w:hAnsi="宋体" w:eastAsia="宋体" w:cs="宋体"/>
          <w:sz w:val="21"/>
          <w:szCs w:val="21"/>
        </w:rPr>
        <w:t>表4.21  MT019维修项目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0BB8B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3AA2A855">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3F8FB5BE">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68D6733D">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42534553">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55AF598A">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0150F10D">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547B3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353B11A7">
            <w:pPr>
              <w:adjustRightInd w:val="0"/>
              <w:snapToGrid w:val="0"/>
              <w:jc w:val="center"/>
              <w:rPr>
                <w:rFonts w:ascii="宋体" w:hAnsi="宋体" w:eastAsia="宋体" w:cs="宋体"/>
                <w:szCs w:val="21"/>
              </w:rPr>
            </w:pPr>
            <w:r>
              <w:rPr>
                <w:rFonts w:hint="eastAsia" w:ascii="宋体" w:hAnsi="宋体" w:eastAsia="宋体" w:cs="宋体"/>
                <w:szCs w:val="21"/>
              </w:rPr>
              <w:t>MT019</w:t>
            </w:r>
          </w:p>
        </w:tc>
        <w:tc>
          <w:tcPr>
            <w:tcW w:w="1276" w:type="dxa"/>
            <w:vAlign w:val="center"/>
          </w:tcPr>
          <w:p w14:paraId="65A8CDF5">
            <w:pPr>
              <w:adjustRightInd w:val="0"/>
              <w:snapToGrid w:val="0"/>
              <w:jc w:val="center"/>
              <w:rPr>
                <w:rFonts w:ascii="宋体" w:hAnsi="宋体" w:eastAsia="宋体" w:cs="宋体"/>
                <w:szCs w:val="21"/>
              </w:rPr>
            </w:pPr>
            <w:r>
              <w:rPr>
                <w:rFonts w:hint="eastAsia" w:ascii="宋体" w:hAnsi="宋体" w:eastAsia="宋体" w:cs="宋体"/>
                <w:szCs w:val="21"/>
              </w:rPr>
              <w:t>010502</w:t>
            </w:r>
          </w:p>
        </w:tc>
        <w:tc>
          <w:tcPr>
            <w:tcW w:w="1532" w:type="dxa"/>
            <w:tcBorders>
              <w:right w:val="single" w:color="auto" w:sz="4" w:space="0"/>
            </w:tcBorders>
            <w:vAlign w:val="center"/>
          </w:tcPr>
          <w:p w14:paraId="3458A15C">
            <w:pPr>
              <w:adjustRightInd w:val="0"/>
              <w:snapToGrid w:val="0"/>
              <w:jc w:val="center"/>
              <w:rPr>
                <w:rFonts w:ascii="宋体" w:hAnsi="宋体" w:eastAsia="宋体" w:cs="宋体"/>
                <w:szCs w:val="21"/>
              </w:rPr>
            </w:pPr>
            <w:r>
              <w:rPr>
                <w:rFonts w:hint="eastAsia" w:ascii="宋体" w:hAnsi="宋体" w:eastAsia="宋体" w:cs="宋体"/>
                <w:szCs w:val="21"/>
              </w:rPr>
              <w:t>喷油器组件</w:t>
            </w:r>
          </w:p>
        </w:tc>
        <w:tc>
          <w:tcPr>
            <w:tcW w:w="1984" w:type="dxa"/>
            <w:tcBorders>
              <w:right w:val="single" w:color="auto" w:sz="4" w:space="0"/>
            </w:tcBorders>
            <w:vAlign w:val="center"/>
          </w:tcPr>
          <w:p w14:paraId="1B827C0C">
            <w:pPr>
              <w:adjustRightInd w:val="0"/>
              <w:snapToGrid w:val="0"/>
              <w:jc w:val="center"/>
              <w:rPr>
                <w:rFonts w:ascii="宋体" w:hAnsi="宋体" w:eastAsia="宋体" w:cs="宋体"/>
                <w:szCs w:val="21"/>
              </w:rPr>
            </w:pPr>
            <w:r>
              <w:rPr>
                <w:rFonts w:hint="eastAsia" w:ascii="宋体" w:hAnsi="宋体" w:eastAsia="宋体" w:cs="宋体"/>
                <w:szCs w:val="21"/>
              </w:rPr>
              <w:t>排除喷油器雾化不良故障</w:t>
            </w:r>
          </w:p>
        </w:tc>
        <w:tc>
          <w:tcPr>
            <w:tcW w:w="1360" w:type="dxa"/>
            <w:tcBorders>
              <w:left w:val="single" w:color="auto" w:sz="4" w:space="0"/>
            </w:tcBorders>
            <w:vAlign w:val="center"/>
          </w:tcPr>
          <w:p w14:paraId="29FD8679">
            <w:pPr>
              <w:adjustRightInd w:val="0"/>
              <w:snapToGrid w:val="0"/>
              <w:jc w:val="center"/>
              <w:rPr>
                <w:rFonts w:ascii="宋体" w:hAnsi="宋体" w:eastAsia="宋体" w:cs="宋体"/>
                <w:szCs w:val="21"/>
              </w:rPr>
            </w:pPr>
            <w:r>
              <w:rPr>
                <w:rFonts w:hint="eastAsia" w:ascii="宋体" w:hAnsi="宋体" w:eastAsia="宋体" w:cs="宋体"/>
                <w:szCs w:val="21"/>
              </w:rPr>
              <w:t>1U</w:t>
            </w:r>
          </w:p>
        </w:tc>
        <w:tc>
          <w:tcPr>
            <w:tcW w:w="1361" w:type="dxa"/>
            <w:tcBorders>
              <w:left w:val="single" w:color="auto" w:sz="4" w:space="0"/>
            </w:tcBorders>
            <w:vAlign w:val="center"/>
          </w:tcPr>
          <w:p w14:paraId="77D2E05E">
            <w:pPr>
              <w:adjustRightInd w:val="0"/>
              <w:snapToGrid w:val="0"/>
              <w:jc w:val="center"/>
              <w:rPr>
                <w:rFonts w:ascii="宋体" w:hAnsi="宋体" w:eastAsia="宋体" w:cs="宋体"/>
                <w:szCs w:val="21"/>
              </w:rPr>
            </w:pPr>
            <w:r>
              <w:rPr>
                <w:rFonts w:hint="eastAsia" w:ascii="宋体" w:hAnsi="宋体" w:eastAsia="宋体" w:cs="宋体"/>
                <w:szCs w:val="21"/>
              </w:rPr>
              <w:t>ZJ级</w:t>
            </w:r>
          </w:p>
        </w:tc>
      </w:tr>
      <w:tr w14:paraId="551EF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 w:hRule="atLeast"/>
        </w:trPr>
        <w:tc>
          <w:tcPr>
            <w:tcW w:w="8499" w:type="dxa"/>
            <w:gridSpan w:val="6"/>
            <w:vAlign w:val="center"/>
          </w:tcPr>
          <w:p w14:paraId="27786BD7">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794DDD64">
            <w:pPr>
              <w:adjustRightInd w:val="0"/>
              <w:snapToGrid w:val="0"/>
              <w:ind w:firstLine="420" w:firstLineChars="200"/>
              <w:rPr>
                <w:rFonts w:ascii="宋体" w:hAnsi="宋体" w:eastAsia="宋体" w:cs="宋体"/>
                <w:szCs w:val="21"/>
              </w:rPr>
            </w:pPr>
            <w:r>
              <w:rPr>
                <w:rFonts w:hint="eastAsia" w:ascii="宋体" w:hAnsi="宋体" w:eastAsia="宋体" w:cs="宋体"/>
                <w:szCs w:val="21"/>
              </w:rPr>
              <w:t>1.拆卸喷油器前必须泄放高压燃油系统压力，并在燃油泵出口加装盲板；</w:t>
            </w:r>
          </w:p>
          <w:p w14:paraId="173426AC">
            <w:pPr>
              <w:adjustRightInd w:val="0"/>
              <w:snapToGrid w:val="0"/>
              <w:ind w:firstLine="420" w:firstLineChars="200"/>
              <w:rPr>
                <w:rFonts w:ascii="宋体" w:hAnsi="宋体" w:eastAsia="宋体" w:cs="宋体"/>
                <w:szCs w:val="21"/>
              </w:rPr>
            </w:pPr>
            <w:r>
              <w:rPr>
                <w:rFonts w:hint="eastAsia" w:ascii="宋体" w:hAnsi="宋体" w:eastAsia="宋体" w:cs="宋体"/>
                <w:szCs w:val="21"/>
              </w:rPr>
              <w:t>2.高压油管接口区域设置“高压危险”警示标识，禁止明火作业。</w:t>
            </w:r>
          </w:p>
        </w:tc>
      </w:tr>
      <w:tr w14:paraId="24E87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7BA12A61">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0C329194">
            <w:pPr>
              <w:adjustRightInd w:val="0"/>
              <w:snapToGrid w:val="0"/>
              <w:ind w:firstLine="420" w:firstLineChars="200"/>
              <w:rPr>
                <w:rFonts w:ascii="宋体" w:hAnsi="宋体" w:eastAsia="宋体" w:cs="宋体"/>
                <w:szCs w:val="21"/>
              </w:rPr>
            </w:pPr>
            <w:r>
              <w:rPr>
                <w:rFonts w:hint="eastAsia" w:ascii="宋体" w:hAnsi="宋体" w:eastAsia="宋体" w:cs="宋体"/>
                <w:szCs w:val="21"/>
              </w:rPr>
              <w:t>1.拆卸喷油器前必须泄放高压燃油系统压力，并在燃油泵出口加装盲板；</w:t>
            </w:r>
          </w:p>
          <w:p w14:paraId="5F3E2B70">
            <w:pPr>
              <w:adjustRightInd w:val="0"/>
              <w:snapToGrid w:val="0"/>
              <w:ind w:firstLine="420" w:firstLineChars="200"/>
              <w:rPr>
                <w:rFonts w:ascii="宋体" w:hAnsi="宋体" w:eastAsia="宋体" w:cs="宋体"/>
                <w:b/>
                <w:szCs w:val="21"/>
              </w:rPr>
            </w:pPr>
            <w:r>
              <w:rPr>
                <w:rFonts w:hint="eastAsia" w:ascii="宋体" w:hAnsi="宋体" w:eastAsia="宋体" w:cs="宋体"/>
                <w:szCs w:val="21"/>
              </w:rPr>
              <w:t>2.高压油管接口区域设置“高压危险”警示标识，禁止明火作业。</w:t>
            </w:r>
          </w:p>
        </w:tc>
      </w:tr>
      <w:tr w14:paraId="6E067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2" w:hRule="atLeast"/>
        </w:trPr>
        <w:tc>
          <w:tcPr>
            <w:tcW w:w="8499" w:type="dxa"/>
            <w:gridSpan w:val="6"/>
          </w:tcPr>
          <w:p w14:paraId="095E8893">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5AF97085">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24"/>
              <w:gridCol w:w="1906"/>
              <w:gridCol w:w="2421"/>
              <w:gridCol w:w="1621"/>
              <w:gridCol w:w="1622"/>
            </w:tblGrid>
            <w:tr w14:paraId="7B7DF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27" w:type="pct"/>
                  <w:vAlign w:val="center"/>
                </w:tcPr>
                <w:p w14:paraId="31E8EE0E">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0895B368">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23485CDC">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0C5D7D41">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130A5FC5">
                  <w:pPr>
                    <w:jc w:val="center"/>
                    <w:rPr>
                      <w:rFonts w:ascii="宋体" w:hAnsi="宋体" w:eastAsia="宋体" w:cs="宋体"/>
                      <w:b/>
                      <w:szCs w:val="21"/>
                    </w:rPr>
                  </w:pPr>
                  <w:r>
                    <w:rPr>
                      <w:rFonts w:hint="eastAsia" w:ascii="宋体" w:hAnsi="宋体" w:eastAsia="宋体" w:cs="宋体"/>
                      <w:b/>
                      <w:szCs w:val="21"/>
                    </w:rPr>
                    <w:t>备注</w:t>
                  </w:r>
                </w:p>
              </w:tc>
            </w:tr>
            <w:tr w14:paraId="26FE7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62DD963">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6FD26332">
                  <w:pPr>
                    <w:adjustRightInd w:val="0"/>
                    <w:snapToGrid w:val="0"/>
                    <w:jc w:val="center"/>
                    <w:rPr>
                      <w:rFonts w:ascii="宋体" w:hAnsi="宋体" w:eastAsia="宋体" w:cs="宋体"/>
                      <w:szCs w:val="21"/>
                    </w:rPr>
                  </w:pPr>
                  <w:r>
                    <w:rPr>
                      <w:rFonts w:hint="eastAsia" w:ascii="宋体" w:hAnsi="宋体" w:eastAsia="宋体" w:cs="宋体"/>
                      <w:szCs w:val="21"/>
                    </w:rPr>
                    <w:t>喷油器专用拆装扳手</w:t>
                  </w:r>
                </w:p>
              </w:tc>
              <w:tc>
                <w:tcPr>
                  <w:tcW w:w="2119" w:type="dxa"/>
                  <w:vAlign w:val="center"/>
                </w:tcPr>
                <w:p w14:paraId="320D851A">
                  <w:pPr>
                    <w:adjustRightInd w:val="0"/>
                    <w:snapToGrid w:val="0"/>
                    <w:jc w:val="center"/>
                    <w:rPr>
                      <w:rFonts w:ascii="宋体" w:hAnsi="宋体" w:eastAsia="宋体" w:cs="宋体"/>
                      <w:szCs w:val="21"/>
                    </w:rPr>
                  </w:pPr>
                  <w:r>
                    <w:rPr>
                      <w:rFonts w:hint="eastAsia" w:ascii="宋体" w:hAnsi="宋体" w:eastAsia="宋体" w:cs="宋体"/>
                      <w:szCs w:val="21"/>
                    </w:rPr>
                    <w:t>OEM-MAN-BW-INJ-WRENCH</w:t>
                  </w:r>
                </w:p>
              </w:tc>
              <w:tc>
                <w:tcPr>
                  <w:tcW w:w="1697" w:type="dxa"/>
                  <w:vAlign w:val="center"/>
                </w:tcPr>
                <w:p w14:paraId="33CED11E">
                  <w:pPr>
                    <w:adjustRightInd w:val="0"/>
                    <w:snapToGrid w:val="0"/>
                    <w:jc w:val="center"/>
                    <w:rPr>
                      <w:rFonts w:ascii="宋体" w:hAnsi="宋体" w:eastAsia="宋体" w:cs="宋体"/>
                      <w:szCs w:val="21"/>
                    </w:rPr>
                  </w:pPr>
                  <w:r>
                    <w:rPr>
                      <w:rFonts w:hint="eastAsia" w:ascii="宋体" w:hAnsi="宋体" w:eastAsia="宋体" w:cs="宋体"/>
                      <w:szCs w:val="21"/>
                    </w:rPr>
                    <w:t>1把</w:t>
                  </w:r>
                </w:p>
              </w:tc>
              <w:tc>
                <w:tcPr>
                  <w:tcW w:w="1697" w:type="dxa"/>
                  <w:vAlign w:val="center"/>
                </w:tcPr>
                <w:p w14:paraId="492A092F">
                  <w:pPr>
                    <w:adjustRightInd w:val="0"/>
                    <w:snapToGrid w:val="0"/>
                    <w:jc w:val="center"/>
                    <w:rPr>
                      <w:rFonts w:ascii="宋体" w:hAnsi="宋体" w:eastAsia="宋体" w:cs="宋体"/>
                      <w:szCs w:val="21"/>
                    </w:rPr>
                  </w:pPr>
                  <w:r>
                    <w:rPr>
                      <w:rFonts w:hint="eastAsia" w:ascii="宋体" w:hAnsi="宋体" w:eastAsia="宋体" w:cs="宋体"/>
                      <w:szCs w:val="21"/>
                    </w:rPr>
                    <w:t>防滑齿设计</w:t>
                  </w:r>
                </w:p>
              </w:tc>
            </w:tr>
            <w:tr w14:paraId="1C9A3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CD10E87">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5FF0B039">
                  <w:pPr>
                    <w:adjustRightInd w:val="0"/>
                    <w:snapToGrid w:val="0"/>
                    <w:jc w:val="center"/>
                    <w:rPr>
                      <w:rFonts w:ascii="宋体" w:hAnsi="宋体" w:eastAsia="宋体" w:cs="宋体"/>
                      <w:szCs w:val="21"/>
                    </w:rPr>
                  </w:pPr>
                  <w:r>
                    <w:rPr>
                      <w:rFonts w:hint="eastAsia" w:ascii="宋体" w:hAnsi="宋体" w:eastAsia="宋体" w:cs="宋体"/>
                      <w:szCs w:val="21"/>
                    </w:rPr>
                    <w:t>喷油雾化测试台</w:t>
                  </w:r>
                </w:p>
              </w:tc>
              <w:tc>
                <w:tcPr>
                  <w:tcW w:w="2119" w:type="dxa"/>
                  <w:vAlign w:val="center"/>
                </w:tcPr>
                <w:p w14:paraId="7AE9CBD9">
                  <w:pPr>
                    <w:adjustRightInd w:val="0"/>
                    <w:snapToGrid w:val="0"/>
                    <w:jc w:val="center"/>
                    <w:rPr>
                      <w:rFonts w:ascii="宋体" w:hAnsi="宋体" w:eastAsia="宋体" w:cs="宋体"/>
                      <w:szCs w:val="21"/>
                    </w:rPr>
                  </w:pPr>
                  <w:r>
                    <w:rPr>
                      <w:rFonts w:hint="eastAsia" w:ascii="宋体" w:hAnsi="宋体" w:eastAsia="宋体" w:cs="宋体"/>
                      <w:szCs w:val="21"/>
                    </w:rPr>
                    <w:t>Bosch EPS 815 或等效</w:t>
                  </w:r>
                </w:p>
              </w:tc>
              <w:tc>
                <w:tcPr>
                  <w:tcW w:w="1697" w:type="dxa"/>
                  <w:vAlign w:val="center"/>
                </w:tcPr>
                <w:p w14:paraId="59791102">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0CFF146C">
                  <w:pPr>
                    <w:adjustRightInd w:val="0"/>
                    <w:snapToGrid w:val="0"/>
                    <w:jc w:val="center"/>
                    <w:rPr>
                      <w:rFonts w:ascii="宋体" w:hAnsi="宋体" w:eastAsia="宋体" w:cs="宋体"/>
                      <w:szCs w:val="21"/>
                    </w:rPr>
                  </w:pPr>
                  <w:r>
                    <w:rPr>
                      <w:rFonts w:hint="eastAsia" w:ascii="宋体" w:hAnsi="宋体" w:eastAsia="宋体" w:cs="宋体"/>
                      <w:szCs w:val="21"/>
                    </w:rPr>
                    <w:t>可调压、可视窗</w:t>
                  </w:r>
                </w:p>
              </w:tc>
            </w:tr>
            <w:tr w14:paraId="2458B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7DFE036C">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190544D8">
                  <w:pPr>
                    <w:adjustRightInd w:val="0"/>
                    <w:snapToGrid w:val="0"/>
                    <w:jc w:val="center"/>
                    <w:rPr>
                      <w:rFonts w:ascii="宋体" w:hAnsi="宋体" w:eastAsia="宋体" w:cs="宋体"/>
                      <w:szCs w:val="21"/>
                    </w:rPr>
                  </w:pPr>
                  <w:r>
                    <w:rPr>
                      <w:rFonts w:hint="eastAsia" w:ascii="宋体" w:hAnsi="宋体" w:eastAsia="宋体" w:cs="宋体"/>
                      <w:szCs w:val="21"/>
                    </w:rPr>
                    <w:t>扭矩扳手</w:t>
                  </w:r>
                </w:p>
              </w:tc>
              <w:tc>
                <w:tcPr>
                  <w:tcW w:w="2119" w:type="dxa"/>
                  <w:vAlign w:val="center"/>
                </w:tcPr>
                <w:p w14:paraId="5102475B">
                  <w:pPr>
                    <w:adjustRightInd w:val="0"/>
                    <w:snapToGrid w:val="0"/>
                    <w:jc w:val="center"/>
                    <w:rPr>
                      <w:rFonts w:ascii="宋体" w:hAnsi="宋体" w:eastAsia="宋体" w:cs="宋体"/>
                      <w:szCs w:val="21"/>
                    </w:rPr>
                  </w:pPr>
                  <w:r>
                    <w:rPr>
                      <w:rFonts w:hint="eastAsia" w:ascii="宋体" w:hAnsi="宋体" w:eastAsia="宋体" w:cs="宋体"/>
                      <w:szCs w:val="21"/>
                    </w:rPr>
                    <w:t>40–200 N·m</w:t>
                  </w:r>
                </w:p>
              </w:tc>
              <w:tc>
                <w:tcPr>
                  <w:tcW w:w="1697" w:type="dxa"/>
                  <w:vAlign w:val="center"/>
                </w:tcPr>
                <w:p w14:paraId="09E19699">
                  <w:pPr>
                    <w:adjustRightInd w:val="0"/>
                    <w:snapToGrid w:val="0"/>
                    <w:jc w:val="center"/>
                    <w:rPr>
                      <w:rFonts w:ascii="宋体" w:hAnsi="宋体" w:eastAsia="宋体" w:cs="宋体"/>
                      <w:szCs w:val="21"/>
                    </w:rPr>
                  </w:pPr>
                  <w:r>
                    <w:rPr>
                      <w:rFonts w:hint="eastAsia" w:ascii="宋体" w:hAnsi="宋体" w:eastAsia="宋体" w:cs="宋体"/>
                      <w:szCs w:val="21"/>
                    </w:rPr>
                    <w:t>1把</w:t>
                  </w:r>
                </w:p>
              </w:tc>
              <w:tc>
                <w:tcPr>
                  <w:tcW w:w="1697" w:type="dxa"/>
                  <w:vAlign w:val="center"/>
                </w:tcPr>
                <w:p w14:paraId="0AAFC633">
                  <w:pPr>
                    <w:adjustRightInd w:val="0"/>
                    <w:snapToGrid w:val="0"/>
                    <w:jc w:val="center"/>
                    <w:rPr>
                      <w:rFonts w:ascii="宋体" w:hAnsi="宋体" w:eastAsia="宋体" w:cs="宋体"/>
                      <w:szCs w:val="21"/>
                    </w:rPr>
                  </w:pPr>
                  <w:r>
                    <w:rPr>
                      <w:rFonts w:hint="eastAsia" w:ascii="宋体" w:hAnsi="宋体" w:eastAsia="宋体" w:cs="宋体"/>
                      <w:szCs w:val="21"/>
                    </w:rPr>
                    <w:t>用于压紧螺母回装</w:t>
                  </w:r>
                </w:p>
              </w:tc>
            </w:tr>
          </w:tbl>
          <w:p w14:paraId="5F958562">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82"/>
              <w:gridCol w:w="1898"/>
              <w:gridCol w:w="2421"/>
              <w:gridCol w:w="1630"/>
              <w:gridCol w:w="1642"/>
            </w:tblGrid>
            <w:tr w14:paraId="6DD9C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F2BDC01">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22D21E93">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1B178EE2">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4E3F8776">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5218A3ED">
                  <w:pPr>
                    <w:jc w:val="center"/>
                    <w:rPr>
                      <w:rFonts w:ascii="宋体" w:hAnsi="宋体" w:eastAsia="宋体" w:cs="宋体"/>
                      <w:b/>
                      <w:szCs w:val="21"/>
                    </w:rPr>
                  </w:pPr>
                  <w:r>
                    <w:rPr>
                      <w:rFonts w:hint="eastAsia" w:ascii="宋体" w:hAnsi="宋体" w:eastAsia="宋体" w:cs="宋体"/>
                      <w:b/>
                      <w:szCs w:val="21"/>
                    </w:rPr>
                    <w:t>备注</w:t>
                  </w:r>
                </w:p>
              </w:tc>
            </w:tr>
            <w:tr w14:paraId="554C0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C26830D">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228D018F">
                  <w:pPr>
                    <w:adjustRightInd w:val="0"/>
                    <w:snapToGrid w:val="0"/>
                    <w:jc w:val="center"/>
                    <w:rPr>
                      <w:rFonts w:ascii="宋体" w:hAnsi="宋体" w:eastAsia="宋体" w:cs="宋体"/>
                      <w:szCs w:val="21"/>
                    </w:rPr>
                  </w:pPr>
                  <w:r>
                    <w:rPr>
                      <w:rFonts w:hint="eastAsia" w:ascii="宋体" w:hAnsi="宋体" w:eastAsia="宋体" w:cs="宋体"/>
                      <w:szCs w:val="21"/>
                    </w:rPr>
                    <w:t>喷油嘴偶件</w:t>
                  </w:r>
                </w:p>
              </w:tc>
              <w:tc>
                <w:tcPr>
                  <w:tcW w:w="2126" w:type="dxa"/>
                  <w:vAlign w:val="center"/>
                </w:tcPr>
                <w:p w14:paraId="55A13007">
                  <w:pPr>
                    <w:adjustRightInd w:val="0"/>
                    <w:snapToGrid w:val="0"/>
                    <w:jc w:val="center"/>
                    <w:rPr>
                      <w:rFonts w:ascii="宋体" w:hAnsi="宋体" w:eastAsia="宋体" w:cs="宋体"/>
                      <w:szCs w:val="21"/>
                    </w:rPr>
                  </w:pPr>
                  <w:r>
                    <w:rPr>
                      <w:rFonts w:hint="eastAsia" w:ascii="宋体" w:hAnsi="宋体" w:eastAsia="宋体" w:cs="宋体"/>
                      <w:szCs w:val="21"/>
                    </w:rPr>
                    <w:t>MAN 5L35MC-INJ-NOZZLE-KIT</w:t>
                  </w:r>
                </w:p>
              </w:tc>
              <w:tc>
                <w:tcPr>
                  <w:tcW w:w="1701" w:type="dxa"/>
                  <w:vAlign w:val="center"/>
                </w:tcPr>
                <w:p w14:paraId="1733CADC">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090C813E">
                  <w:pPr>
                    <w:adjustRightInd w:val="0"/>
                    <w:snapToGrid w:val="0"/>
                    <w:jc w:val="center"/>
                    <w:rPr>
                      <w:rFonts w:ascii="宋体" w:hAnsi="宋体" w:eastAsia="宋体" w:cs="宋体"/>
                      <w:szCs w:val="21"/>
                    </w:rPr>
                  </w:pPr>
                  <w:r>
                    <w:rPr>
                      <w:rFonts w:hint="eastAsia" w:ascii="宋体" w:hAnsi="宋体" w:eastAsia="宋体" w:cs="宋体"/>
                      <w:szCs w:val="21"/>
                    </w:rPr>
                    <w:t>原厂配对</w:t>
                  </w:r>
                </w:p>
              </w:tc>
            </w:tr>
            <w:tr w14:paraId="6CF71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182746D">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7106822D">
                  <w:pPr>
                    <w:adjustRightInd w:val="0"/>
                    <w:snapToGrid w:val="0"/>
                    <w:jc w:val="center"/>
                    <w:rPr>
                      <w:rFonts w:ascii="宋体" w:hAnsi="宋体" w:eastAsia="宋体" w:cs="宋体"/>
                      <w:szCs w:val="21"/>
                    </w:rPr>
                  </w:pPr>
                  <w:r>
                    <w:rPr>
                      <w:rFonts w:hint="eastAsia" w:ascii="宋体" w:hAnsi="宋体" w:eastAsia="宋体" w:cs="宋体"/>
                      <w:szCs w:val="21"/>
                    </w:rPr>
                    <w:t>铜密封垫</w:t>
                  </w:r>
                </w:p>
              </w:tc>
              <w:tc>
                <w:tcPr>
                  <w:tcW w:w="2126" w:type="dxa"/>
                  <w:vAlign w:val="center"/>
                </w:tcPr>
                <w:p w14:paraId="7A0B8180">
                  <w:pPr>
                    <w:adjustRightInd w:val="0"/>
                    <w:snapToGrid w:val="0"/>
                    <w:jc w:val="center"/>
                    <w:rPr>
                      <w:rFonts w:ascii="宋体" w:hAnsi="宋体" w:eastAsia="宋体" w:cs="宋体"/>
                      <w:szCs w:val="21"/>
                    </w:rPr>
                  </w:pPr>
                  <w:r>
                    <w:rPr>
                      <w:rFonts w:hint="eastAsia" w:ascii="宋体" w:hAnsi="宋体" w:eastAsia="宋体" w:cs="宋体"/>
                      <w:szCs w:val="21"/>
                    </w:rPr>
                    <w:t>Φ18×2.0 mm</w:t>
                  </w:r>
                </w:p>
              </w:tc>
              <w:tc>
                <w:tcPr>
                  <w:tcW w:w="1701" w:type="dxa"/>
                  <w:vAlign w:val="center"/>
                </w:tcPr>
                <w:p w14:paraId="5BB8D738">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701" w:type="dxa"/>
                  <w:vAlign w:val="center"/>
                </w:tcPr>
                <w:p w14:paraId="75885032">
                  <w:pPr>
                    <w:adjustRightInd w:val="0"/>
                    <w:snapToGrid w:val="0"/>
                    <w:jc w:val="center"/>
                    <w:rPr>
                      <w:rFonts w:ascii="宋体" w:hAnsi="宋体" w:eastAsia="宋体" w:cs="宋体"/>
                      <w:szCs w:val="21"/>
                    </w:rPr>
                  </w:pPr>
                  <w:r>
                    <w:rPr>
                      <w:rFonts w:hint="eastAsia" w:ascii="宋体" w:hAnsi="宋体" w:eastAsia="宋体" w:cs="宋体"/>
                      <w:szCs w:val="21"/>
                    </w:rPr>
                    <w:t>退火紫铜，一次性</w:t>
                  </w:r>
                </w:p>
              </w:tc>
            </w:tr>
          </w:tbl>
          <w:p w14:paraId="65702ADC">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364A1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4" w:type="dxa"/>
                  <w:vAlign w:val="center"/>
                </w:tcPr>
                <w:p w14:paraId="78C3BCD3">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595B45E4">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1DC9F58A">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253AFEBB">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11B991D6">
                  <w:pPr>
                    <w:jc w:val="center"/>
                    <w:rPr>
                      <w:rFonts w:ascii="宋体" w:hAnsi="宋体" w:eastAsia="宋体" w:cs="宋体"/>
                      <w:b/>
                      <w:szCs w:val="21"/>
                    </w:rPr>
                  </w:pPr>
                  <w:r>
                    <w:rPr>
                      <w:rFonts w:hint="eastAsia" w:ascii="宋体" w:hAnsi="宋体" w:eastAsia="宋体" w:cs="宋体"/>
                      <w:b/>
                      <w:szCs w:val="21"/>
                    </w:rPr>
                    <w:t>备注</w:t>
                  </w:r>
                </w:p>
              </w:tc>
            </w:tr>
            <w:tr w14:paraId="04961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1AED1AC">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4C5BB6F2">
                  <w:pPr>
                    <w:adjustRightInd w:val="0"/>
                    <w:snapToGrid w:val="0"/>
                    <w:jc w:val="center"/>
                    <w:rPr>
                      <w:rFonts w:ascii="宋体" w:hAnsi="宋体" w:eastAsia="宋体" w:cs="宋体"/>
                      <w:szCs w:val="21"/>
                    </w:rPr>
                  </w:pPr>
                  <w:r>
                    <w:rPr>
                      <w:rFonts w:hint="eastAsia" w:ascii="宋体" w:hAnsi="宋体" w:eastAsia="宋体" w:cs="宋体"/>
                      <w:szCs w:val="21"/>
                    </w:rPr>
                    <w:t>清洁柴油</w:t>
                  </w:r>
                </w:p>
              </w:tc>
              <w:tc>
                <w:tcPr>
                  <w:tcW w:w="2126" w:type="dxa"/>
                  <w:vAlign w:val="center"/>
                </w:tcPr>
                <w:p w14:paraId="6D1638EE">
                  <w:pPr>
                    <w:adjustRightInd w:val="0"/>
                    <w:snapToGrid w:val="0"/>
                    <w:jc w:val="center"/>
                    <w:rPr>
                      <w:rFonts w:ascii="宋体" w:hAnsi="宋体" w:eastAsia="宋体" w:cs="宋体"/>
                      <w:szCs w:val="21"/>
                    </w:rPr>
                  </w:pPr>
                  <w:r>
                    <w:rPr>
                      <w:rFonts w:hint="eastAsia" w:ascii="宋体" w:hAnsi="宋体" w:eastAsia="宋体" w:cs="宋体"/>
                      <w:szCs w:val="21"/>
                    </w:rPr>
                    <w:t>ISO 4020 Grade A</w:t>
                  </w:r>
                </w:p>
              </w:tc>
              <w:tc>
                <w:tcPr>
                  <w:tcW w:w="1700" w:type="dxa"/>
                  <w:vAlign w:val="center"/>
                </w:tcPr>
                <w:p w14:paraId="3FCB92EC">
                  <w:pPr>
                    <w:adjustRightInd w:val="0"/>
                    <w:snapToGrid w:val="0"/>
                    <w:jc w:val="center"/>
                    <w:rPr>
                      <w:rFonts w:ascii="宋体" w:hAnsi="宋体" w:eastAsia="宋体" w:cs="宋体"/>
                      <w:szCs w:val="21"/>
                    </w:rPr>
                  </w:pPr>
                  <w:r>
                    <w:rPr>
                      <w:rFonts w:hint="eastAsia" w:ascii="宋体" w:hAnsi="宋体" w:eastAsia="宋体" w:cs="宋体"/>
                      <w:szCs w:val="21"/>
                    </w:rPr>
                    <w:t>200 mL</w:t>
                  </w:r>
                </w:p>
              </w:tc>
              <w:tc>
                <w:tcPr>
                  <w:tcW w:w="1701" w:type="dxa"/>
                  <w:vAlign w:val="center"/>
                </w:tcPr>
                <w:p w14:paraId="5E26F0FF">
                  <w:pPr>
                    <w:adjustRightInd w:val="0"/>
                    <w:snapToGrid w:val="0"/>
                    <w:jc w:val="center"/>
                    <w:rPr>
                      <w:rFonts w:ascii="宋体" w:hAnsi="宋体" w:eastAsia="宋体" w:cs="宋体"/>
                      <w:szCs w:val="21"/>
                    </w:rPr>
                  </w:pPr>
                  <w:r>
                    <w:rPr>
                      <w:rFonts w:hint="eastAsia" w:ascii="宋体" w:hAnsi="宋体" w:eastAsia="宋体" w:cs="宋体"/>
                      <w:szCs w:val="21"/>
                    </w:rPr>
                    <w:t>冲洗油道</w:t>
                  </w:r>
                </w:p>
              </w:tc>
            </w:tr>
            <w:tr w14:paraId="5C8AC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72E31D9">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5FEF6260">
                  <w:pPr>
                    <w:adjustRightInd w:val="0"/>
                    <w:snapToGrid w:val="0"/>
                    <w:jc w:val="center"/>
                    <w:rPr>
                      <w:rFonts w:ascii="宋体" w:hAnsi="宋体" w:eastAsia="宋体" w:cs="宋体"/>
                      <w:szCs w:val="21"/>
                    </w:rPr>
                  </w:pPr>
                  <w:r>
                    <w:rPr>
                      <w:rFonts w:hint="eastAsia" w:ascii="宋体" w:hAnsi="宋体" w:eastAsia="宋体" w:cs="宋体"/>
                      <w:szCs w:val="21"/>
                    </w:rPr>
                    <w:t>无绒布</w:t>
                  </w:r>
                </w:p>
              </w:tc>
              <w:tc>
                <w:tcPr>
                  <w:tcW w:w="2126" w:type="dxa"/>
                  <w:vAlign w:val="center"/>
                </w:tcPr>
                <w:p w14:paraId="0C5C5B2D">
                  <w:pPr>
                    <w:adjustRightInd w:val="0"/>
                    <w:snapToGrid w:val="0"/>
                    <w:jc w:val="center"/>
                    <w:rPr>
                      <w:rFonts w:ascii="宋体" w:hAnsi="宋体" w:eastAsia="宋体" w:cs="宋体"/>
                      <w:szCs w:val="21"/>
                    </w:rPr>
                  </w:pPr>
                  <w:r>
                    <w:rPr>
                      <w:rFonts w:hint="eastAsia" w:ascii="宋体" w:hAnsi="宋体" w:eastAsia="宋体" w:cs="宋体"/>
                      <w:szCs w:val="21"/>
                    </w:rPr>
                    <w:t>Kimwipe EX-L</w:t>
                  </w:r>
                </w:p>
              </w:tc>
              <w:tc>
                <w:tcPr>
                  <w:tcW w:w="1700" w:type="dxa"/>
                  <w:vAlign w:val="center"/>
                </w:tcPr>
                <w:p w14:paraId="3C972223">
                  <w:pPr>
                    <w:adjustRightInd w:val="0"/>
                    <w:snapToGrid w:val="0"/>
                    <w:jc w:val="center"/>
                    <w:rPr>
                      <w:rFonts w:ascii="宋体" w:hAnsi="宋体" w:eastAsia="宋体" w:cs="宋体"/>
                      <w:szCs w:val="21"/>
                    </w:rPr>
                  </w:pPr>
                  <w:r>
                    <w:rPr>
                      <w:rFonts w:hint="eastAsia" w:ascii="宋体" w:hAnsi="宋体" w:eastAsia="宋体" w:cs="宋体"/>
                      <w:szCs w:val="21"/>
                    </w:rPr>
                    <w:t>5张</w:t>
                  </w:r>
                </w:p>
              </w:tc>
              <w:tc>
                <w:tcPr>
                  <w:tcW w:w="1701" w:type="dxa"/>
                  <w:vAlign w:val="center"/>
                </w:tcPr>
                <w:p w14:paraId="3207C8E2">
                  <w:pPr>
                    <w:adjustRightInd w:val="0"/>
                    <w:snapToGrid w:val="0"/>
                    <w:jc w:val="center"/>
                    <w:rPr>
                      <w:rFonts w:ascii="宋体" w:hAnsi="宋体" w:eastAsia="宋体" w:cs="宋体"/>
                      <w:szCs w:val="21"/>
                    </w:rPr>
                  </w:pPr>
                  <w:r>
                    <w:rPr>
                      <w:rFonts w:hint="eastAsia" w:ascii="宋体" w:hAnsi="宋体" w:eastAsia="宋体" w:cs="宋体"/>
                      <w:szCs w:val="21"/>
                    </w:rPr>
                    <w:t>擦拭精密表面</w:t>
                  </w:r>
                </w:p>
              </w:tc>
            </w:tr>
            <w:tr w14:paraId="06854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1EF16AD">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06F497BB">
                  <w:pPr>
                    <w:adjustRightInd w:val="0"/>
                    <w:snapToGrid w:val="0"/>
                    <w:jc w:val="center"/>
                    <w:rPr>
                      <w:rFonts w:ascii="宋体" w:hAnsi="宋体" w:eastAsia="宋体" w:cs="宋体"/>
                      <w:szCs w:val="21"/>
                    </w:rPr>
                  </w:pPr>
                  <w:r>
                    <w:rPr>
                      <w:rFonts w:hint="eastAsia" w:ascii="宋体" w:hAnsi="宋体" w:eastAsia="宋体" w:cs="宋体"/>
                      <w:szCs w:val="21"/>
                    </w:rPr>
                    <w:t>高温润滑脂</w:t>
                  </w:r>
                </w:p>
              </w:tc>
              <w:tc>
                <w:tcPr>
                  <w:tcW w:w="2126" w:type="dxa"/>
                  <w:vAlign w:val="center"/>
                </w:tcPr>
                <w:p w14:paraId="0D03DA06">
                  <w:pPr>
                    <w:adjustRightInd w:val="0"/>
                    <w:snapToGrid w:val="0"/>
                    <w:jc w:val="center"/>
                    <w:rPr>
                      <w:rFonts w:ascii="宋体" w:hAnsi="宋体" w:eastAsia="宋体" w:cs="宋体"/>
                      <w:szCs w:val="21"/>
                    </w:rPr>
                  </w:pPr>
                  <w:r>
                    <w:rPr>
                      <w:rFonts w:hint="eastAsia" w:ascii="宋体" w:hAnsi="宋体" w:eastAsia="宋体" w:cs="宋体"/>
                      <w:szCs w:val="21"/>
                    </w:rPr>
                    <w:t>Molycote G-1052</w:t>
                  </w:r>
                </w:p>
              </w:tc>
              <w:tc>
                <w:tcPr>
                  <w:tcW w:w="1700" w:type="dxa"/>
                  <w:vAlign w:val="center"/>
                </w:tcPr>
                <w:p w14:paraId="20BF9856">
                  <w:pPr>
                    <w:adjustRightInd w:val="0"/>
                    <w:snapToGrid w:val="0"/>
                    <w:jc w:val="center"/>
                    <w:rPr>
                      <w:rFonts w:ascii="宋体" w:hAnsi="宋体" w:eastAsia="宋体" w:cs="宋体"/>
                      <w:szCs w:val="21"/>
                    </w:rPr>
                  </w:pPr>
                  <w:r>
                    <w:rPr>
                      <w:rFonts w:hint="eastAsia" w:ascii="宋体" w:hAnsi="宋体" w:eastAsia="宋体" w:cs="宋体"/>
                      <w:szCs w:val="21"/>
                    </w:rPr>
                    <w:t>少量</w:t>
                  </w:r>
                </w:p>
              </w:tc>
              <w:tc>
                <w:tcPr>
                  <w:tcW w:w="1701" w:type="dxa"/>
                  <w:vAlign w:val="center"/>
                </w:tcPr>
                <w:p w14:paraId="2CEB7D57">
                  <w:pPr>
                    <w:adjustRightInd w:val="0"/>
                    <w:snapToGrid w:val="0"/>
                    <w:jc w:val="center"/>
                    <w:rPr>
                      <w:rFonts w:ascii="宋体" w:hAnsi="宋体" w:eastAsia="宋体" w:cs="宋体"/>
                      <w:szCs w:val="21"/>
                    </w:rPr>
                  </w:pPr>
                  <w:r>
                    <w:rPr>
                      <w:rFonts w:hint="eastAsia" w:ascii="宋体" w:hAnsi="宋体" w:eastAsia="宋体" w:cs="宋体"/>
                      <w:szCs w:val="21"/>
                    </w:rPr>
                    <w:t>涂压紧螺纹</w:t>
                  </w:r>
                </w:p>
              </w:tc>
            </w:tr>
          </w:tbl>
          <w:p w14:paraId="52C4E351">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634B3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E3E7301">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7BBD22A2">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183AD1B1">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503B404A">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438A3BB1">
                  <w:pPr>
                    <w:jc w:val="center"/>
                    <w:rPr>
                      <w:rFonts w:ascii="宋体" w:hAnsi="宋体" w:eastAsia="宋体" w:cs="宋体"/>
                      <w:b/>
                      <w:szCs w:val="21"/>
                    </w:rPr>
                  </w:pPr>
                  <w:r>
                    <w:rPr>
                      <w:rFonts w:hint="eastAsia" w:ascii="宋体" w:hAnsi="宋体" w:eastAsia="宋体" w:cs="宋体"/>
                      <w:b/>
                      <w:szCs w:val="21"/>
                    </w:rPr>
                    <w:t>备注</w:t>
                  </w:r>
                </w:p>
              </w:tc>
            </w:tr>
            <w:tr w14:paraId="43014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20C27A5">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8B2E05D">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32245301">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02953138">
                  <w:pPr>
                    <w:adjustRightInd w:val="0"/>
                    <w:snapToGrid w:val="0"/>
                    <w:jc w:val="center"/>
                    <w:rPr>
                      <w:rFonts w:ascii="宋体" w:hAnsi="宋体" w:eastAsia="宋体" w:cs="宋体"/>
                      <w:szCs w:val="21"/>
                    </w:rPr>
                  </w:pPr>
                  <w:r>
                    <w:rPr>
                      <w:rFonts w:hint="eastAsia" w:ascii="宋体" w:hAnsi="宋体" w:eastAsia="宋体" w:cs="宋体"/>
                      <w:szCs w:val="21"/>
                    </w:rPr>
                    <w:t>高级 + 中级</w:t>
                  </w:r>
                </w:p>
              </w:tc>
              <w:tc>
                <w:tcPr>
                  <w:tcW w:w="1701" w:type="dxa"/>
                  <w:vAlign w:val="center"/>
                </w:tcPr>
                <w:p w14:paraId="3B865E8A">
                  <w:pPr>
                    <w:adjustRightInd w:val="0"/>
                    <w:snapToGrid w:val="0"/>
                    <w:jc w:val="center"/>
                    <w:rPr>
                      <w:rFonts w:ascii="宋体" w:hAnsi="宋体" w:eastAsia="宋体" w:cs="宋体"/>
                      <w:szCs w:val="21"/>
                    </w:rPr>
                  </w:pPr>
                  <w:r>
                    <w:rPr>
                      <w:rFonts w:hint="eastAsia" w:ascii="宋体" w:hAnsi="宋体" w:eastAsia="宋体" w:cs="宋体"/>
                      <w:szCs w:val="21"/>
                    </w:rPr>
                    <w:t>高级主导测试判定</w:t>
                  </w:r>
                </w:p>
              </w:tc>
            </w:tr>
          </w:tbl>
          <w:p w14:paraId="12079E24">
            <w:pPr>
              <w:adjustRightInd w:val="0"/>
              <w:snapToGrid w:val="0"/>
              <w:rPr>
                <w:rFonts w:ascii="宋体" w:hAnsi="宋体" w:eastAsia="宋体" w:cs="宋体"/>
                <w:szCs w:val="21"/>
              </w:rPr>
            </w:pPr>
          </w:p>
        </w:tc>
      </w:tr>
      <w:tr w14:paraId="646F3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8499" w:type="dxa"/>
            <w:gridSpan w:val="6"/>
          </w:tcPr>
          <w:p w14:paraId="42072FE7">
            <w:pPr>
              <w:rPr>
                <w:rFonts w:ascii="宋体" w:hAnsi="宋体" w:eastAsia="宋体" w:cs="宋体"/>
                <w:szCs w:val="21"/>
                <w:lang w:bidi="en-US"/>
              </w:rPr>
            </w:pPr>
            <w:r>
              <w:rPr>
                <w:rFonts w:hint="eastAsia" w:ascii="宋体" w:hAnsi="宋体" w:eastAsia="宋体" w:cs="宋体"/>
                <w:b/>
                <w:szCs w:val="21"/>
              </w:rPr>
              <w:t>修理步骤及工艺</w:t>
            </w:r>
          </w:p>
          <w:p w14:paraId="37C56D4D">
            <w:pPr>
              <w:pStyle w:val="51"/>
              <w:rPr>
                <w:rFonts w:ascii="宋体" w:hAnsi="宋体" w:eastAsia="宋体" w:cs="宋体"/>
                <w:sz w:val="21"/>
                <w:szCs w:val="21"/>
              </w:rPr>
            </w:pPr>
            <w:r>
              <w:rPr>
                <w:rFonts w:hint="eastAsia" w:ascii="宋体" w:hAnsi="宋体" w:eastAsia="宋体" w:cs="宋体"/>
                <w:sz w:val="21"/>
                <w:szCs w:val="21"/>
              </w:rPr>
              <w:t>故障确认</w:t>
            </w:r>
          </w:p>
          <w:p w14:paraId="636E228C">
            <w:pPr>
              <w:pStyle w:val="51"/>
              <w:rPr>
                <w:rFonts w:ascii="宋体" w:hAnsi="宋体" w:eastAsia="宋体" w:cs="宋体"/>
                <w:sz w:val="21"/>
                <w:szCs w:val="21"/>
              </w:rPr>
            </w:pPr>
            <w:r>
              <w:rPr>
                <w:rFonts w:hint="eastAsia" w:ascii="宋体" w:hAnsi="宋体" w:eastAsia="宋体" w:cs="宋体"/>
                <w:sz w:val="21"/>
                <w:szCs w:val="21"/>
              </w:rPr>
              <w:t>1）主机运行中出现：</w:t>
            </w:r>
          </w:p>
          <w:p w14:paraId="09CCDD93">
            <w:pPr>
              <w:pStyle w:val="51"/>
              <w:rPr>
                <w:rFonts w:ascii="宋体" w:hAnsi="宋体" w:eastAsia="宋体" w:cs="宋体"/>
                <w:sz w:val="21"/>
                <w:szCs w:val="21"/>
              </w:rPr>
            </w:pPr>
            <w:r>
              <w:rPr>
                <w:rFonts w:hint="eastAsia" w:ascii="宋体" w:hAnsi="宋体" w:eastAsia="宋体" w:cs="宋体"/>
                <w:sz w:val="21"/>
                <w:szCs w:val="21"/>
              </w:rPr>
              <w:t>单缸排温异常升高（&gt;平均值 +50℃）；</w:t>
            </w:r>
          </w:p>
          <w:p w14:paraId="164A7470">
            <w:pPr>
              <w:pStyle w:val="51"/>
              <w:rPr>
                <w:rFonts w:ascii="宋体" w:hAnsi="宋体" w:eastAsia="宋体" w:cs="宋体"/>
                <w:sz w:val="21"/>
                <w:szCs w:val="21"/>
              </w:rPr>
            </w:pPr>
            <w:r>
              <w:rPr>
                <w:rFonts w:hint="eastAsia" w:ascii="宋体" w:hAnsi="宋体" w:eastAsia="宋体" w:cs="宋体"/>
                <w:sz w:val="21"/>
                <w:szCs w:val="21"/>
              </w:rPr>
              <w:t>排烟冒黑烟或有未燃柴油味；</w:t>
            </w:r>
          </w:p>
          <w:p w14:paraId="6EC1BCF1">
            <w:pPr>
              <w:pStyle w:val="51"/>
              <w:rPr>
                <w:rFonts w:ascii="宋体" w:hAnsi="宋体" w:eastAsia="宋体" w:cs="宋体"/>
                <w:sz w:val="21"/>
                <w:szCs w:val="21"/>
              </w:rPr>
            </w:pPr>
            <w:r>
              <w:rPr>
                <w:rFonts w:hint="eastAsia" w:ascii="宋体" w:hAnsi="宋体" w:eastAsia="宋体" w:cs="宋体"/>
                <w:sz w:val="21"/>
                <w:szCs w:val="21"/>
              </w:rPr>
              <w:t>高压油管脉动减弱。</w:t>
            </w:r>
          </w:p>
          <w:p w14:paraId="1520E1D4">
            <w:pPr>
              <w:pStyle w:val="51"/>
              <w:rPr>
                <w:rFonts w:ascii="宋体" w:hAnsi="宋体" w:eastAsia="宋体" w:cs="宋体"/>
                <w:sz w:val="21"/>
                <w:szCs w:val="21"/>
              </w:rPr>
            </w:pPr>
            <w:r>
              <w:rPr>
                <w:rFonts w:hint="eastAsia" w:ascii="宋体" w:hAnsi="宋体" w:eastAsia="宋体" w:cs="宋体"/>
                <w:sz w:val="21"/>
                <w:szCs w:val="21"/>
              </w:rPr>
              <w:t>2）初步判断为该缸喷油器雾化不良。</w:t>
            </w:r>
          </w:p>
          <w:p w14:paraId="6DBA2BC6">
            <w:pPr>
              <w:pStyle w:val="51"/>
              <w:rPr>
                <w:rFonts w:ascii="宋体" w:hAnsi="宋体" w:eastAsia="宋体" w:cs="宋体"/>
                <w:sz w:val="21"/>
                <w:szCs w:val="21"/>
              </w:rPr>
            </w:pPr>
            <w:r>
              <w:rPr>
                <w:rFonts w:hint="eastAsia" w:ascii="宋体" w:hAnsi="宋体" w:eastAsia="宋体" w:cs="宋体"/>
                <w:sz w:val="21"/>
                <w:szCs w:val="21"/>
              </w:rPr>
              <w:t>拆卸与初步检查</w:t>
            </w:r>
          </w:p>
          <w:p w14:paraId="2F6A0EFA">
            <w:pPr>
              <w:pStyle w:val="51"/>
              <w:rPr>
                <w:rFonts w:ascii="宋体" w:hAnsi="宋体" w:eastAsia="宋体" w:cs="宋体"/>
                <w:sz w:val="21"/>
                <w:szCs w:val="21"/>
              </w:rPr>
            </w:pPr>
            <w:r>
              <w:rPr>
                <w:rFonts w:hint="eastAsia" w:ascii="宋体" w:hAnsi="宋体" w:eastAsia="宋体" w:cs="宋体"/>
                <w:sz w:val="21"/>
                <w:szCs w:val="21"/>
              </w:rPr>
              <w:t>1）关闭该缸高压油泵进油阀，手动盘车泄压；</w:t>
            </w:r>
          </w:p>
          <w:p w14:paraId="3730B123">
            <w:pPr>
              <w:pStyle w:val="51"/>
              <w:rPr>
                <w:rFonts w:ascii="宋体" w:hAnsi="宋体" w:eastAsia="宋体" w:cs="宋体"/>
                <w:sz w:val="21"/>
                <w:szCs w:val="21"/>
              </w:rPr>
            </w:pPr>
            <w:r>
              <w:rPr>
                <w:rFonts w:hint="eastAsia" w:ascii="宋体" w:hAnsi="宋体" w:eastAsia="宋体" w:cs="宋体"/>
                <w:sz w:val="21"/>
                <w:szCs w:val="21"/>
              </w:rPr>
              <w:t>2）用专用扳手拆下喷油器，检查外部有无燃油泄漏痕迹；</w:t>
            </w:r>
          </w:p>
          <w:p w14:paraId="5C18EB26">
            <w:pPr>
              <w:pStyle w:val="51"/>
              <w:rPr>
                <w:rFonts w:ascii="宋体" w:hAnsi="宋体" w:eastAsia="宋体" w:cs="宋体"/>
                <w:sz w:val="21"/>
                <w:szCs w:val="21"/>
              </w:rPr>
            </w:pPr>
            <w:r>
              <w:rPr>
                <w:rFonts w:hint="eastAsia" w:ascii="宋体" w:hAnsi="宋体" w:eastAsia="宋体" w:cs="宋体"/>
                <w:sz w:val="21"/>
                <w:szCs w:val="21"/>
              </w:rPr>
              <w:t>3）目视喷孔：若有积碳堵塞或变形，标记待测。</w:t>
            </w:r>
          </w:p>
          <w:p w14:paraId="51F17FFD">
            <w:pPr>
              <w:pStyle w:val="51"/>
              <w:rPr>
                <w:rFonts w:ascii="宋体" w:hAnsi="宋体" w:eastAsia="宋体" w:cs="宋体"/>
                <w:sz w:val="21"/>
                <w:szCs w:val="21"/>
              </w:rPr>
            </w:pPr>
            <w:r>
              <w:rPr>
                <w:rFonts w:hint="eastAsia" w:ascii="宋体" w:hAnsi="宋体" w:eastAsia="宋体" w:cs="宋体"/>
                <w:sz w:val="21"/>
                <w:szCs w:val="21"/>
              </w:rPr>
              <w:t>雾化性能测试</w:t>
            </w:r>
          </w:p>
          <w:p w14:paraId="5CC07E9F">
            <w:pPr>
              <w:pStyle w:val="51"/>
              <w:rPr>
                <w:rFonts w:ascii="宋体" w:hAnsi="宋体" w:eastAsia="宋体" w:cs="宋体"/>
                <w:sz w:val="21"/>
                <w:szCs w:val="21"/>
              </w:rPr>
            </w:pPr>
            <w:r>
              <w:rPr>
                <w:rFonts w:hint="eastAsia" w:ascii="宋体" w:hAnsi="宋体" w:eastAsia="宋体" w:cs="宋体"/>
                <w:sz w:val="21"/>
                <w:szCs w:val="21"/>
              </w:rPr>
              <w:t>1）在Bosch EPS 815测试台上安装喷油器；</w:t>
            </w:r>
          </w:p>
          <w:p w14:paraId="200C105E">
            <w:pPr>
              <w:pStyle w:val="51"/>
              <w:rPr>
                <w:rFonts w:ascii="宋体" w:hAnsi="宋体" w:eastAsia="宋体" w:cs="宋体"/>
                <w:sz w:val="21"/>
                <w:szCs w:val="21"/>
              </w:rPr>
            </w:pPr>
            <w:r>
              <w:rPr>
                <w:rFonts w:hint="eastAsia" w:ascii="宋体" w:hAnsi="宋体" w:eastAsia="宋体" w:cs="宋体"/>
                <w:sz w:val="21"/>
                <w:szCs w:val="21"/>
              </w:rPr>
              <w:t>2）逐步升压至28 MPa，观察：</w:t>
            </w:r>
          </w:p>
          <w:p w14:paraId="3F3572FF">
            <w:pPr>
              <w:pStyle w:val="51"/>
              <w:rPr>
                <w:rFonts w:ascii="宋体" w:hAnsi="宋体" w:eastAsia="宋体" w:cs="宋体"/>
                <w:sz w:val="21"/>
                <w:szCs w:val="21"/>
              </w:rPr>
            </w:pPr>
            <w:r>
              <w:rPr>
                <w:rFonts w:hint="eastAsia" w:ascii="宋体" w:hAnsi="宋体" w:eastAsia="宋体" w:cs="宋体"/>
                <w:sz w:val="21"/>
                <w:szCs w:val="21"/>
              </w:rPr>
              <w:t>合格：雾锥均匀、无油线、无滴漏，开启压力 28.0±0.5 MPa；</w:t>
            </w:r>
          </w:p>
          <w:p w14:paraId="1DF5BE66">
            <w:pPr>
              <w:pStyle w:val="51"/>
              <w:rPr>
                <w:rFonts w:ascii="宋体" w:hAnsi="宋体" w:eastAsia="宋体" w:cs="宋体"/>
                <w:sz w:val="21"/>
                <w:szCs w:val="21"/>
              </w:rPr>
            </w:pPr>
            <w:r>
              <w:rPr>
                <w:rFonts w:hint="eastAsia" w:ascii="宋体" w:hAnsi="宋体" w:eastAsia="宋体" w:cs="宋体"/>
                <w:sz w:val="21"/>
                <w:szCs w:val="21"/>
              </w:rPr>
              <w:t>雾化不良表现：</w:t>
            </w:r>
          </w:p>
          <w:p w14:paraId="350906E8">
            <w:pPr>
              <w:pStyle w:val="51"/>
              <w:rPr>
                <w:rFonts w:ascii="宋体" w:hAnsi="宋体" w:eastAsia="宋体" w:cs="宋体"/>
                <w:sz w:val="21"/>
                <w:szCs w:val="21"/>
              </w:rPr>
            </w:pPr>
            <w:r>
              <w:rPr>
                <w:rFonts w:hint="eastAsia" w:ascii="宋体" w:hAnsi="宋体" w:eastAsia="宋体" w:cs="宋体"/>
                <w:sz w:val="21"/>
                <w:szCs w:val="21"/>
              </w:rPr>
              <w:t>（1）喷射断续；</w:t>
            </w:r>
          </w:p>
          <w:p w14:paraId="49283D65">
            <w:pPr>
              <w:pStyle w:val="51"/>
              <w:rPr>
                <w:rFonts w:ascii="宋体" w:hAnsi="宋体" w:eastAsia="宋体" w:cs="宋体"/>
                <w:sz w:val="21"/>
                <w:szCs w:val="21"/>
              </w:rPr>
            </w:pPr>
            <w:r>
              <w:rPr>
                <w:rFonts w:hint="eastAsia" w:ascii="宋体" w:hAnsi="宋体" w:eastAsia="宋体" w:cs="宋体"/>
                <w:sz w:val="21"/>
                <w:szCs w:val="21"/>
              </w:rPr>
              <w:t>（2）雾锥偏斜或呈柱状；</w:t>
            </w:r>
          </w:p>
          <w:p w14:paraId="17893775">
            <w:pPr>
              <w:pStyle w:val="51"/>
              <w:rPr>
                <w:rFonts w:ascii="宋体" w:hAnsi="宋体" w:eastAsia="宋体" w:cs="宋体"/>
                <w:sz w:val="21"/>
                <w:szCs w:val="21"/>
              </w:rPr>
            </w:pPr>
            <w:r>
              <w:rPr>
                <w:rFonts w:hint="eastAsia" w:ascii="宋体" w:hAnsi="宋体" w:eastAsia="宋体" w:cs="宋体"/>
                <w:sz w:val="21"/>
                <w:szCs w:val="21"/>
              </w:rPr>
              <w:t>（3）停喷后滴漏 &gt;1滴/分钟。</w:t>
            </w:r>
          </w:p>
          <w:p w14:paraId="567A5171">
            <w:pPr>
              <w:pStyle w:val="51"/>
              <w:rPr>
                <w:rFonts w:ascii="宋体" w:hAnsi="宋体" w:eastAsia="宋体" w:cs="宋体"/>
                <w:sz w:val="21"/>
                <w:szCs w:val="21"/>
              </w:rPr>
            </w:pPr>
            <w:r>
              <w:rPr>
                <w:rFonts w:hint="eastAsia" w:ascii="宋体" w:hAnsi="宋体" w:eastAsia="宋体" w:cs="宋体"/>
                <w:sz w:val="21"/>
                <w:szCs w:val="21"/>
              </w:rPr>
              <w:t>3）若不合格，分解更换喷油嘴偶件。</w:t>
            </w:r>
          </w:p>
          <w:p w14:paraId="6876FE88">
            <w:pPr>
              <w:pStyle w:val="51"/>
              <w:rPr>
                <w:rFonts w:ascii="宋体" w:hAnsi="宋体" w:eastAsia="宋体" w:cs="宋体"/>
                <w:sz w:val="21"/>
                <w:szCs w:val="21"/>
              </w:rPr>
            </w:pPr>
            <w:r>
              <w:rPr>
                <w:rFonts w:hint="eastAsia" w:ascii="宋体" w:hAnsi="宋体" w:eastAsia="宋体" w:cs="宋体"/>
                <w:sz w:val="21"/>
                <w:szCs w:val="21"/>
              </w:rPr>
              <w:t>回装与验证</w:t>
            </w:r>
          </w:p>
          <w:p w14:paraId="1D8E5361">
            <w:pPr>
              <w:pStyle w:val="51"/>
              <w:rPr>
                <w:rFonts w:ascii="宋体" w:hAnsi="宋体" w:eastAsia="宋体" w:cs="宋体"/>
                <w:sz w:val="21"/>
                <w:szCs w:val="21"/>
              </w:rPr>
            </w:pPr>
            <w:r>
              <w:rPr>
                <w:rFonts w:hint="eastAsia" w:ascii="宋体" w:hAnsi="宋体" w:eastAsia="宋体" w:cs="宋体"/>
                <w:sz w:val="21"/>
                <w:szCs w:val="21"/>
              </w:rPr>
              <w:t>1）更换新铜密封垫，安装喷油器，压紧螺母扭矩：120 N·m；</w:t>
            </w:r>
          </w:p>
          <w:p w14:paraId="14D3C870">
            <w:pPr>
              <w:pStyle w:val="51"/>
              <w:rPr>
                <w:rFonts w:ascii="宋体" w:hAnsi="宋体" w:eastAsia="宋体" w:cs="宋体"/>
                <w:sz w:val="21"/>
                <w:szCs w:val="21"/>
              </w:rPr>
            </w:pPr>
            <w:r>
              <w:rPr>
                <w:rFonts w:hint="eastAsia" w:ascii="宋体" w:hAnsi="宋体" w:eastAsia="宋体" w:cs="宋体"/>
                <w:sz w:val="21"/>
                <w:szCs w:val="21"/>
              </w:rPr>
              <w:t>2）启动主机，观察该缸排温是否恢复正常（偏差 ≤±20℃）；</w:t>
            </w:r>
          </w:p>
          <w:p w14:paraId="2E662F68">
            <w:pPr>
              <w:pStyle w:val="51"/>
              <w:rPr>
                <w:rFonts w:ascii="宋体" w:hAnsi="宋体" w:eastAsia="宋体" w:cs="宋体"/>
                <w:sz w:val="21"/>
                <w:szCs w:val="21"/>
              </w:rPr>
            </w:pPr>
            <w:r>
              <w:rPr>
                <w:rFonts w:hint="eastAsia" w:ascii="宋体" w:hAnsi="宋体" w:eastAsia="宋体" w:cs="宋体"/>
                <w:sz w:val="21"/>
                <w:szCs w:val="21"/>
              </w:rPr>
              <w:t>3）运行30分钟无泄漏、无黑烟。</w:t>
            </w:r>
          </w:p>
        </w:tc>
      </w:tr>
      <w:tr w14:paraId="77F27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742D676C">
            <w:pPr>
              <w:adjustRightInd w:val="0"/>
              <w:snapToGrid w:val="0"/>
              <w:rPr>
                <w:rFonts w:ascii="宋体" w:hAnsi="宋体" w:eastAsia="宋体" w:cs="宋体"/>
                <w:b/>
                <w:szCs w:val="21"/>
              </w:rPr>
            </w:pPr>
            <w:r>
              <w:rPr>
                <w:rFonts w:hint="eastAsia" w:ascii="宋体" w:hAnsi="宋体" w:eastAsia="宋体" w:cs="宋体"/>
                <w:b/>
                <w:szCs w:val="21"/>
              </w:rPr>
              <w:t>验收标准</w:t>
            </w:r>
          </w:p>
          <w:p w14:paraId="1DBF91EF">
            <w:pPr>
              <w:pStyle w:val="51"/>
              <w:snapToGrid w:val="0"/>
              <w:rPr>
                <w:rFonts w:ascii="宋体" w:hAnsi="宋体" w:eastAsia="宋体" w:cs="宋体"/>
                <w:sz w:val="21"/>
                <w:szCs w:val="21"/>
              </w:rPr>
            </w:pPr>
            <w:r>
              <w:rPr>
                <w:rFonts w:hint="eastAsia" w:ascii="宋体" w:hAnsi="宋体" w:eastAsia="宋体" w:cs="宋体"/>
                <w:sz w:val="21"/>
                <w:szCs w:val="21"/>
              </w:rPr>
              <w:t>1.喷油开启压力 27.5～28.5 MPa；</w:t>
            </w:r>
          </w:p>
          <w:p w14:paraId="4C3FDBA5">
            <w:pPr>
              <w:pStyle w:val="51"/>
              <w:snapToGrid w:val="0"/>
              <w:rPr>
                <w:rFonts w:ascii="宋体" w:hAnsi="宋体" w:eastAsia="宋体" w:cs="宋体"/>
                <w:sz w:val="21"/>
                <w:szCs w:val="21"/>
              </w:rPr>
            </w:pPr>
            <w:r>
              <w:rPr>
                <w:rFonts w:hint="eastAsia" w:ascii="宋体" w:hAnsi="宋体" w:eastAsia="宋体" w:cs="宋体"/>
                <w:sz w:val="21"/>
                <w:szCs w:val="21"/>
              </w:rPr>
              <w:t>2.雾化锥角 150°±5°，无偏射、无滴漏；</w:t>
            </w:r>
          </w:p>
          <w:p w14:paraId="3259FD78">
            <w:pPr>
              <w:pStyle w:val="51"/>
              <w:snapToGrid w:val="0"/>
              <w:rPr>
                <w:rFonts w:ascii="宋体" w:hAnsi="宋体" w:eastAsia="宋体" w:cs="宋体"/>
                <w:sz w:val="21"/>
                <w:szCs w:val="21"/>
              </w:rPr>
            </w:pPr>
            <w:r>
              <w:rPr>
                <w:rFonts w:hint="eastAsia" w:ascii="宋体" w:hAnsi="宋体" w:eastAsia="宋体" w:cs="宋体"/>
                <w:sz w:val="21"/>
                <w:szCs w:val="21"/>
              </w:rPr>
              <w:t>3.主机运行后单缸排温偏差 ≤±20℃，无黑烟。</w:t>
            </w:r>
          </w:p>
        </w:tc>
      </w:tr>
      <w:tr w14:paraId="4FF2F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3383222B">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0E2D2E9C">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178A0338">
      <w:pPr>
        <w:adjustRightInd w:val="0"/>
        <w:snapToGrid w:val="0"/>
        <w:spacing w:line="360" w:lineRule="auto"/>
        <w:rPr>
          <w:rFonts w:ascii="Times New Roman" w:hAnsi="Times New Roman" w:eastAsia="宋体" w:cs="Times New Roman"/>
          <w:sz w:val="28"/>
          <w:szCs w:val="28"/>
        </w:rPr>
      </w:pPr>
    </w:p>
    <w:p w14:paraId="3BEC3182">
      <w:pPr>
        <w:pStyle w:val="13"/>
        <w:keepNext/>
        <w:jc w:val="center"/>
        <w:rPr>
          <w:rFonts w:ascii="宋体" w:hAnsi="宋体" w:eastAsia="宋体" w:cs="宋体"/>
          <w:sz w:val="21"/>
          <w:szCs w:val="21"/>
        </w:rPr>
      </w:pPr>
      <w:r>
        <w:rPr>
          <w:rFonts w:hint="eastAsia" w:ascii="宋体" w:hAnsi="宋体" w:eastAsia="宋体" w:cs="宋体"/>
          <w:sz w:val="21"/>
          <w:szCs w:val="21"/>
        </w:rPr>
        <w:t>表4.22  MT020维修项目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3E97B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317937F8">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72266347">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464C694A">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0443499C">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4353BD45">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6AE0EA8F">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2AE50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76CCC96C">
            <w:pPr>
              <w:adjustRightInd w:val="0"/>
              <w:snapToGrid w:val="0"/>
              <w:jc w:val="center"/>
              <w:rPr>
                <w:rFonts w:ascii="宋体" w:hAnsi="宋体" w:eastAsia="宋体" w:cs="宋体"/>
                <w:szCs w:val="21"/>
              </w:rPr>
            </w:pPr>
            <w:r>
              <w:rPr>
                <w:rFonts w:hint="eastAsia" w:ascii="宋体" w:hAnsi="宋体" w:eastAsia="宋体" w:cs="宋体"/>
                <w:szCs w:val="21"/>
              </w:rPr>
              <w:t>MT020</w:t>
            </w:r>
          </w:p>
        </w:tc>
        <w:tc>
          <w:tcPr>
            <w:tcW w:w="1276" w:type="dxa"/>
            <w:vAlign w:val="center"/>
          </w:tcPr>
          <w:p w14:paraId="4CE13876">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rPr>
              <w:t>0</w:t>
            </w:r>
            <w:r>
              <w:rPr>
                <w:rFonts w:ascii="宋体" w:hAnsi="宋体" w:eastAsia="宋体" w:cs="宋体"/>
                <w:szCs w:val="21"/>
              </w:rPr>
              <w:t>1</w:t>
            </w:r>
            <w:r>
              <w:rPr>
                <w:rFonts w:hint="eastAsia" w:ascii="宋体" w:hAnsi="宋体" w:eastAsia="宋体" w:cs="宋体"/>
                <w:szCs w:val="21"/>
                <w:lang w:val="en-US" w:eastAsia="zh-CN"/>
              </w:rPr>
              <w:t>01</w:t>
            </w:r>
          </w:p>
        </w:tc>
        <w:tc>
          <w:tcPr>
            <w:tcW w:w="1532" w:type="dxa"/>
            <w:tcBorders>
              <w:right w:val="single" w:color="auto" w:sz="4" w:space="0"/>
            </w:tcBorders>
            <w:vAlign w:val="center"/>
          </w:tcPr>
          <w:p w14:paraId="1A517860">
            <w:pPr>
              <w:adjustRightInd w:val="0"/>
              <w:snapToGrid w:val="0"/>
              <w:jc w:val="center"/>
              <w:rPr>
                <w:rFonts w:ascii="宋体" w:hAnsi="宋体" w:eastAsia="宋体" w:cs="宋体"/>
                <w:szCs w:val="21"/>
              </w:rPr>
            </w:pPr>
            <w:r>
              <w:rPr>
                <w:szCs w:val="21"/>
              </w:rPr>
              <w:t>机座与机架组件</w:t>
            </w:r>
          </w:p>
        </w:tc>
        <w:tc>
          <w:tcPr>
            <w:tcW w:w="1984" w:type="dxa"/>
            <w:tcBorders>
              <w:right w:val="single" w:color="auto" w:sz="4" w:space="0"/>
            </w:tcBorders>
            <w:vAlign w:val="center"/>
          </w:tcPr>
          <w:p w14:paraId="389FBE6F">
            <w:pPr>
              <w:adjustRightInd w:val="0"/>
              <w:snapToGrid w:val="0"/>
              <w:jc w:val="center"/>
              <w:rPr>
                <w:rFonts w:ascii="宋体" w:hAnsi="宋体" w:eastAsia="宋体" w:cs="宋体"/>
                <w:szCs w:val="21"/>
              </w:rPr>
            </w:pPr>
            <w:r>
              <w:rPr>
                <w:rFonts w:hint="eastAsia" w:ascii="宋体" w:hAnsi="宋体" w:eastAsia="宋体" w:cs="宋体"/>
                <w:szCs w:val="21"/>
              </w:rPr>
              <w:t>排除主机功率异常波动故障</w:t>
            </w:r>
          </w:p>
        </w:tc>
        <w:tc>
          <w:tcPr>
            <w:tcW w:w="1360" w:type="dxa"/>
            <w:tcBorders>
              <w:left w:val="single" w:color="auto" w:sz="4" w:space="0"/>
            </w:tcBorders>
            <w:vAlign w:val="center"/>
          </w:tcPr>
          <w:p w14:paraId="5E78C305">
            <w:pPr>
              <w:adjustRightInd w:val="0"/>
              <w:snapToGrid w:val="0"/>
              <w:jc w:val="center"/>
              <w:rPr>
                <w:rFonts w:ascii="宋体" w:hAnsi="宋体" w:eastAsia="宋体" w:cs="宋体"/>
                <w:szCs w:val="21"/>
              </w:rPr>
            </w:pPr>
            <w:r>
              <w:rPr>
                <w:rFonts w:hint="eastAsia" w:ascii="宋体" w:hAnsi="宋体" w:eastAsia="宋体" w:cs="宋体"/>
                <w:szCs w:val="21"/>
              </w:rPr>
              <w:t>1U</w:t>
            </w:r>
          </w:p>
        </w:tc>
        <w:tc>
          <w:tcPr>
            <w:tcW w:w="1361" w:type="dxa"/>
            <w:tcBorders>
              <w:left w:val="single" w:color="auto" w:sz="4" w:space="0"/>
            </w:tcBorders>
            <w:vAlign w:val="center"/>
          </w:tcPr>
          <w:p w14:paraId="5B33B523">
            <w:pPr>
              <w:adjustRightInd w:val="0"/>
              <w:snapToGrid w:val="0"/>
              <w:jc w:val="center"/>
              <w:rPr>
                <w:rFonts w:ascii="宋体" w:hAnsi="宋体" w:eastAsia="宋体" w:cs="宋体"/>
                <w:szCs w:val="21"/>
              </w:rPr>
            </w:pPr>
            <w:r>
              <w:rPr>
                <w:rFonts w:hint="eastAsia" w:ascii="宋体" w:hAnsi="宋体" w:eastAsia="宋体" w:cs="宋体"/>
                <w:szCs w:val="21"/>
              </w:rPr>
              <w:t>ZJ级</w:t>
            </w:r>
          </w:p>
        </w:tc>
      </w:tr>
      <w:tr w14:paraId="0EC8D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7BA89346">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72CEF5B5">
            <w:pPr>
              <w:adjustRightInd w:val="0"/>
              <w:snapToGrid w:val="0"/>
              <w:ind w:firstLine="420" w:firstLineChars="200"/>
              <w:rPr>
                <w:rFonts w:ascii="宋体" w:hAnsi="宋体" w:eastAsia="宋体" w:cs="宋体"/>
                <w:szCs w:val="21"/>
              </w:rPr>
            </w:pPr>
            <w:r>
              <w:rPr>
                <w:rFonts w:hint="eastAsia" w:ascii="宋体" w:hAnsi="宋体" w:eastAsia="宋体" w:cs="宋体"/>
                <w:szCs w:val="21"/>
              </w:rPr>
              <w:t>1.故障排查期间，主机控制模式切换至“本地手动”，防止自动加载干扰；</w:t>
            </w:r>
          </w:p>
          <w:p w14:paraId="3F2DC745">
            <w:pPr>
              <w:adjustRightInd w:val="0"/>
              <w:snapToGrid w:val="0"/>
              <w:ind w:firstLine="420" w:firstLineChars="200"/>
              <w:rPr>
                <w:rFonts w:ascii="宋体" w:hAnsi="宋体" w:eastAsia="宋体" w:cs="宋体"/>
                <w:szCs w:val="21"/>
              </w:rPr>
            </w:pPr>
            <w:r>
              <w:rPr>
                <w:rFonts w:hint="eastAsia" w:ascii="宋体" w:hAnsi="宋体" w:eastAsia="宋体" w:cs="宋体"/>
                <w:szCs w:val="21"/>
              </w:rPr>
              <w:t>2.数据采集接线须由持证电工完成，符合船用防爆规范。</w:t>
            </w:r>
          </w:p>
        </w:tc>
      </w:tr>
      <w:tr w14:paraId="5AD06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4B675861">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55D2FB5E">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1.禁止在功率剧烈波动时强行维持高负荷运行；</w:t>
            </w:r>
          </w:p>
          <w:p w14:paraId="0D71AE01">
            <w:pPr>
              <w:adjustRightInd w:val="0"/>
              <w:snapToGrid w:val="0"/>
              <w:ind w:firstLine="420" w:firstLineChars="200"/>
              <w:rPr>
                <w:rFonts w:ascii="宋体" w:hAnsi="宋体" w:eastAsia="宋体" w:cs="宋体"/>
                <w:b/>
                <w:szCs w:val="21"/>
              </w:rPr>
            </w:pPr>
            <w:r>
              <w:rPr>
                <w:rFonts w:hint="eastAsia" w:ascii="宋体" w:hAnsi="宋体" w:eastAsia="宋体" w:cs="宋体"/>
                <w:szCs w:val="21"/>
              </w:rPr>
              <w:t>2.调整调速器前必须双人确认，防止飞车风险。</w:t>
            </w:r>
          </w:p>
        </w:tc>
      </w:tr>
      <w:tr w14:paraId="7A3D0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3" w:hRule="atLeast"/>
        </w:trPr>
        <w:tc>
          <w:tcPr>
            <w:tcW w:w="8499" w:type="dxa"/>
            <w:gridSpan w:val="6"/>
          </w:tcPr>
          <w:p w14:paraId="12019AE4">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2CF1955F">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1982"/>
              <w:gridCol w:w="2119"/>
              <w:gridCol w:w="1697"/>
              <w:gridCol w:w="1697"/>
            </w:tblGrid>
            <w:tr w14:paraId="5EA2C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648388D0">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11475175">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768DFF08">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48401AFE">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622A0893">
                  <w:pPr>
                    <w:jc w:val="center"/>
                    <w:rPr>
                      <w:rFonts w:ascii="宋体" w:hAnsi="宋体" w:eastAsia="宋体" w:cs="宋体"/>
                      <w:b/>
                      <w:szCs w:val="21"/>
                    </w:rPr>
                  </w:pPr>
                  <w:r>
                    <w:rPr>
                      <w:rFonts w:hint="eastAsia" w:ascii="宋体" w:hAnsi="宋体" w:eastAsia="宋体" w:cs="宋体"/>
                      <w:b/>
                      <w:szCs w:val="21"/>
                    </w:rPr>
                    <w:t>备注</w:t>
                  </w:r>
                </w:p>
              </w:tc>
            </w:tr>
            <w:tr w14:paraId="03401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6A1CE3CC">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58398698">
                  <w:pPr>
                    <w:adjustRightInd w:val="0"/>
                    <w:snapToGrid w:val="0"/>
                    <w:jc w:val="center"/>
                    <w:rPr>
                      <w:rFonts w:ascii="宋体" w:hAnsi="宋体" w:eastAsia="宋体" w:cs="宋体"/>
                      <w:szCs w:val="21"/>
                    </w:rPr>
                  </w:pPr>
                  <w:r>
                    <w:rPr>
                      <w:rFonts w:hint="eastAsia" w:ascii="宋体" w:hAnsi="宋体" w:eastAsia="宋体" w:cs="宋体"/>
                      <w:szCs w:val="21"/>
                    </w:rPr>
                    <w:t>主机监控系统（PMS）</w:t>
                  </w:r>
                </w:p>
              </w:tc>
              <w:tc>
                <w:tcPr>
                  <w:tcW w:w="2119" w:type="dxa"/>
                  <w:vAlign w:val="center"/>
                </w:tcPr>
                <w:p w14:paraId="6ECE9B58">
                  <w:pPr>
                    <w:adjustRightInd w:val="0"/>
                    <w:snapToGrid w:val="0"/>
                    <w:jc w:val="center"/>
                    <w:rPr>
                      <w:rFonts w:ascii="宋体" w:hAnsi="宋体" w:eastAsia="宋体" w:cs="宋体"/>
                      <w:szCs w:val="21"/>
                    </w:rPr>
                  </w:pPr>
                  <w:r>
                    <w:rPr>
                      <w:rFonts w:hint="eastAsia" w:ascii="宋体" w:hAnsi="宋体" w:eastAsia="宋体" w:cs="宋体"/>
                      <w:szCs w:val="21"/>
                    </w:rPr>
                    <w:t>Integrated Bridge System</w:t>
                  </w:r>
                </w:p>
              </w:tc>
              <w:tc>
                <w:tcPr>
                  <w:tcW w:w="1697" w:type="dxa"/>
                  <w:vAlign w:val="center"/>
                </w:tcPr>
                <w:p w14:paraId="18DD1D40">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36998579">
                  <w:pPr>
                    <w:adjustRightInd w:val="0"/>
                    <w:snapToGrid w:val="0"/>
                    <w:jc w:val="center"/>
                    <w:rPr>
                      <w:rFonts w:ascii="宋体" w:hAnsi="宋体" w:eastAsia="宋体" w:cs="宋体"/>
                      <w:szCs w:val="21"/>
                    </w:rPr>
                  </w:pPr>
                  <w:r>
                    <w:rPr>
                      <w:rFonts w:hint="eastAsia" w:ascii="宋体" w:hAnsi="宋体" w:eastAsia="宋体" w:cs="宋体"/>
                      <w:szCs w:val="21"/>
                    </w:rPr>
                    <w:t>读取实时功率曲线</w:t>
                  </w:r>
                </w:p>
              </w:tc>
            </w:tr>
            <w:tr w14:paraId="05796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44AB0FE7">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56B3BC5D">
                  <w:pPr>
                    <w:adjustRightInd w:val="0"/>
                    <w:snapToGrid w:val="0"/>
                    <w:jc w:val="center"/>
                    <w:rPr>
                      <w:rFonts w:ascii="宋体" w:hAnsi="宋体" w:eastAsia="宋体" w:cs="宋体"/>
                      <w:szCs w:val="21"/>
                    </w:rPr>
                  </w:pPr>
                  <w:r>
                    <w:rPr>
                      <w:rFonts w:hint="eastAsia" w:ascii="宋体" w:hAnsi="宋体" w:eastAsia="宋体" w:cs="宋体"/>
                      <w:szCs w:val="21"/>
                    </w:rPr>
                    <w:t>调速器性能测试仪</w:t>
                  </w:r>
                </w:p>
              </w:tc>
              <w:tc>
                <w:tcPr>
                  <w:tcW w:w="2119" w:type="dxa"/>
                  <w:vAlign w:val="center"/>
                </w:tcPr>
                <w:p w14:paraId="5B6D12B5">
                  <w:pPr>
                    <w:adjustRightInd w:val="0"/>
                    <w:snapToGrid w:val="0"/>
                    <w:jc w:val="center"/>
                    <w:rPr>
                      <w:rFonts w:ascii="宋体" w:hAnsi="宋体" w:eastAsia="宋体" w:cs="宋体"/>
                      <w:szCs w:val="21"/>
                    </w:rPr>
                  </w:pPr>
                  <w:r>
                    <w:rPr>
                      <w:rFonts w:hint="eastAsia" w:ascii="宋体" w:hAnsi="宋体" w:eastAsia="宋体" w:cs="宋体"/>
                      <w:szCs w:val="21"/>
                    </w:rPr>
                    <w:t>Woodward Test Bench</w:t>
                  </w:r>
                </w:p>
              </w:tc>
              <w:tc>
                <w:tcPr>
                  <w:tcW w:w="1697" w:type="dxa"/>
                  <w:vAlign w:val="center"/>
                </w:tcPr>
                <w:p w14:paraId="7D655ECD">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5B9FF933">
                  <w:pPr>
                    <w:adjustRightInd w:val="0"/>
                    <w:snapToGrid w:val="0"/>
                    <w:jc w:val="center"/>
                    <w:rPr>
                      <w:rFonts w:ascii="宋体" w:hAnsi="宋体" w:eastAsia="宋体" w:cs="宋体"/>
                      <w:szCs w:val="21"/>
                    </w:rPr>
                  </w:pPr>
                  <w:r>
                    <w:rPr>
                      <w:rFonts w:hint="eastAsia" w:ascii="宋体" w:hAnsi="宋体" w:eastAsia="宋体" w:cs="宋体"/>
                      <w:szCs w:val="21"/>
                    </w:rPr>
                    <w:t>检测响应滞后</w:t>
                  </w:r>
                </w:p>
              </w:tc>
            </w:tr>
            <w:tr w14:paraId="5E47C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6D6494E3">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1C054E0F">
                  <w:pPr>
                    <w:adjustRightInd w:val="0"/>
                    <w:snapToGrid w:val="0"/>
                    <w:jc w:val="center"/>
                    <w:rPr>
                      <w:rFonts w:ascii="宋体" w:hAnsi="宋体" w:eastAsia="宋体" w:cs="宋体"/>
                      <w:szCs w:val="21"/>
                    </w:rPr>
                  </w:pPr>
                  <w:r>
                    <w:rPr>
                      <w:rFonts w:hint="eastAsia" w:ascii="宋体" w:hAnsi="宋体" w:eastAsia="宋体" w:cs="宋体"/>
                      <w:szCs w:val="21"/>
                    </w:rPr>
                    <w:t>燃油黏度计</w:t>
                  </w:r>
                </w:p>
              </w:tc>
              <w:tc>
                <w:tcPr>
                  <w:tcW w:w="2119" w:type="dxa"/>
                  <w:vAlign w:val="center"/>
                </w:tcPr>
                <w:p w14:paraId="6D9DF28E">
                  <w:pPr>
                    <w:adjustRightInd w:val="0"/>
                    <w:snapToGrid w:val="0"/>
                    <w:jc w:val="center"/>
                    <w:rPr>
                      <w:rFonts w:ascii="宋体" w:hAnsi="宋体" w:eastAsia="宋体" w:cs="宋体"/>
                      <w:szCs w:val="21"/>
                    </w:rPr>
                  </w:pPr>
                  <w:r>
                    <w:rPr>
                      <w:rFonts w:hint="eastAsia" w:ascii="宋体" w:hAnsi="宋体" w:eastAsia="宋体" w:cs="宋体"/>
                      <w:szCs w:val="21"/>
                    </w:rPr>
                    <w:t>Marconi Viscotester</w:t>
                  </w:r>
                </w:p>
              </w:tc>
              <w:tc>
                <w:tcPr>
                  <w:tcW w:w="1697" w:type="dxa"/>
                  <w:vAlign w:val="center"/>
                </w:tcPr>
                <w:p w14:paraId="1EA04E39">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4DF8335C">
                  <w:pPr>
                    <w:adjustRightInd w:val="0"/>
                    <w:snapToGrid w:val="0"/>
                    <w:jc w:val="center"/>
                    <w:rPr>
                      <w:rFonts w:ascii="宋体" w:hAnsi="宋体" w:eastAsia="宋体" w:cs="宋体"/>
                      <w:szCs w:val="21"/>
                    </w:rPr>
                  </w:pPr>
                  <w:r>
                    <w:rPr>
                      <w:rFonts w:hint="eastAsia" w:ascii="宋体" w:hAnsi="宋体" w:eastAsia="宋体" w:cs="宋体"/>
                      <w:szCs w:val="21"/>
                    </w:rPr>
                    <w:t>测HFO黏度</w:t>
                  </w:r>
                </w:p>
              </w:tc>
            </w:tr>
            <w:tr w14:paraId="12DD6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4F201AAC">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4619DB66">
                  <w:pPr>
                    <w:adjustRightInd w:val="0"/>
                    <w:snapToGrid w:val="0"/>
                    <w:jc w:val="center"/>
                    <w:rPr>
                      <w:rFonts w:ascii="宋体" w:hAnsi="宋体" w:eastAsia="宋体" w:cs="宋体"/>
                      <w:szCs w:val="21"/>
                    </w:rPr>
                  </w:pPr>
                  <w:r>
                    <w:rPr>
                      <w:rFonts w:hint="eastAsia" w:ascii="宋体" w:hAnsi="宋体" w:eastAsia="宋体" w:cs="宋体"/>
                      <w:szCs w:val="21"/>
                    </w:rPr>
                    <w:t>多通道数据记录仪</w:t>
                  </w:r>
                </w:p>
              </w:tc>
              <w:tc>
                <w:tcPr>
                  <w:tcW w:w="2119" w:type="dxa"/>
                  <w:vAlign w:val="center"/>
                </w:tcPr>
                <w:p w14:paraId="661B687F">
                  <w:pPr>
                    <w:adjustRightInd w:val="0"/>
                    <w:snapToGrid w:val="0"/>
                    <w:jc w:val="center"/>
                    <w:rPr>
                      <w:rFonts w:ascii="宋体" w:hAnsi="宋体" w:eastAsia="宋体" w:cs="宋体"/>
                      <w:szCs w:val="21"/>
                    </w:rPr>
                  </w:pPr>
                  <w:r>
                    <w:rPr>
                      <w:rFonts w:hint="eastAsia" w:ascii="宋体" w:hAnsi="宋体" w:eastAsia="宋体" w:cs="宋体"/>
                      <w:szCs w:val="21"/>
                    </w:rPr>
                    <w:t>DataTaker DT80</w:t>
                  </w:r>
                </w:p>
              </w:tc>
              <w:tc>
                <w:tcPr>
                  <w:tcW w:w="1697" w:type="dxa"/>
                  <w:vAlign w:val="center"/>
                </w:tcPr>
                <w:p w14:paraId="31B2C785">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71989879">
                  <w:pPr>
                    <w:adjustRightInd w:val="0"/>
                    <w:snapToGrid w:val="0"/>
                    <w:jc w:val="center"/>
                    <w:rPr>
                      <w:rFonts w:ascii="宋体" w:hAnsi="宋体" w:eastAsia="宋体" w:cs="宋体"/>
                      <w:szCs w:val="21"/>
                    </w:rPr>
                  </w:pPr>
                  <w:r>
                    <w:rPr>
                      <w:rFonts w:hint="eastAsia" w:ascii="宋体" w:hAnsi="宋体" w:eastAsia="宋体" w:cs="宋体"/>
                      <w:szCs w:val="21"/>
                    </w:rPr>
                    <w:t>同步录负荷/转速</w:t>
                  </w:r>
                </w:p>
              </w:tc>
            </w:tr>
          </w:tbl>
          <w:p w14:paraId="6B9611A3">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3F8F7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9D16B00">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5D4819D0">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0A8F4675">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491E59C6">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1FCBFCD2">
                  <w:pPr>
                    <w:jc w:val="center"/>
                    <w:rPr>
                      <w:rFonts w:ascii="宋体" w:hAnsi="宋体" w:eastAsia="宋体" w:cs="宋体"/>
                      <w:b/>
                      <w:szCs w:val="21"/>
                    </w:rPr>
                  </w:pPr>
                  <w:r>
                    <w:rPr>
                      <w:rFonts w:hint="eastAsia" w:ascii="宋体" w:hAnsi="宋体" w:eastAsia="宋体" w:cs="宋体"/>
                      <w:b/>
                      <w:szCs w:val="21"/>
                    </w:rPr>
                    <w:t>备注</w:t>
                  </w:r>
                </w:p>
              </w:tc>
            </w:tr>
            <w:tr w14:paraId="0C740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B4EA3EC">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65D91E29">
                  <w:pPr>
                    <w:adjustRightInd w:val="0"/>
                    <w:snapToGrid w:val="0"/>
                    <w:jc w:val="center"/>
                    <w:rPr>
                      <w:rFonts w:ascii="宋体" w:hAnsi="宋体" w:eastAsia="宋体" w:cs="宋体"/>
                      <w:szCs w:val="21"/>
                    </w:rPr>
                  </w:pPr>
                  <w:r>
                    <w:rPr>
                      <w:rFonts w:hint="eastAsia" w:ascii="宋体" w:hAnsi="宋体" w:eastAsia="宋体" w:cs="宋体"/>
                      <w:szCs w:val="21"/>
                    </w:rPr>
                    <w:t>调速器伺服阀滤芯</w:t>
                  </w:r>
                </w:p>
              </w:tc>
              <w:tc>
                <w:tcPr>
                  <w:tcW w:w="2126" w:type="dxa"/>
                  <w:vAlign w:val="center"/>
                </w:tcPr>
                <w:p w14:paraId="320E80A8">
                  <w:pPr>
                    <w:adjustRightInd w:val="0"/>
                    <w:snapToGrid w:val="0"/>
                    <w:jc w:val="center"/>
                    <w:rPr>
                      <w:rFonts w:ascii="宋体" w:hAnsi="宋体" w:eastAsia="宋体" w:cs="宋体"/>
                      <w:szCs w:val="21"/>
                    </w:rPr>
                  </w:pPr>
                  <w:r>
                    <w:rPr>
                      <w:rFonts w:hint="eastAsia" w:ascii="宋体" w:hAnsi="宋体" w:eastAsia="宋体" w:cs="宋体"/>
                      <w:szCs w:val="21"/>
                    </w:rPr>
                    <w:t>OEM-GOV-FILTER</w:t>
                  </w:r>
                </w:p>
              </w:tc>
              <w:tc>
                <w:tcPr>
                  <w:tcW w:w="1701" w:type="dxa"/>
                  <w:vAlign w:val="center"/>
                </w:tcPr>
                <w:p w14:paraId="6F1FC424">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701" w:type="dxa"/>
                  <w:vAlign w:val="center"/>
                </w:tcPr>
                <w:p w14:paraId="42BBC3AA">
                  <w:pPr>
                    <w:adjustRightInd w:val="0"/>
                    <w:snapToGrid w:val="0"/>
                    <w:jc w:val="center"/>
                    <w:rPr>
                      <w:rFonts w:ascii="宋体" w:hAnsi="宋体" w:eastAsia="宋体" w:cs="宋体"/>
                      <w:szCs w:val="21"/>
                    </w:rPr>
                  </w:pPr>
                  <w:r>
                    <w:rPr>
                      <w:rFonts w:hint="eastAsia" w:ascii="宋体" w:hAnsi="宋体" w:eastAsia="宋体" w:cs="宋体"/>
                      <w:szCs w:val="21"/>
                    </w:rPr>
                    <w:t>如堵塞</w:t>
                  </w:r>
                </w:p>
              </w:tc>
            </w:tr>
            <w:tr w14:paraId="0DF2B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35B0AFE">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35FF66E9">
                  <w:pPr>
                    <w:adjustRightInd w:val="0"/>
                    <w:snapToGrid w:val="0"/>
                    <w:jc w:val="center"/>
                    <w:rPr>
                      <w:rFonts w:ascii="宋体" w:hAnsi="宋体" w:eastAsia="宋体" w:cs="宋体"/>
                      <w:szCs w:val="21"/>
                    </w:rPr>
                  </w:pPr>
                  <w:r>
                    <w:rPr>
                      <w:rFonts w:hint="eastAsia" w:ascii="宋体" w:hAnsi="宋体" w:eastAsia="宋体" w:cs="宋体"/>
                      <w:szCs w:val="21"/>
                    </w:rPr>
                    <w:t>燃油温度传感器</w:t>
                  </w:r>
                </w:p>
              </w:tc>
              <w:tc>
                <w:tcPr>
                  <w:tcW w:w="2126" w:type="dxa"/>
                  <w:vAlign w:val="center"/>
                </w:tcPr>
                <w:p w14:paraId="136DFC33">
                  <w:pPr>
                    <w:adjustRightInd w:val="0"/>
                    <w:snapToGrid w:val="0"/>
                    <w:jc w:val="center"/>
                    <w:rPr>
                      <w:rFonts w:ascii="宋体" w:hAnsi="宋体" w:eastAsia="宋体" w:cs="宋体"/>
                      <w:szCs w:val="21"/>
                    </w:rPr>
                  </w:pPr>
                  <w:r>
                    <w:rPr>
                      <w:rFonts w:hint="eastAsia" w:ascii="宋体" w:hAnsi="宋体" w:eastAsia="宋体" w:cs="宋体"/>
                      <w:szCs w:val="21"/>
                    </w:rPr>
                    <w:t>PT100, 0–200°C</w:t>
                  </w:r>
                </w:p>
              </w:tc>
              <w:tc>
                <w:tcPr>
                  <w:tcW w:w="1701" w:type="dxa"/>
                  <w:vAlign w:val="center"/>
                </w:tcPr>
                <w:p w14:paraId="486373FA">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701" w:type="dxa"/>
                  <w:vAlign w:val="center"/>
                </w:tcPr>
                <w:p w14:paraId="63ADED9D">
                  <w:pPr>
                    <w:adjustRightInd w:val="0"/>
                    <w:snapToGrid w:val="0"/>
                    <w:jc w:val="center"/>
                    <w:rPr>
                      <w:rFonts w:ascii="宋体" w:hAnsi="宋体" w:eastAsia="宋体" w:cs="宋体"/>
                      <w:szCs w:val="21"/>
                    </w:rPr>
                  </w:pPr>
                  <w:r>
                    <w:rPr>
                      <w:rFonts w:hint="eastAsia" w:ascii="宋体" w:hAnsi="宋体" w:eastAsia="宋体" w:cs="宋体"/>
                      <w:szCs w:val="21"/>
                    </w:rPr>
                    <w:t>如漂移</w:t>
                  </w:r>
                </w:p>
              </w:tc>
            </w:tr>
          </w:tbl>
          <w:p w14:paraId="5F66A8DC">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31835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4" w:type="dxa"/>
                  <w:vAlign w:val="center"/>
                </w:tcPr>
                <w:p w14:paraId="0984426C">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7F550F3A">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7B2711AF">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4FB75490">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1D273082">
                  <w:pPr>
                    <w:jc w:val="center"/>
                    <w:rPr>
                      <w:rFonts w:ascii="宋体" w:hAnsi="宋体" w:eastAsia="宋体" w:cs="宋体"/>
                      <w:b/>
                      <w:szCs w:val="21"/>
                    </w:rPr>
                  </w:pPr>
                  <w:r>
                    <w:rPr>
                      <w:rFonts w:hint="eastAsia" w:ascii="宋体" w:hAnsi="宋体" w:eastAsia="宋体" w:cs="宋体"/>
                      <w:b/>
                      <w:szCs w:val="21"/>
                    </w:rPr>
                    <w:t>备注</w:t>
                  </w:r>
                </w:p>
              </w:tc>
            </w:tr>
            <w:tr w14:paraId="6B247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7478A34">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73862B81">
                  <w:pPr>
                    <w:adjustRightInd w:val="0"/>
                    <w:snapToGrid w:val="0"/>
                    <w:jc w:val="center"/>
                    <w:rPr>
                      <w:rFonts w:ascii="宋体" w:hAnsi="宋体" w:eastAsia="宋体" w:cs="宋体"/>
                      <w:szCs w:val="21"/>
                    </w:rPr>
                  </w:pPr>
                  <w:r>
                    <w:rPr>
                      <w:rFonts w:hint="eastAsia" w:ascii="宋体" w:hAnsi="宋体" w:eastAsia="宋体" w:cs="宋体"/>
                      <w:szCs w:val="21"/>
                    </w:rPr>
                    <w:t>标准测试燃油</w:t>
                  </w:r>
                </w:p>
              </w:tc>
              <w:tc>
                <w:tcPr>
                  <w:tcW w:w="2126" w:type="dxa"/>
                  <w:vAlign w:val="center"/>
                </w:tcPr>
                <w:p w14:paraId="52B86C7F">
                  <w:pPr>
                    <w:adjustRightInd w:val="0"/>
                    <w:snapToGrid w:val="0"/>
                    <w:jc w:val="center"/>
                    <w:rPr>
                      <w:rFonts w:ascii="宋体" w:hAnsi="宋体" w:eastAsia="宋体" w:cs="宋体"/>
                      <w:szCs w:val="21"/>
                    </w:rPr>
                  </w:pPr>
                  <w:r>
                    <w:rPr>
                      <w:rFonts w:hint="eastAsia" w:ascii="宋体" w:hAnsi="宋体" w:eastAsia="宋体" w:cs="宋体"/>
                      <w:szCs w:val="21"/>
                    </w:rPr>
                    <w:t>ISO 8217 RMG380</w:t>
                  </w:r>
                </w:p>
              </w:tc>
              <w:tc>
                <w:tcPr>
                  <w:tcW w:w="1700" w:type="dxa"/>
                  <w:vAlign w:val="center"/>
                </w:tcPr>
                <w:p w14:paraId="6DE54493">
                  <w:pPr>
                    <w:adjustRightInd w:val="0"/>
                    <w:snapToGrid w:val="0"/>
                    <w:jc w:val="center"/>
                    <w:rPr>
                      <w:rFonts w:ascii="宋体" w:hAnsi="宋体" w:eastAsia="宋体" w:cs="宋体"/>
                      <w:szCs w:val="21"/>
                    </w:rPr>
                  </w:pPr>
                  <w:r>
                    <w:rPr>
                      <w:rFonts w:hint="eastAsia" w:ascii="宋体" w:hAnsi="宋体" w:eastAsia="宋体" w:cs="宋体"/>
                      <w:szCs w:val="21"/>
                    </w:rPr>
                    <w:t>300 L</w:t>
                  </w:r>
                </w:p>
              </w:tc>
              <w:tc>
                <w:tcPr>
                  <w:tcW w:w="1701" w:type="dxa"/>
                  <w:vAlign w:val="center"/>
                </w:tcPr>
                <w:p w14:paraId="08B40564">
                  <w:pPr>
                    <w:adjustRightInd w:val="0"/>
                    <w:snapToGrid w:val="0"/>
                    <w:jc w:val="center"/>
                    <w:rPr>
                      <w:rFonts w:ascii="宋体" w:hAnsi="宋体" w:eastAsia="宋体" w:cs="宋体"/>
                      <w:szCs w:val="21"/>
                    </w:rPr>
                  </w:pPr>
                  <w:r>
                    <w:rPr>
                      <w:rFonts w:hint="eastAsia" w:ascii="宋体" w:hAnsi="宋体" w:eastAsia="宋体" w:cs="宋体"/>
                      <w:szCs w:val="21"/>
                    </w:rPr>
                    <w:t>用于稳定测试</w:t>
                  </w:r>
                </w:p>
              </w:tc>
            </w:tr>
            <w:tr w14:paraId="5A36D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F8D1747">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448CD216">
                  <w:pPr>
                    <w:adjustRightInd w:val="0"/>
                    <w:snapToGrid w:val="0"/>
                    <w:jc w:val="center"/>
                    <w:rPr>
                      <w:rFonts w:ascii="宋体" w:hAnsi="宋体" w:eastAsia="宋体" w:cs="宋体"/>
                      <w:szCs w:val="21"/>
                    </w:rPr>
                  </w:pPr>
                  <w:r>
                    <w:rPr>
                      <w:rFonts w:hint="eastAsia" w:ascii="宋体" w:hAnsi="宋体" w:eastAsia="宋体" w:cs="宋体"/>
                      <w:szCs w:val="21"/>
                    </w:rPr>
                    <w:t>密封胶</w:t>
                  </w:r>
                </w:p>
              </w:tc>
              <w:tc>
                <w:tcPr>
                  <w:tcW w:w="2126" w:type="dxa"/>
                  <w:vAlign w:val="center"/>
                </w:tcPr>
                <w:p w14:paraId="1FBB9563">
                  <w:pPr>
                    <w:adjustRightInd w:val="0"/>
                    <w:snapToGrid w:val="0"/>
                    <w:jc w:val="center"/>
                    <w:rPr>
                      <w:rFonts w:ascii="宋体" w:hAnsi="宋体" w:eastAsia="宋体" w:cs="宋体"/>
                      <w:szCs w:val="21"/>
                    </w:rPr>
                  </w:pPr>
                  <w:r>
                    <w:rPr>
                      <w:rFonts w:hint="eastAsia" w:ascii="宋体" w:hAnsi="宋体" w:eastAsia="宋体" w:cs="宋体"/>
                      <w:szCs w:val="21"/>
                    </w:rPr>
                    <w:t>Loctite 577</w:t>
                  </w:r>
                </w:p>
              </w:tc>
              <w:tc>
                <w:tcPr>
                  <w:tcW w:w="1700" w:type="dxa"/>
                  <w:vAlign w:val="center"/>
                </w:tcPr>
                <w:p w14:paraId="54B9A54E">
                  <w:pPr>
                    <w:adjustRightInd w:val="0"/>
                    <w:snapToGrid w:val="0"/>
                    <w:jc w:val="center"/>
                    <w:rPr>
                      <w:rFonts w:ascii="宋体" w:hAnsi="宋体" w:eastAsia="宋体" w:cs="宋体"/>
                      <w:szCs w:val="21"/>
                    </w:rPr>
                  </w:pPr>
                  <w:r>
                    <w:rPr>
                      <w:rFonts w:hint="eastAsia" w:ascii="宋体" w:hAnsi="宋体" w:eastAsia="宋体" w:cs="宋体"/>
                      <w:szCs w:val="21"/>
                    </w:rPr>
                    <w:t>少量</w:t>
                  </w:r>
                </w:p>
              </w:tc>
              <w:tc>
                <w:tcPr>
                  <w:tcW w:w="1701" w:type="dxa"/>
                  <w:vAlign w:val="center"/>
                </w:tcPr>
                <w:p w14:paraId="6E72DE5D">
                  <w:pPr>
                    <w:adjustRightInd w:val="0"/>
                    <w:snapToGrid w:val="0"/>
                    <w:jc w:val="center"/>
                    <w:rPr>
                      <w:rFonts w:ascii="宋体" w:hAnsi="宋体" w:eastAsia="宋体" w:cs="宋体"/>
                      <w:szCs w:val="21"/>
                    </w:rPr>
                  </w:pPr>
                  <w:r>
                    <w:rPr>
                      <w:rFonts w:hint="eastAsia" w:ascii="宋体" w:hAnsi="宋体" w:eastAsia="宋体" w:cs="宋体"/>
                      <w:szCs w:val="21"/>
                    </w:rPr>
                    <w:t>传感器安装</w:t>
                  </w:r>
                </w:p>
              </w:tc>
            </w:tr>
          </w:tbl>
          <w:p w14:paraId="0E1C0578">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0717F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4" w:type="dxa"/>
                  <w:vAlign w:val="center"/>
                </w:tcPr>
                <w:p w14:paraId="57CFFBBF">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3470017A">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0DE6082A">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5E0C0FBE">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0C8E7811">
                  <w:pPr>
                    <w:jc w:val="center"/>
                    <w:rPr>
                      <w:rFonts w:ascii="宋体" w:hAnsi="宋体" w:eastAsia="宋体" w:cs="宋体"/>
                      <w:b/>
                      <w:szCs w:val="21"/>
                    </w:rPr>
                  </w:pPr>
                  <w:r>
                    <w:rPr>
                      <w:rFonts w:hint="eastAsia" w:ascii="宋体" w:hAnsi="宋体" w:eastAsia="宋体" w:cs="宋体"/>
                      <w:b/>
                      <w:szCs w:val="21"/>
                    </w:rPr>
                    <w:t>备注</w:t>
                  </w:r>
                </w:p>
              </w:tc>
            </w:tr>
            <w:tr w14:paraId="7B405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58D608C">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0432A67">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2854D31B">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12E3BB2E">
                  <w:pPr>
                    <w:adjustRightInd w:val="0"/>
                    <w:snapToGrid w:val="0"/>
                    <w:jc w:val="center"/>
                    <w:rPr>
                      <w:rFonts w:ascii="宋体" w:hAnsi="宋体" w:eastAsia="宋体" w:cs="宋体"/>
                      <w:szCs w:val="21"/>
                    </w:rPr>
                  </w:pPr>
                  <w:r>
                    <w:rPr>
                      <w:rFonts w:hint="eastAsia" w:ascii="宋体" w:hAnsi="宋体" w:eastAsia="宋体" w:cs="宋体"/>
                      <w:szCs w:val="21"/>
                    </w:rPr>
                    <w:t>高级 + 中级</w:t>
                  </w:r>
                </w:p>
              </w:tc>
              <w:tc>
                <w:tcPr>
                  <w:tcW w:w="1701" w:type="dxa"/>
                  <w:vAlign w:val="center"/>
                </w:tcPr>
                <w:p w14:paraId="42268C57">
                  <w:pPr>
                    <w:adjustRightInd w:val="0"/>
                    <w:snapToGrid w:val="0"/>
                    <w:jc w:val="center"/>
                    <w:rPr>
                      <w:rFonts w:ascii="宋体" w:hAnsi="宋体" w:eastAsia="宋体" w:cs="宋体"/>
                      <w:szCs w:val="21"/>
                    </w:rPr>
                  </w:pPr>
                  <w:r>
                    <w:rPr>
                      <w:rFonts w:hint="eastAsia" w:ascii="宋体" w:hAnsi="宋体" w:eastAsia="宋体" w:cs="宋体"/>
                      <w:szCs w:val="21"/>
                    </w:rPr>
                    <w:t>高级主导系统分析</w:t>
                  </w:r>
                </w:p>
              </w:tc>
            </w:tr>
            <w:tr w14:paraId="7EF24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82F4918">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113ED716">
                  <w:pPr>
                    <w:adjustRightInd w:val="0"/>
                    <w:snapToGrid w:val="0"/>
                    <w:jc w:val="center"/>
                    <w:rPr>
                      <w:rFonts w:ascii="宋体" w:hAnsi="宋体" w:eastAsia="宋体" w:cs="宋体"/>
                      <w:szCs w:val="21"/>
                    </w:rPr>
                  </w:pPr>
                  <w:r>
                    <w:rPr>
                      <w:rFonts w:hint="eastAsia" w:ascii="宋体" w:hAnsi="宋体" w:eastAsia="宋体" w:cs="宋体"/>
                      <w:szCs w:val="21"/>
                    </w:rPr>
                    <w:t>自动化专业</w:t>
                  </w:r>
                </w:p>
              </w:tc>
              <w:tc>
                <w:tcPr>
                  <w:tcW w:w="2126" w:type="dxa"/>
                  <w:vAlign w:val="center"/>
                </w:tcPr>
                <w:p w14:paraId="77108B5E">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701" w:type="dxa"/>
                  <w:vAlign w:val="center"/>
                </w:tcPr>
                <w:p w14:paraId="3F7999F1">
                  <w:pPr>
                    <w:adjustRightInd w:val="0"/>
                    <w:snapToGrid w:val="0"/>
                    <w:jc w:val="center"/>
                    <w:rPr>
                      <w:rFonts w:ascii="宋体" w:hAnsi="宋体" w:eastAsia="宋体" w:cs="宋体"/>
                      <w:szCs w:val="21"/>
                    </w:rPr>
                  </w:pPr>
                  <w:r>
                    <w:rPr>
                      <w:rFonts w:hint="eastAsia" w:ascii="宋体" w:hAnsi="宋体" w:eastAsia="宋体" w:cs="宋体"/>
                      <w:szCs w:val="21"/>
                    </w:rPr>
                    <w:t>中级</w:t>
                  </w:r>
                </w:p>
              </w:tc>
              <w:tc>
                <w:tcPr>
                  <w:tcW w:w="1701" w:type="dxa"/>
                  <w:vAlign w:val="center"/>
                </w:tcPr>
                <w:p w14:paraId="68BCEF0F">
                  <w:pPr>
                    <w:adjustRightInd w:val="0"/>
                    <w:snapToGrid w:val="0"/>
                    <w:jc w:val="center"/>
                    <w:rPr>
                      <w:rFonts w:ascii="宋体" w:hAnsi="宋体" w:eastAsia="宋体" w:cs="宋体"/>
                      <w:szCs w:val="21"/>
                    </w:rPr>
                  </w:pPr>
                  <w:r>
                    <w:rPr>
                      <w:rFonts w:hint="eastAsia" w:ascii="宋体" w:hAnsi="宋体" w:eastAsia="宋体" w:cs="宋体"/>
                      <w:szCs w:val="21"/>
                    </w:rPr>
                    <w:t>负责调速器信号检测</w:t>
                  </w:r>
                </w:p>
              </w:tc>
            </w:tr>
          </w:tbl>
          <w:p w14:paraId="3B27C17D">
            <w:pPr>
              <w:adjustRightInd w:val="0"/>
              <w:snapToGrid w:val="0"/>
              <w:rPr>
                <w:rFonts w:ascii="宋体" w:hAnsi="宋体" w:eastAsia="宋体" w:cs="宋体"/>
                <w:szCs w:val="21"/>
              </w:rPr>
            </w:pPr>
          </w:p>
        </w:tc>
      </w:tr>
      <w:tr w14:paraId="6055E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77EF2073">
            <w:pPr>
              <w:rPr>
                <w:rFonts w:ascii="宋体" w:hAnsi="宋体" w:eastAsia="宋体" w:cs="宋体"/>
                <w:szCs w:val="21"/>
                <w:lang w:bidi="en-US"/>
              </w:rPr>
            </w:pPr>
            <w:r>
              <w:rPr>
                <w:rFonts w:hint="eastAsia" w:ascii="宋体" w:hAnsi="宋体" w:eastAsia="宋体" w:cs="宋体"/>
                <w:b/>
                <w:szCs w:val="21"/>
              </w:rPr>
              <w:t>修理步骤及工艺</w:t>
            </w:r>
          </w:p>
          <w:p w14:paraId="7CD485CB">
            <w:pPr>
              <w:pStyle w:val="51"/>
              <w:rPr>
                <w:rFonts w:ascii="宋体" w:hAnsi="宋体" w:eastAsia="宋体" w:cs="宋体"/>
                <w:sz w:val="21"/>
                <w:szCs w:val="21"/>
              </w:rPr>
            </w:pPr>
            <w:r>
              <w:rPr>
                <w:rFonts w:hint="eastAsia" w:ascii="宋体" w:hAnsi="宋体" w:eastAsia="宋体" w:cs="宋体"/>
                <w:sz w:val="21"/>
                <w:szCs w:val="21"/>
              </w:rPr>
              <w:t>故障特征识别</w:t>
            </w:r>
          </w:p>
          <w:p w14:paraId="5E554C3C">
            <w:pPr>
              <w:pStyle w:val="51"/>
              <w:rPr>
                <w:rFonts w:ascii="宋体" w:hAnsi="宋体" w:eastAsia="宋体" w:cs="宋体"/>
                <w:sz w:val="21"/>
                <w:szCs w:val="21"/>
              </w:rPr>
            </w:pPr>
            <w:r>
              <w:rPr>
                <w:rFonts w:hint="eastAsia" w:ascii="宋体" w:hAnsi="宋体" w:eastAsia="宋体" w:cs="宋体"/>
                <w:sz w:val="21"/>
                <w:szCs w:val="21"/>
              </w:rPr>
              <w:t>1）确认现象：主机在恒定指令下，输出功率周期性波动（±5%以上），伴随转速摆动；</w:t>
            </w:r>
          </w:p>
          <w:p w14:paraId="7E87A795">
            <w:pPr>
              <w:pStyle w:val="51"/>
              <w:rPr>
                <w:rFonts w:ascii="宋体" w:hAnsi="宋体" w:eastAsia="宋体" w:cs="宋体"/>
                <w:sz w:val="21"/>
                <w:szCs w:val="21"/>
              </w:rPr>
            </w:pPr>
            <w:r>
              <w:rPr>
                <w:rFonts w:hint="eastAsia" w:ascii="宋体" w:hAnsi="宋体" w:eastAsia="宋体" w:cs="宋体"/>
                <w:sz w:val="21"/>
                <w:szCs w:val="21"/>
              </w:rPr>
              <w:t>2）排除电网负载突变（如侧推启停）等外部干扰。</w:t>
            </w:r>
          </w:p>
          <w:p w14:paraId="0683423E">
            <w:pPr>
              <w:pStyle w:val="51"/>
              <w:rPr>
                <w:rFonts w:ascii="宋体" w:hAnsi="宋体" w:eastAsia="宋体" w:cs="宋体"/>
                <w:sz w:val="21"/>
                <w:szCs w:val="21"/>
              </w:rPr>
            </w:pPr>
            <w:r>
              <w:rPr>
                <w:rFonts w:hint="eastAsia" w:ascii="宋体" w:hAnsi="宋体" w:eastAsia="宋体" w:cs="宋体"/>
                <w:sz w:val="21"/>
                <w:szCs w:val="21"/>
              </w:rPr>
              <w:t>分系统排查</w:t>
            </w:r>
          </w:p>
          <w:p w14:paraId="6D7B30BE">
            <w:pPr>
              <w:pStyle w:val="51"/>
              <w:rPr>
                <w:rFonts w:ascii="宋体" w:hAnsi="宋体" w:eastAsia="宋体" w:cs="宋体"/>
                <w:sz w:val="21"/>
                <w:szCs w:val="21"/>
              </w:rPr>
            </w:pPr>
            <w:r>
              <w:rPr>
                <w:rFonts w:hint="eastAsia" w:ascii="宋体" w:hAnsi="宋体" w:eastAsia="宋体" w:cs="宋体"/>
                <w:sz w:val="21"/>
                <w:szCs w:val="21"/>
              </w:rPr>
              <w:t>1）燃油系统检查</w:t>
            </w:r>
          </w:p>
          <w:p w14:paraId="6B8C3817">
            <w:pPr>
              <w:pStyle w:val="51"/>
              <w:rPr>
                <w:rFonts w:ascii="宋体" w:hAnsi="宋体" w:eastAsia="宋体" w:cs="宋体"/>
                <w:sz w:val="21"/>
                <w:szCs w:val="21"/>
              </w:rPr>
            </w:pPr>
            <w:r>
              <w:rPr>
                <w:rFonts w:hint="eastAsia" w:ascii="宋体" w:hAnsi="宋体" w:eastAsia="宋体" w:cs="宋体"/>
                <w:sz w:val="21"/>
                <w:szCs w:val="21"/>
              </w:rPr>
              <w:t>（1）测燃油黏度：若 &gt;15 cSt（150℃），则加热不足 → 检查黏度计/加热器；</w:t>
            </w:r>
          </w:p>
          <w:p w14:paraId="20008105">
            <w:pPr>
              <w:pStyle w:val="51"/>
              <w:rPr>
                <w:rFonts w:ascii="宋体" w:hAnsi="宋体" w:eastAsia="宋体" w:cs="宋体"/>
                <w:sz w:val="21"/>
                <w:szCs w:val="21"/>
              </w:rPr>
            </w:pPr>
            <w:r>
              <w:rPr>
                <w:rFonts w:hint="eastAsia" w:ascii="宋体" w:hAnsi="宋体" w:eastAsia="宋体" w:cs="宋体"/>
                <w:sz w:val="21"/>
                <w:szCs w:val="21"/>
              </w:rPr>
              <w:t>（2）检查燃油滤器压差，若 &gt;0.15 MPa → 清洗或更换。</w:t>
            </w:r>
          </w:p>
          <w:p w14:paraId="4008AB49">
            <w:pPr>
              <w:pStyle w:val="51"/>
              <w:rPr>
                <w:rFonts w:ascii="宋体" w:hAnsi="宋体" w:eastAsia="宋体" w:cs="宋体"/>
                <w:sz w:val="21"/>
                <w:szCs w:val="21"/>
              </w:rPr>
            </w:pPr>
            <w:r>
              <w:rPr>
                <w:rFonts w:hint="eastAsia" w:ascii="宋体" w:hAnsi="宋体" w:eastAsia="宋体" w:cs="宋体"/>
                <w:sz w:val="21"/>
                <w:szCs w:val="21"/>
              </w:rPr>
              <w:t>2）调速系统检查</w:t>
            </w:r>
          </w:p>
          <w:p w14:paraId="65546FAD">
            <w:pPr>
              <w:pStyle w:val="51"/>
              <w:rPr>
                <w:rFonts w:ascii="宋体" w:hAnsi="宋体" w:eastAsia="宋体" w:cs="宋体"/>
                <w:sz w:val="21"/>
                <w:szCs w:val="21"/>
              </w:rPr>
            </w:pPr>
            <w:r>
              <w:rPr>
                <w:rFonts w:hint="eastAsia" w:ascii="宋体" w:hAnsi="宋体" w:eastAsia="宋体" w:cs="宋体"/>
                <w:sz w:val="21"/>
                <w:szCs w:val="21"/>
              </w:rPr>
              <w:t>（1）用测试仪检测调速器输出信号是否滞后或振荡；</w:t>
            </w:r>
          </w:p>
          <w:p w14:paraId="13DD6231">
            <w:pPr>
              <w:pStyle w:val="51"/>
              <w:rPr>
                <w:rFonts w:ascii="宋体" w:hAnsi="宋体" w:eastAsia="宋体" w:cs="宋体"/>
                <w:sz w:val="21"/>
                <w:szCs w:val="21"/>
              </w:rPr>
            </w:pPr>
            <w:r>
              <w:rPr>
                <w:rFonts w:hint="eastAsia" w:ascii="宋体" w:hAnsi="宋体" w:eastAsia="宋体" w:cs="宋体"/>
                <w:sz w:val="21"/>
                <w:szCs w:val="21"/>
              </w:rPr>
              <w:t>（2）检查伺服阀滤芯是否堵塞（常见原因）。</w:t>
            </w:r>
          </w:p>
          <w:p w14:paraId="512FF33A">
            <w:pPr>
              <w:pStyle w:val="51"/>
              <w:rPr>
                <w:rFonts w:ascii="宋体" w:hAnsi="宋体" w:eastAsia="宋体" w:cs="宋体"/>
                <w:sz w:val="21"/>
                <w:szCs w:val="21"/>
              </w:rPr>
            </w:pPr>
            <w:r>
              <w:rPr>
                <w:rFonts w:hint="eastAsia" w:ascii="宋体" w:hAnsi="宋体" w:eastAsia="宋体" w:cs="宋体"/>
                <w:sz w:val="21"/>
                <w:szCs w:val="21"/>
              </w:rPr>
              <w:t>3）各缸一致性检查</w:t>
            </w:r>
          </w:p>
          <w:p w14:paraId="55E3BFDB">
            <w:pPr>
              <w:pStyle w:val="51"/>
              <w:rPr>
                <w:rFonts w:ascii="宋体" w:hAnsi="宋体" w:eastAsia="宋体" w:cs="宋体"/>
                <w:sz w:val="21"/>
                <w:szCs w:val="21"/>
              </w:rPr>
            </w:pPr>
            <w:r>
              <w:rPr>
                <w:rFonts w:hint="eastAsia" w:ascii="宋体" w:hAnsi="宋体" w:eastAsia="宋体" w:cs="宋体"/>
                <w:sz w:val="21"/>
                <w:szCs w:val="21"/>
              </w:rPr>
              <w:t>（1）对比各缸排温、高压油管脉动，排除单缸供油不稳（可能触发MT019）。</w:t>
            </w:r>
          </w:p>
          <w:p w14:paraId="5975F5AF">
            <w:pPr>
              <w:pStyle w:val="51"/>
              <w:rPr>
                <w:rFonts w:ascii="宋体" w:hAnsi="宋体" w:eastAsia="宋体" w:cs="宋体"/>
                <w:sz w:val="21"/>
                <w:szCs w:val="21"/>
              </w:rPr>
            </w:pPr>
            <w:r>
              <w:rPr>
                <w:rFonts w:hint="eastAsia" w:ascii="宋体" w:hAnsi="宋体" w:eastAsia="宋体" w:cs="宋体"/>
                <w:sz w:val="21"/>
                <w:szCs w:val="21"/>
              </w:rPr>
              <w:t>针对性处置</w:t>
            </w:r>
          </w:p>
          <w:p w14:paraId="3BF7E521">
            <w:pPr>
              <w:pStyle w:val="51"/>
              <w:rPr>
                <w:rFonts w:ascii="宋体" w:hAnsi="宋体" w:eastAsia="宋体" w:cs="宋体"/>
                <w:sz w:val="21"/>
                <w:szCs w:val="21"/>
              </w:rPr>
            </w:pPr>
            <w:r>
              <w:rPr>
                <w:rFonts w:hint="eastAsia" w:ascii="宋体" w:hAnsi="宋体" w:eastAsia="宋体" w:cs="宋体"/>
                <w:sz w:val="21"/>
                <w:szCs w:val="21"/>
              </w:rPr>
              <w:t>1）若燃油黏度异常 → 校准黏度控制器，清洗加热器；</w:t>
            </w:r>
          </w:p>
          <w:p w14:paraId="6DE18C53">
            <w:pPr>
              <w:pStyle w:val="51"/>
              <w:rPr>
                <w:rFonts w:ascii="宋体" w:hAnsi="宋体" w:eastAsia="宋体" w:cs="宋体"/>
                <w:sz w:val="21"/>
                <w:szCs w:val="21"/>
              </w:rPr>
            </w:pPr>
            <w:r>
              <w:rPr>
                <w:rFonts w:hint="eastAsia" w:ascii="宋体" w:hAnsi="宋体" w:eastAsia="宋体" w:cs="宋体"/>
                <w:sz w:val="21"/>
                <w:szCs w:val="21"/>
              </w:rPr>
              <w:t>2）若调速器响应迟滞 → 更换伺服阀滤芯，清洗内部油路；</w:t>
            </w:r>
          </w:p>
          <w:p w14:paraId="280CF145">
            <w:pPr>
              <w:pStyle w:val="51"/>
              <w:rPr>
                <w:rFonts w:ascii="宋体" w:hAnsi="宋体" w:eastAsia="宋体" w:cs="宋体"/>
                <w:sz w:val="21"/>
                <w:szCs w:val="21"/>
              </w:rPr>
            </w:pPr>
            <w:r>
              <w:rPr>
                <w:rFonts w:hint="eastAsia" w:ascii="宋体" w:hAnsi="宋体" w:eastAsia="宋体" w:cs="宋体"/>
                <w:sz w:val="21"/>
                <w:szCs w:val="21"/>
              </w:rPr>
              <w:t>3）若多缸喷油不均 → 执行MT013/MT019逐缸排查。</w:t>
            </w:r>
          </w:p>
          <w:p w14:paraId="1A850978">
            <w:pPr>
              <w:pStyle w:val="51"/>
              <w:rPr>
                <w:rFonts w:ascii="宋体" w:hAnsi="宋体" w:eastAsia="宋体" w:cs="宋体"/>
                <w:sz w:val="21"/>
                <w:szCs w:val="21"/>
              </w:rPr>
            </w:pPr>
            <w:r>
              <w:rPr>
                <w:rFonts w:hint="eastAsia" w:ascii="宋体" w:hAnsi="宋体" w:eastAsia="宋体" w:cs="宋体"/>
                <w:sz w:val="21"/>
                <w:szCs w:val="21"/>
              </w:rPr>
              <w:t>验证运行</w:t>
            </w:r>
          </w:p>
          <w:p w14:paraId="7A515F97">
            <w:pPr>
              <w:pStyle w:val="51"/>
              <w:rPr>
                <w:rFonts w:ascii="宋体" w:hAnsi="宋体" w:eastAsia="宋体" w:cs="宋体"/>
                <w:sz w:val="21"/>
                <w:szCs w:val="21"/>
              </w:rPr>
            </w:pPr>
            <w:r>
              <w:rPr>
                <w:rFonts w:hint="eastAsia" w:ascii="宋体" w:hAnsi="宋体" w:eastAsia="宋体" w:cs="宋体"/>
                <w:sz w:val="21"/>
                <w:szCs w:val="21"/>
              </w:rPr>
              <w:t>1）在85% MCR恒定负荷下运行60分钟；</w:t>
            </w:r>
          </w:p>
          <w:p w14:paraId="4B34C57B">
            <w:pPr>
              <w:pStyle w:val="51"/>
              <w:rPr>
                <w:rFonts w:ascii="宋体" w:hAnsi="宋体" w:eastAsia="宋体" w:cs="宋体"/>
                <w:sz w:val="21"/>
                <w:szCs w:val="21"/>
              </w:rPr>
            </w:pPr>
            <w:r>
              <w:rPr>
                <w:rFonts w:hint="eastAsia" w:ascii="宋体" w:hAnsi="宋体" w:eastAsia="宋体" w:cs="宋体"/>
                <w:sz w:val="21"/>
                <w:szCs w:val="21"/>
              </w:rPr>
              <w:t>2）记录功率波动幅度，要求 ≤±2%</w:t>
            </w:r>
          </w:p>
        </w:tc>
      </w:tr>
      <w:tr w14:paraId="6D852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7E197C9A">
            <w:pPr>
              <w:adjustRightInd w:val="0"/>
              <w:snapToGrid w:val="0"/>
              <w:rPr>
                <w:rFonts w:ascii="宋体" w:hAnsi="宋体" w:eastAsia="宋体" w:cs="宋体"/>
                <w:b/>
                <w:szCs w:val="21"/>
              </w:rPr>
            </w:pPr>
            <w:r>
              <w:rPr>
                <w:rFonts w:hint="eastAsia" w:ascii="宋体" w:hAnsi="宋体" w:eastAsia="宋体" w:cs="宋体"/>
                <w:b/>
                <w:szCs w:val="21"/>
              </w:rPr>
              <w:t>验收标准</w:t>
            </w:r>
          </w:p>
          <w:p w14:paraId="2F0BA38C">
            <w:pPr>
              <w:pStyle w:val="51"/>
              <w:snapToGrid w:val="0"/>
              <w:rPr>
                <w:rFonts w:ascii="宋体" w:hAnsi="宋体" w:eastAsia="宋体" w:cs="宋体"/>
                <w:sz w:val="21"/>
                <w:szCs w:val="21"/>
              </w:rPr>
            </w:pPr>
            <w:r>
              <w:rPr>
                <w:rFonts w:hint="eastAsia" w:ascii="宋体" w:hAnsi="宋体" w:eastAsia="宋体" w:cs="宋体"/>
                <w:sz w:val="21"/>
                <w:szCs w:val="21"/>
              </w:rPr>
              <w:t>1.主机在恒定负荷指令下，功率波动幅度 ≤±2%；</w:t>
            </w:r>
          </w:p>
          <w:p w14:paraId="77C9EBCA">
            <w:pPr>
              <w:pStyle w:val="51"/>
              <w:snapToGrid w:val="0"/>
              <w:rPr>
                <w:rFonts w:ascii="宋体" w:hAnsi="宋体" w:eastAsia="宋体" w:cs="宋体"/>
                <w:sz w:val="21"/>
                <w:szCs w:val="21"/>
              </w:rPr>
            </w:pPr>
            <w:r>
              <w:rPr>
                <w:rFonts w:hint="eastAsia" w:ascii="宋体" w:hAnsi="宋体" w:eastAsia="宋体" w:cs="宋体"/>
                <w:sz w:val="21"/>
                <w:szCs w:val="21"/>
              </w:rPr>
              <w:t>2.转速稳定性 ≤±1 rpm（额定转速下）；</w:t>
            </w:r>
          </w:p>
          <w:p w14:paraId="240AFBF7">
            <w:pPr>
              <w:pStyle w:val="51"/>
              <w:snapToGrid w:val="0"/>
              <w:rPr>
                <w:rFonts w:ascii="宋体" w:hAnsi="宋体" w:eastAsia="宋体" w:cs="宋体"/>
                <w:sz w:val="21"/>
                <w:szCs w:val="21"/>
              </w:rPr>
            </w:pPr>
            <w:r>
              <w:rPr>
                <w:rFonts w:hint="eastAsia" w:ascii="宋体" w:hAnsi="宋体" w:eastAsia="宋体" w:cs="宋体"/>
                <w:sz w:val="21"/>
                <w:szCs w:val="21"/>
              </w:rPr>
              <w:t>3.燃油黏度控制在设定值 ±1 cSt 范围内</w:t>
            </w:r>
          </w:p>
        </w:tc>
      </w:tr>
      <w:tr w14:paraId="2C918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24E53BB8">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1B1BA651">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56E770A0">
      <w:pPr>
        <w:pStyle w:val="2"/>
        <w:numPr>
          <w:ilvl w:val="0"/>
          <w:numId w:val="0"/>
        </w:numPr>
        <w:spacing w:before="0" w:line="579" w:lineRule="auto"/>
      </w:pPr>
      <w:bookmarkStart w:id="57" w:name="_Toc504904133"/>
      <w:bookmarkStart w:id="58" w:name="_Toc504904041"/>
      <w:bookmarkStart w:id="59" w:name="_Toc15032"/>
      <w:bookmarkStart w:id="60" w:name="_Toc499659536"/>
      <w:bookmarkStart w:id="61" w:name="_Toc508655528"/>
      <w:r>
        <w:rPr>
          <w:rFonts w:hint="eastAsia"/>
        </w:rPr>
        <w:t>5</w:t>
      </w:r>
      <w:r>
        <w:t>器材保障</w:t>
      </w:r>
      <w:bookmarkEnd w:id="57"/>
      <w:bookmarkEnd w:id="58"/>
      <w:bookmarkEnd w:id="59"/>
      <w:bookmarkEnd w:id="60"/>
      <w:bookmarkEnd w:id="61"/>
    </w:p>
    <w:p w14:paraId="3C7A69F2">
      <w:pPr>
        <w:pStyle w:val="3"/>
        <w:spacing w:before="0"/>
      </w:pPr>
      <w:bookmarkStart w:id="62" w:name="_Toc504904134"/>
      <w:bookmarkStart w:id="63" w:name="_Toc499659537"/>
      <w:bookmarkStart w:id="64" w:name="_Toc18551"/>
      <w:r>
        <w:rPr>
          <w:rFonts w:hint="eastAsia"/>
        </w:rPr>
        <w:t>5</w:t>
      </w:r>
      <w:r>
        <w:t>.</w:t>
      </w:r>
      <w:r>
        <w:rPr>
          <w:rFonts w:hint="eastAsia"/>
        </w:rPr>
        <w:t>1</w:t>
      </w:r>
      <w:r>
        <w:t xml:space="preserve">  </w:t>
      </w:r>
      <w:r>
        <w:rPr>
          <w:rFonts w:hint="eastAsia"/>
        </w:rPr>
        <w:t>保障设施、保障设备(工具)</w:t>
      </w:r>
      <w:bookmarkEnd w:id="62"/>
      <w:bookmarkEnd w:id="63"/>
      <w:r>
        <w:t>信息</w:t>
      </w:r>
      <w:r>
        <w:rPr>
          <w:rFonts w:hint="eastAsia"/>
        </w:rPr>
        <w:t>汇总表</w:t>
      </w:r>
      <w:bookmarkEnd w:id="64"/>
    </w:p>
    <w:p w14:paraId="66A016D8">
      <w:pPr>
        <w:adjustRightInd w:val="0"/>
        <w:snapToGrid w:val="0"/>
        <w:ind w:firstLine="420" w:firstLineChars="200"/>
        <w:jc w:val="center"/>
        <w:rPr>
          <w:rFonts w:ascii="宋体" w:hAnsi="宋体" w:eastAsia="宋体" w:cs="宋体"/>
          <w:szCs w:val="21"/>
        </w:rPr>
      </w:pPr>
      <w:r>
        <w:rPr>
          <w:rFonts w:hint="eastAsia" w:ascii="宋体" w:hAnsi="宋体" w:eastAsia="宋体" w:cs="宋体"/>
          <w:szCs w:val="21"/>
        </w:rPr>
        <w:t>表5.1  船舶主发动机工具信息汇总表</w:t>
      </w:r>
    </w:p>
    <w:tbl>
      <w:tblPr>
        <w:tblStyle w:val="40"/>
        <w:tblW w:w="10454" w:type="dxa"/>
        <w:jc w:val="center"/>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631"/>
        <w:gridCol w:w="860"/>
        <w:gridCol w:w="1659"/>
        <w:gridCol w:w="2116"/>
        <w:gridCol w:w="750"/>
        <w:gridCol w:w="630"/>
        <w:gridCol w:w="630"/>
        <w:gridCol w:w="871"/>
        <w:gridCol w:w="1475"/>
        <w:gridCol w:w="832"/>
      </w:tblGrid>
      <w:tr w14:paraId="3A8D5E63">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tblHeade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657A2E5">
            <w:pPr>
              <w:adjustRightInd w:val="0"/>
              <w:snapToGrid w:val="0"/>
              <w:jc w:val="center"/>
              <w:rPr>
                <w:rFonts w:ascii="宋体" w:hAnsi="宋体" w:eastAsia="宋体" w:cs="宋体"/>
                <w:b/>
                <w:szCs w:val="21"/>
              </w:rPr>
            </w:pPr>
            <w:r>
              <w:rPr>
                <w:rFonts w:hint="eastAsia" w:ascii="宋体" w:hAnsi="宋体" w:eastAsia="宋体" w:cs="宋体"/>
                <w:b/>
                <w:szCs w:val="21"/>
              </w:rPr>
              <w:t>序号</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BE56B7">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9BDD420">
            <w:pPr>
              <w:adjustRightInd w:val="0"/>
              <w:snapToGrid w:val="0"/>
              <w:jc w:val="center"/>
              <w:rPr>
                <w:rFonts w:ascii="宋体" w:hAnsi="宋体" w:eastAsia="宋体" w:cs="宋体"/>
                <w:b/>
                <w:szCs w:val="21"/>
              </w:rPr>
            </w:pPr>
            <w:r>
              <w:rPr>
                <w:rFonts w:hint="eastAsia" w:ascii="宋体" w:hAnsi="宋体" w:eastAsia="宋体" w:cs="宋体"/>
                <w:b/>
                <w:szCs w:val="21"/>
              </w:rPr>
              <w:t>规格/型号</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499D63">
            <w:pPr>
              <w:adjustRightInd w:val="0"/>
              <w:snapToGrid w:val="0"/>
              <w:jc w:val="center"/>
              <w:rPr>
                <w:rFonts w:ascii="宋体" w:hAnsi="宋体" w:eastAsia="宋体" w:cs="宋体"/>
                <w:b/>
                <w:szCs w:val="21"/>
              </w:rPr>
            </w:pPr>
            <w:r>
              <w:rPr>
                <w:rFonts w:hint="eastAsia" w:ascii="宋体" w:hAnsi="宋体" w:eastAsia="宋体" w:cs="宋体"/>
                <w:b/>
                <w:szCs w:val="21"/>
              </w:rPr>
              <w:t>生产单位</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912FBF1">
            <w:pPr>
              <w:adjustRightInd w:val="0"/>
              <w:snapToGrid w:val="0"/>
              <w:jc w:val="center"/>
              <w:rPr>
                <w:rFonts w:ascii="宋体" w:hAnsi="宋体" w:eastAsia="宋体" w:cs="宋体"/>
                <w:b/>
                <w:szCs w:val="21"/>
              </w:rPr>
            </w:pPr>
            <w:r>
              <w:rPr>
                <w:rFonts w:hint="eastAsia" w:ascii="宋体" w:hAnsi="宋体" w:eastAsia="宋体" w:cs="宋体"/>
                <w:b/>
                <w:szCs w:val="21"/>
              </w:rPr>
              <w:t>通用/专用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C1CC19">
            <w:pPr>
              <w:adjustRightInd w:val="0"/>
              <w:snapToGrid w:val="0"/>
              <w:jc w:val="center"/>
              <w:rPr>
                <w:rFonts w:ascii="宋体" w:hAnsi="宋体" w:eastAsia="宋体" w:cs="宋体"/>
                <w:b/>
                <w:szCs w:val="21"/>
              </w:rPr>
            </w:pPr>
            <w:r>
              <w:rPr>
                <w:rFonts w:hint="eastAsia" w:ascii="宋体" w:hAnsi="宋体" w:eastAsia="宋体" w:cs="宋体"/>
                <w:b/>
                <w:szCs w:val="21"/>
              </w:rPr>
              <w:t>体积</w:t>
            </w:r>
          </w:p>
          <w:p w14:paraId="4F64745C">
            <w:pPr>
              <w:adjustRightInd w:val="0"/>
              <w:snapToGrid w:val="0"/>
              <w:jc w:val="center"/>
              <w:rPr>
                <w:rFonts w:ascii="宋体" w:hAnsi="宋体" w:eastAsia="宋体" w:cs="宋体"/>
                <w:b/>
                <w:szCs w:val="21"/>
              </w:rPr>
            </w:pPr>
            <w:r>
              <w:rPr>
                <w:rFonts w:hint="eastAsia" w:ascii="宋体" w:hAnsi="宋体" w:eastAsia="宋体" w:cs="宋体"/>
                <w:b/>
                <w:szCs w:val="21"/>
              </w:rPr>
              <w:t>(L)</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58E640">
            <w:pPr>
              <w:adjustRightInd w:val="0"/>
              <w:snapToGrid w:val="0"/>
              <w:jc w:val="center"/>
              <w:rPr>
                <w:rFonts w:ascii="宋体" w:hAnsi="宋体" w:eastAsia="宋体" w:cs="宋体"/>
                <w:b/>
                <w:szCs w:val="21"/>
              </w:rPr>
            </w:pPr>
            <w:r>
              <w:rPr>
                <w:rFonts w:hint="eastAsia" w:ascii="宋体" w:hAnsi="宋体" w:eastAsia="宋体" w:cs="宋体"/>
                <w:b/>
                <w:szCs w:val="21"/>
              </w:rPr>
              <w:t>重量</w:t>
            </w:r>
          </w:p>
          <w:p w14:paraId="0B65F95D">
            <w:pPr>
              <w:adjustRightInd w:val="0"/>
              <w:snapToGrid w:val="0"/>
              <w:jc w:val="center"/>
              <w:rPr>
                <w:rFonts w:ascii="宋体" w:hAnsi="宋体" w:eastAsia="宋体" w:cs="宋体"/>
                <w:b/>
                <w:szCs w:val="21"/>
              </w:rPr>
            </w:pPr>
            <w:r>
              <w:rPr>
                <w:rFonts w:hint="eastAsia" w:ascii="宋体" w:hAnsi="宋体" w:eastAsia="宋体" w:cs="宋体"/>
                <w:b/>
                <w:szCs w:val="21"/>
              </w:rPr>
              <w:t>(kg)</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94F7858">
            <w:pPr>
              <w:adjustRightInd w:val="0"/>
              <w:snapToGrid w:val="0"/>
              <w:jc w:val="center"/>
              <w:rPr>
                <w:rFonts w:ascii="宋体" w:hAnsi="宋体" w:eastAsia="宋体" w:cs="宋体"/>
                <w:b/>
                <w:szCs w:val="21"/>
              </w:rPr>
            </w:pPr>
            <w:r>
              <w:rPr>
                <w:rFonts w:hint="eastAsia" w:ascii="宋体" w:hAnsi="宋体" w:eastAsia="宋体" w:cs="宋体"/>
                <w:b/>
                <w:szCs w:val="21"/>
              </w:rPr>
              <w:t>参考价</w:t>
            </w:r>
          </w:p>
          <w:p w14:paraId="35CA8674">
            <w:pPr>
              <w:adjustRightInd w:val="0"/>
              <w:snapToGrid w:val="0"/>
              <w:jc w:val="center"/>
              <w:rPr>
                <w:rFonts w:ascii="宋体" w:hAnsi="宋体" w:eastAsia="宋体" w:cs="宋体"/>
                <w:b/>
                <w:szCs w:val="21"/>
              </w:rPr>
            </w:pPr>
            <w:r>
              <w:rPr>
                <w:rFonts w:hint="eastAsia" w:ascii="宋体" w:hAnsi="宋体" w:eastAsia="宋体" w:cs="宋体"/>
                <w:b/>
                <w:szCs w:val="21"/>
              </w:rPr>
              <w:t>(元)</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263570">
            <w:pPr>
              <w:adjustRightInd w:val="0"/>
              <w:snapToGrid w:val="0"/>
              <w:jc w:val="center"/>
              <w:rPr>
                <w:rFonts w:ascii="宋体" w:hAnsi="宋体" w:eastAsia="宋体" w:cs="宋体"/>
                <w:b/>
                <w:szCs w:val="21"/>
              </w:rPr>
            </w:pPr>
            <w:r>
              <w:rPr>
                <w:rFonts w:hint="eastAsia" w:ascii="宋体" w:hAnsi="宋体" w:eastAsia="宋体" w:cs="宋体"/>
                <w:b/>
                <w:szCs w:val="21"/>
              </w:rPr>
              <w:t>存放位置</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0EAC09">
            <w:pPr>
              <w:adjustRightInd w:val="0"/>
              <w:snapToGrid w:val="0"/>
              <w:jc w:val="center"/>
              <w:rPr>
                <w:rFonts w:ascii="宋体" w:hAnsi="宋体" w:eastAsia="宋体" w:cs="宋体"/>
                <w:b/>
                <w:szCs w:val="21"/>
              </w:rPr>
            </w:pPr>
            <w:r>
              <w:rPr>
                <w:rFonts w:hint="eastAsia" w:ascii="宋体" w:hAnsi="宋体" w:eastAsia="宋体" w:cs="宋体"/>
                <w:b/>
                <w:szCs w:val="21"/>
              </w:rPr>
              <w:t>备注</w:t>
            </w:r>
          </w:p>
        </w:tc>
      </w:tr>
      <w:tr w14:paraId="399B4D6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2880CC">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4707DC">
            <w:pPr>
              <w:adjustRightInd w:val="0"/>
              <w:snapToGrid w:val="0"/>
              <w:jc w:val="left"/>
              <w:rPr>
                <w:rFonts w:ascii="宋体" w:hAnsi="宋体" w:eastAsia="宋体" w:cs="宋体"/>
                <w:szCs w:val="21"/>
              </w:rPr>
            </w:pPr>
            <w:r>
              <w:rPr>
                <w:rFonts w:hint="eastAsia" w:ascii="宋体" w:hAnsi="宋体" w:eastAsia="宋体" w:cs="宋体"/>
                <w:szCs w:val="21"/>
              </w:rPr>
              <w:t>液压升降平台</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81A88C3">
            <w:pPr>
              <w:adjustRightInd w:val="0"/>
              <w:snapToGrid w:val="0"/>
              <w:jc w:val="left"/>
              <w:rPr>
                <w:rFonts w:ascii="宋体" w:hAnsi="宋体" w:eastAsia="宋体" w:cs="宋体"/>
                <w:szCs w:val="21"/>
              </w:rPr>
            </w:pPr>
            <w:r>
              <w:rPr>
                <w:rFonts w:hint="eastAsia" w:ascii="宋体" w:hAnsi="宋体" w:eastAsia="宋体" w:cs="宋体"/>
                <w:szCs w:val="21"/>
              </w:rPr>
              <w:t>HLP-3000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AB7BAF">
            <w:pPr>
              <w:adjustRightInd w:val="0"/>
              <w:snapToGrid w:val="0"/>
              <w:jc w:val="left"/>
              <w:rPr>
                <w:rFonts w:ascii="宋体" w:hAnsi="宋体" w:eastAsia="宋体" w:cs="宋体"/>
                <w:szCs w:val="21"/>
              </w:rPr>
            </w:pPr>
            <w:r>
              <w:rPr>
                <w:rFonts w:hint="eastAsia" w:ascii="宋体" w:hAnsi="宋体" w:eastAsia="宋体" w:cs="宋体"/>
                <w:szCs w:val="21"/>
              </w:rPr>
              <w:t>OEM 或市场品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573C4D">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4D40F2B">
            <w:pPr>
              <w:adjustRightInd w:val="0"/>
              <w:snapToGrid w:val="0"/>
              <w:jc w:val="center"/>
              <w:rPr>
                <w:rFonts w:ascii="宋体" w:hAnsi="宋体" w:eastAsia="宋体" w:cs="宋体"/>
                <w:szCs w:val="21"/>
              </w:rPr>
            </w:pPr>
            <w:r>
              <w:rPr>
                <w:rFonts w:hint="eastAsia" w:ascii="宋体" w:hAnsi="宋体" w:eastAsia="宋体" w:cs="宋体"/>
                <w:szCs w:val="21"/>
              </w:rPr>
              <w:t>1200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07A73E">
            <w:pPr>
              <w:adjustRightInd w:val="0"/>
              <w:snapToGrid w:val="0"/>
              <w:jc w:val="center"/>
              <w:rPr>
                <w:rFonts w:ascii="宋体" w:hAnsi="宋体" w:eastAsia="宋体" w:cs="宋体"/>
                <w:szCs w:val="21"/>
              </w:rPr>
            </w:pPr>
            <w:r>
              <w:rPr>
                <w:rFonts w:hint="eastAsia" w:ascii="宋体" w:hAnsi="宋体" w:eastAsia="宋体" w:cs="宋体"/>
                <w:szCs w:val="21"/>
              </w:rPr>
              <w:t>450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F93CED">
            <w:pPr>
              <w:adjustRightInd w:val="0"/>
              <w:snapToGrid w:val="0"/>
              <w:jc w:val="right"/>
              <w:rPr>
                <w:rFonts w:ascii="宋体" w:hAnsi="宋体" w:eastAsia="宋体" w:cs="宋体"/>
                <w:szCs w:val="21"/>
              </w:rPr>
            </w:pPr>
            <w:r>
              <w:rPr>
                <w:rFonts w:hint="eastAsia" w:ascii="宋体" w:hAnsi="宋体" w:eastAsia="宋体" w:cs="宋体"/>
                <w:szCs w:val="21"/>
              </w:rPr>
              <w:t>85,000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763CEC">
            <w:pPr>
              <w:adjustRightInd w:val="0"/>
              <w:snapToGrid w:val="0"/>
              <w:jc w:val="center"/>
              <w:rPr>
                <w:rFonts w:ascii="宋体" w:hAnsi="宋体" w:eastAsia="宋体" w:cs="宋体"/>
                <w:szCs w:val="21"/>
              </w:rPr>
            </w:pPr>
            <w:r>
              <w:rPr>
                <w:rFonts w:hint="eastAsia" w:ascii="宋体" w:hAnsi="宋体" w:eastAsia="宋体" w:cs="宋体"/>
                <w:szCs w:val="21"/>
              </w:rPr>
              <w:t>主机车间东侧工具架A区</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BAABF2">
            <w:pPr>
              <w:adjustRightInd w:val="0"/>
              <w:snapToGrid w:val="0"/>
              <w:jc w:val="left"/>
              <w:rPr>
                <w:rFonts w:ascii="宋体" w:hAnsi="宋体" w:eastAsia="宋体" w:cs="宋体"/>
                <w:szCs w:val="21"/>
              </w:rPr>
            </w:pPr>
            <w:r>
              <w:rPr>
                <w:rFonts w:hint="eastAsia" w:ascii="宋体" w:hAnsi="宋体" w:eastAsia="宋体" w:cs="宋体"/>
                <w:szCs w:val="21"/>
              </w:rPr>
              <w:t>用于接近主机上部</w:t>
            </w:r>
          </w:p>
        </w:tc>
      </w:tr>
      <w:tr w14:paraId="633C247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552FDE">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BECCFB1">
            <w:pPr>
              <w:adjustRightInd w:val="0"/>
              <w:snapToGrid w:val="0"/>
              <w:jc w:val="left"/>
              <w:rPr>
                <w:rFonts w:ascii="宋体" w:hAnsi="宋体" w:eastAsia="宋体" w:cs="宋体"/>
                <w:szCs w:val="21"/>
              </w:rPr>
            </w:pPr>
            <w:r>
              <w:rPr>
                <w:rFonts w:hint="eastAsia" w:ascii="宋体" w:hAnsi="宋体" w:eastAsia="宋体" w:cs="宋体"/>
                <w:szCs w:val="21"/>
              </w:rPr>
              <w:t>扭矩扳手</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D7AE4B1">
            <w:pPr>
              <w:adjustRightInd w:val="0"/>
              <w:snapToGrid w:val="0"/>
              <w:jc w:val="left"/>
              <w:rPr>
                <w:rFonts w:ascii="宋体" w:hAnsi="宋体" w:eastAsia="宋体" w:cs="宋体"/>
                <w:szCs w:val="21"/>
              </w:rPr>
            </w:pPr>
            <w:r>
              <w:rPr>
                <w:rFonts w:hint="eastAsia" w:ascii="宋体" w:hAnsi="宋体" w:eastAsia="宋体" w:cs="宋体"/>
                <w:szCs w:val="21"/>
              </w:rPr>
              <w:t>TB-200N·m</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79790B5">
            <w:pPr>
              <w:adjustRightInd w:val="0"/>
              <w:snapToGrid w:val="0"/>
              <w:jc w:val="left"/>
              <w:rPr>
                <w:rFonts w:ascii="宋体" w:hAnsi="宋体" w:eastAsia="宋体" w:cs="宋体"/>
                <w:szCs w:val="21"/>
              </w:rPr>
            </w:pPr>
            <w:r>
              <w:rPr>
                <w:rFonts w:hint="eastAsia" w:ascii="宋体" w:hAnsi="宋体" w:eastAsia="宋体" w:cs="宋体"/>
                <w:szCs w:val="21"/>
              </w:rPr>
              <w:t>OEM 或市场品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032325">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9E248C">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51DC4B">
            <w:pPr>
              <w:adjustRightInd w:val="0"/>
              <w:snapToGrid w:val="0"/>
              <w:jc w:val="center"/>
              <w:rPr>
                <w:rFonts w:ascii="宋体" w:hAnsi="宋体" w:eastAsia="宋体" w:cs="宋体"/>
                <w:szCs w:val="21"/>
              </w:rPr>
            </w:pPr>
            <w:r>
              <w:rPr>
                <w:rFonts w:hint="eastAsia" w:ascii="宋体" w:hAnsi="宋体" w:eastAsia="宋体" w:cs="宋体"/>
                <w:szCs w:val="21"/>
              </w:rPr>
              <w:t>2.5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77254E">
            <w:pPr>
              <w:adjustRightInd w:val="0"/>
              <w:snapToGrid w:val="0"/>
              <w:jc w:val="right"/>
              <w:rPr>
                <w:rFonts w:ascii="宋体" w:hAnsi="宋体" w:eastAsia="宋体" w:cs="宋体"/>
                <w:szCs w:val="21"/>
              </w:rPr>
            </w:pPr>
            <w:r>
              <w:rPr>
                <w:rFonts w:hint="eastAsia" w:ascii="宋体" w:hAnsi="宋体" w:eastAsia="宋体" w:cs="宋体"/>
                <w:szCs w:val="21"/>
              </w:rPr>
              <w:t>1,200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B666E16">
            <w:pPr>
              <w:adjustRightInd w:val="0"/>
              <w:snapToGrid w:val="0"/>
              <w:jc w:val="center"/>
              <w:rPr>
                <w:rFonts w:ascii="宋体" w:hAnsi="宋体" w:eastAsia="宋体" w:cs="宋体"/>
                <w:szCs w:val="21"/>
              </w:rPr>
            </w:pPr>
            <w:r>
              <w:rPr>
                <w:rFonts w:hint="eastAsia" w:ascii="宋体" w:hAnsi="宋体" w:eastAsia="宋体" w:cs="宋体"/>
                <w:szCs w:val="21"/>
              </w:rPr>
              <w:t>工具柜B-02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541E474">
            <w:pPr>
              <w:adjustRightInd w:val="0"/>
              <w:snapToGrid w:val="0"/>
              <w:jc w:val="left"/>
              <w:rPr>
                <w:rFonts w:ascii="宋体" w:hAnsi="宋体" w:eastAsia="宋体" w:cs="宋体"/>
                <w:szCs w:val="21"/>
              </w:rPr>
            </w:pPr>
            <w:r>
              <w:rPr>
                <w:rFonts w:hint="eastAsia" w:ascii="宋体" w:hAnsi="宋体" w:eastAsia="宋体" w:cs="宋体"/>
                <w:szCs w:val="21"/>
              </w:rPr>
              <w:t>精度±3%</w:t>
            </w:r>
          </w:p>
        </w:tc>
      </w:tr>
      <w:tr w14:paraId="79A618B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D3F9BE">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962EE5">
            <w:pPr>
              <w:adjustRightInd w:val="0"/>
              <w:snapToGrid w:val="0"/>
              <w:jc w:val="left"/>
              <w:rPr>
                <w:rFonts w:ascii="宋体" w:hAnsi="宋体" w:eastAsia="宋体" w:cs="宋体"/>
                <w:szCs w:val="21"/>
              </w:rPr>
            </w:pPr>
            <w:r>
              <w:rPr>
                <w:rFonts w:hint="eastAsia" w:ascii="宋体" w:hAnsi="宋体" w:eastAsia="宋体" w:cs="宋体"/>
                <w:szCs w:val="21"/>
              </w:rPr>
              <w:t>机油滤清器专用拆装工具</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3A70C90">
            <w:pPr>
              <w:adjustRightInd w:val="0"/>
              <w:snapToGrid w:val="0"/>
              <w:jc w:val="left"/>
              <w:rPr>
                <w:rFonts w:ascii="宋体" w:hAnsi="宋体" w:eastAsia="宋体" w:cs="宋体"/>
                <w:szCs w:val="21"/>
              </w:rPr>
            </w:pPr>
            <w:r>
              <w:rPr>
                <w:rFonts w:hint="eastAsia" w:ascii="宋体" w:hAnsi="宋体" w:eastAsia="宋体" w:cs="宋体"/>
                <w:szCs w:val="21"/>
              </w:rPr>
              <w:t>OEM-DIESEL-FIT</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6B416BC">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235AE3C">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FB8D4F">
            <w:pPr>
              <w:adjustRightInd w:val="0"/>
              <w:snapToGrid w:val="0"/>
              <w:jc w:val="center"/>
              <w:rPr>
                <w:rFonts w:ascii="宋体" w:hAnsi="宋体" w:eastAsia="宋体" w:cs="宋体"/>
                <w:szCs w:val="21"/>
              </w:rPr>
            </w:pPr>
            <w:r>
              <w:rPr>
                <w:rFonts w:hint="eastAsia" w:ascii="宋体" w:hAnsi="宋体" w:eastAsia="宋体" w:cs="宋体"/>
                <w:szCs w:val="21"/>
              </w:rPr>
              <w:t>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E7D5F3">
            <w:pPr>
              <w:adjustRightInd w:val="0"/>
              <w:snapToGrid w:val="0"/>
              <w:jc w:val="center"/>
              <w:rPr>
                <w:rFonts w:ascii="宋体" w:hAnsi="宋体" w:eastAsia="宋体" w:cs="宋体"/>
                <w:szCs w:val="21"/>
              </w:rPr>
            </w:pPr>
            <w:r>
              <w:rPr>
                <w:rFonts w:hint="eastAsia" w:ascii="宋体" w:hAnsi="宋体" w:eastAsia="宋体" w:cs="宋体"/>
                <w:szCs w:val="21"/>
              </w:rPr>
              <w:t>3.8</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DF6F043">
            <w:pPr>
              <w:adjustRightInd w:val="0"/>
              <w:snapToGrid w:val="0"/>
              <w:jc w:val="right"/>
              <w:rPr>
                <w:rFonts w:ascii="宋体" w:hAnsi="宋体" w:eastAsia="宋体" w:cs="宋体"/>
                <w:szCs w:val="21"/>
              </w:rPr>
            </w:pPr>
            <w:r>
              <w:rPr>
                <w:rFonts w:hint="eastAsia" w:ascii="宋体" w:hAnsi="宋体" w:eastAsia="宋体" w:cs="宋体"/>
                <w:szCs w:val="21"/>
              </w:rPr>
              <w:t>2,500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AF40CB3">
            <w:pPr>
              <w:adjustRightInd w:val="0"/>
              <w:snapToGrid w:val="0"/>
              <w:jc w:val="center"/>
              <w:rPr>
                <w:rFonts w:ascii="宋体" w:hAnsi="宋体" w:eastAsia="宋体" w:cs="宋体"/>
                <w:szCs w:val="21"/>
              </w:rPr>
            </w:pPr>
            <w:r>
              <w:rPr>
                <w:rFonts w:hint="eastAsia" w:ascii="宋体" w:hAnsi="宋体" w:eastAsia="宋体" w:cs="宋体"/>
                <w:szCs w:val="21"/>
              </w:rPr>
              <w:t>主机备件柜M-07</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9A528A8">
            <w:pPr>
              <w:adjustRightInd w:val="0"/>
              <w:snapToGrid w:val="0"/>
              <w:jc w:val="left"/>
              <w:rPr>
                <w:rFonts w:ascii="宋体" w:hAnsi="宋体" w:eastAsia="宋体" w:cs="宋体"/>
                <w:szCs w:val="21"/>
              </w:rPr>
            </w:pPr>
            <w:r>
              <w:rPr>
                <w:rFonts w:hint="eastAsia" w:ascii="宋体" w:hAnsi="宋体" w:eastAsia="宋体" w:cs="宋体"/>
                <w:szCs w:val="21"/>
              </w:rPr>
              <w:t>厂家配套</w:t>
            </w:r>
          </w:p>
        </w:tc>
      </w:tr>
      <w:tr w14:paraId="14B63D9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C092B2">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00C71A9">
            <w:pPr>
              <w:adjustRightInd w:val="0"/>
              <w:snapToGrid w:val="0"/>
              <w:jc w:val="left"/>
              <w:rPr>
                <w:rFonts w:ascii="宋体" w:hAnsi="宋体" w:eastAsia="宋体" w:cs="宋体"/>
                <w:szCs w:val="21"/>
              </w:rPr>
            </w:pPr>
            <w:r>
              <w:rPr>
                <w:rFonts w:hint="eastAsia" w:ascii="宋体" w:hAnsi="宋体" w:eastAsia="宋体" w:cs="宋体"/>
                <w:szCs w:val="21"/>
              </w:rPr>
              <w:t>工业吸油泵</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0FFE7AC">
            <w:pPr>
              <w:adjustRightInd w:val="0"/>
              <w:snapToGrid w:val="0"/>
              <w:jc w:val="left"/>
              <w:rPr>
                <w:rFonts w:ascii="宋体" w:hAnsi="宋体" w:eastAsia="宋体" w:cs="宋体"/>
                <w:szCs w:val="21"/>
              </w:rPr>
            </w:pPr>
            <w:r>
              <w:rPr>
                <w:rFonts w:hint="eastAsia" w:ascii="宋体" w:hAnsi="宋体" w:eastAsia="宋体" w:cs="宋体"/>
                <w:szCs w:val="21"/>
              </w:rPr>
              <w:t>VAC-OIL50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955F1F">
            <w:pPr>
              <w:adjustRightInd w:val="0"/>
              <w:snapToGrid w:val="0"/>
              <w:jc w:val="left"/>
              <w:rPr>
                <w:rFonts w:ascii="宋体" w:hAnsi="宋体" w:eastAsia="宋体" w:cs="宋体"/>
                <w:szCs w:val="21"/>
              </w:rPr>
            </w:pPr>
            <w:r>
              <w:rPr>
                <w:rFonts w:hint="eastAsia" w:ascii="宋体" w:hAnsi="宋体" w:eastAsia="宋体" w:cs="宋体"/>
                <w:szCs w:val="21"/>
              </w:rPr>
              <w:t>OEM 或市场品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03A6AA">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57BFF1">
            <w:pPr>
              <w:adjustRightInd w:val="0"/>
              <w:snapToGrid w:val="0"/>
              <w:jc w:val="center"/>
              <w:rPr>
                <w:rFonts w:ascii="宋体" w:hAnsi="宋体" w:eastAsia="宋体" w:cs="宋体"/>
                <w:szCs w:val="21"/>
              </w:rPr>
            </w:pPr>
            <w:r>
              <w:rPr>
                <w:rFonts w:hint="eastAsia" w:ascii="宋体" w:hAnsi="宋体" w:eastAsia="宋体" w:cs="宋体"/>
                <w:szCs w:val="21"/>
              </w:rPr>
              <w:t>25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84330EC">
            <w:pPr>
              <w:adjustRightInd w:val="0"/>
              <w:snapToGrid w:val="0"/>
              <w:jc w:val="center"/>
              <w:rPr>
                <w:rFonts w:ascii="宋体" w:hAnsi="宋体" w:eastAsia="宋体" w:cs="宋体"/>
                <w:szCs w:val="21"/>
              </w:rPr>
            </w:pPr>
            <w:r>
              <w:rPr>
                <w:rFonts w:hint="eastAsia" w:ascii="宋体" w:hAnsi="宋体" w:eastAsia="宋体" w:cs="宋体"/>
                <w:szCs w:val="21"/>
              </w:rPr>
              <w:t>18</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D80E2E">
            <w:pPr>
              <w:adjustRightInd w:val="0"/>
              <w:snapToGrid w:val="0"/>
              <w:jc w:val="right"/>
              <w:rPr>
                <w:rFonts w:ascii="宋体" w:hAnsi="宋体" w:eastAsia="宋体" w:cs="宋体"/>
                <w:szCs w:val="21"/>
              </w:rPr>
            </w:pPr>
            <w:r>
              <w:rPr>
                <w:rFonts w:hint="eastAsia" w:ascii="宋体" w:hAnsi="宋体" w:eastAsia="宋体" w:cs="宋体"/>
                <w:szCs w:val="21"/>
              </w:rPr>
              <w:t>6,800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8315D6">
            <w:pPr>
              <w:adjustRightInd w:val="0"/>
              <w:snapToGrid w:val="0"/>
              <w:jc w:val="center"/>
              <w:rPr>
                <w:rFonts w:ascii="宋体" w:hAnsi="宋体" w:eastAsia="宋体" w:cs="宋体"/>
                <w:szCs w:val="21"/>
              </w:rPr>
            </w:pPr>
            <w:r>
              <w:rPr>
                <w:rFonts w:hint="eastAsia" w:ascii="宋体" w:hAnsi="宋体" w:eastAsia="宋体" w:cs="宋体"/>
                <w:szCs w:val="21"/>
              </w:rPr>
              <w:t>油料间防爆柜</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D5370E">
            <w:pPr>
              <w:adjustRightInd w:val="0"/>
              <w:snapToGrid w:val="0"/>
              <w:jc w:val="left"/>
              <w:rPr>
                <w:rFonts w:ascii="宋体" w:hAnsi="宋体" w:eastAsia="宋体" w:cs="宋体"/>
                <w:szCs w:val="21"/>
              </w:rPr>
            </w:pPr>
            <w:r>
              <w:rPr>
                <w:rFonts w:hint="eastAsia" w:ascii="宋体" w:hAnsi="宋体" w:eastAsia="宋体" w:cs="宋体"/>
                <w:szCs w:val="21"/>
              </w:rPr>
              <w:t>防爆型</w:t>
            </w:r>
          </w:p>
        </w:tc>
      </w:tr>
      <w:tr w14:paraId="10FD34E4">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EA016E">
            <w:pPr>
              <w:adjustRightInd w:val="0"/>
              <w:snapToGrid w:val="0"/>
              <w:jc w:val="center"/>
              <w:rPr>
                <w:rFonts w:ascii="宋体" w:hAnsi="宋体" w:eastAsia="宋体" w:cs="宋体"/>
                <w:szCs w:val="21"/>
              </w:rPr>
            </w:pPr>
            <w:r>
              <w:rPr>
                <w:rFonts w:hint="eastAsia" w:ascii="宋体" w:hAnsi="宋体" w:eastAsia="宋体" w:cs="宋体"/>
                <w:szCs w:val="21"/>
              </w:rPr>
              <w:t>5</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F6BBDB7">
            <w:pPr>
              <w:adjustRightInd w:val="0"/>
              <w:snapToGrid w:val="0"/>
              <w:jc w:val="left"/>
              <w:rPr>
                <w:rFonts w:ascii="宋体" w:hAnsi="宋体" w:eastAsia="宋体" w:cs="宋体"/>
                <w:szCs w:val="21"/>
              </w:rPr>
            </w:pPr>
            <w:r>
              <w:rPr>
                <w:rFonts w:hint="eastAsia" w:ascii="宋体" w:hAnsi="宋体" w:eastAsia="宋体" w:cs="宋体"/>
                <w:szCs w:val="21"/>
              </w:rPr>
              <w:t>激光对中仪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8C8D032">
            <w:pPr>
              <w:adjustRightInd w:val="0"/>
              <w:snapToGrid w:val="0"/>
              <w:jc w:val="left"/>
              <w:rPr>
                <w:rFonts w:ascii="宋体" w:hAnsi="宋体" w:eastAsia="宋体" w:cs="宋体"/>
                <w:szCs w:val="21"/>
              </w:rPr>
            </w:pPr>
            <w:r>
              <w:rPr>
                <w:rFonts w:hint="eastAsia" w:ascii="宋体" w:hAnsi="宋体" w:eastAsia="宋体" w:cs="宋体"/>
                <w:szCs w:val="21"/>
              </w:rPr>
              <w:t>SKF TKSA 71</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B83767">
            <w:pPr>
              <w:adjustRightInd w:val="0"/>
              <w:snapToGrid w:val="0"/>
              <w:jc w:val="left"/>
              <w:rPr>
                <w:rFonts w:ascii="宋体" w:hAnsi="宋体" w:eastAsia="宋体" w:cs="宋体"/>
                <w:szCs w:val="21"/>
              </w:rPr>
            </w:pPr>
            <w:r>
              <w:rPr>
                <w:rFonts w:hint="eastAsia" w:ascii="宋体" w:hAnsi="宋体" w:eastAsia="宋体" w:cs="宋体"/>
                <w:szCs w:val="21"/>
              </w:rPr>
              <w:t>SKF</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0A82BBD">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9825E51">
            <w:pPr>
              <w:adjustRightInd w:val="0"/>
              <w:snapToGrid w:val="0"/>
              <w:jc w:val="center"/>
              <w:rPr>
                <w:rFonts w:ascii="宋体" w:hAnsi="宋体" w:eastAsia="宋体" w:cs="宋体"/>
                <w:szCs w:val="21"/>
              </w:rPr>
            </w:pPr>
            <w:r>
              <w:rPr>
                <w:rFonts w:hint="eastAsia" w:ascii="宋体" w:hAnsi="宋体" w:eastAsia="宋体" w:cs="宋体"/>
                <w:szCs w:val="21"/>
              </w:rPr>
              <w:t>8</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4EC2D54">
            <w:pPr>
              <w:adjustRightInd w:val="0"/>
              <w:snapToGrid w:val="0"/>
              <w:jc w:val="center"/>
              <w:rPr>
                <w:rFonts w:ascii="宋体" w:hAnsi="宋体" w:eastAsia="宋体" w:cs="宋体"/>
                <w:szCs w:val="21"/>
              </w:rPr>
            </w:pPr>
            <w:r>
              <w:rPr>
                <w:rFonts w:hint="eastAsia" w:ascii="宋体" w:hAnsi="宋体" w:eastAsia="宋体" w:cs="宋体"/>
                <w:szCs w:val="21"/>
              </w:rPr>
              <w:t>4.2</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5B25B64">
            <w:pPr>
              <w:adjustRightInd w:val="0"/>
              <w:snapToGrid w:val="0"/>
              <w:jc w:val="right"/>
              <w:rPr>
                <w:rFonts w:ascii="宋体" w:hAnsi="宋体" w:eastAsia="宋体" w:cs="宋体"/>
                <w:szCs w:val="21"/>
              </w:rPr>
            </w:pPr>
            <w:r>
              <w:rPr>
                <w:rFonts w:hint="eastAsia" w:ascii="宋体" w:hAnsi="宋体" w:eastAsia="宋体" w:cs="宋体"/>
                <w:szCs w:val="21"/>
              </w:rPr>
              <w:t>98,000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732B01B">
            <w:pPr>
              <w:adjustRightInd w:val="0"/>
              <w:snapToGrid w:val="0"/>
              <w:jc w:val="center"/>
              <w:rPr>
                <w:rFonts w:ascii="宋体" w:hAnsi="宋体" w:eastAsia="宋体" w:cs="宋体"/>
                <w:szCs w:val="21"/>
              </w:rPr>
            </w:pPr>
            <w:r>
              <w:rPr>
                <w:rFonts w:hint="eastAsia" w:ascii="宋体" w:hAnsi="宋体" w:eastAsia="宋体" w:cs="宋体"/>
                <w:szCs w:val="21"/>
              </w:rPr>
              <w:t>精密仪器室C-01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38CF8B1">
            <w:pPr>
              <w:adjustRightInd w:val="0"/>
              <w:snapToGrid w:val="0"/>
              <w:jc w:val="left"/>
              <w:rPr>
                <w:rFonts w:ascii="宋体" w:hAnsi="宋体" w:eastAsia="宋体" w:cs="宋体"/>
                <w:szCs w:val="21"/>
              </w:rPr>
            </w:pPr>
            <w:r>
              <w:rPr>
                <w:rFonts w:hint="eastAsia" w:ascii="宋体" w:hAnsi="宋体" w:eastAsia="宋体" w:cs="宋体"/>
                <w:szCs w:val="21"/>
              </w:rPr>
              <w:t>轴承同轴度检测</w:t>
            </w:r>
          </w:p>
        </w:tc>
      </w:tr>
      <w:tr w14:paraId="77514B5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B3209F">
            <w:pPr>
              <w:adjustRightInd w:val="0"/>
              <w:snapToGrid w:val="0"/>
              <w:jc w:val="center"/>
              <w:rPr>
                <w:rFonts w:ascii="宋体" w:hAnsi="宋体" w:eastAsia="宋体" w:cs="宋体"/>
                <w:szCs w:val="21"/>
              </w:rPr>
            </w:pPr>
            <w:r>
              <w:rPr>
                <w:rFonts w:hint="eastAsia" w:ascii="宋体" w:hAnsi="宋体" w:eastAsia="宋体" w:cs="宋体"/>
                <w:szCs w:val="21"/>
              </w:rPr>
              <w:t>6</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D363B43">
            <w:pPr>
              <w:adjustRightInd w:val="0"/>
              <w:snapToGrid w:val="0"/>
              <w:jc w:val="left"/>
              <w:rPr>
                <w:rFonts w:ascii="宋体" w:hAnsi="宋体" w:eastAsia="宋体" w:cs="宋体"/>
                <w:szCs w:val="21"/>
              </w:rPr>
            </w:pPr>
            <w:r>
              <w:rPr>
                <w:rFonts w:hint="eastAsia" w:ascii="宋体" w:hAnsi="宋体" w:eastAsia="宋体" w:cs="宋体"/>
                <w:szCs w:val="21"/>
              </w:rPr>
              <w:t>塞尺组</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17B0E72">
            <w:pPr>
              <w:adjustRightInd w:val="0"/>
              <w:snapToGrid w:val="0"/>
              <w:jc w:val="left"/>
              <w:rPr>
                <w:rFonts w:ascii="宋体" w:hAnsi="宋体" w:eastAsia="宋体" w:cs="宋体"/>
                <w:szCs w:val="21"/>
              </w:rPr>
            </w:pPr>
            <w:r>
              <w:rPr>
                <w:rFonts w:hint="eastAsia" w:ascii="宋体" w:hAnsi="宋体" w:eastAsia="宋体" w:cs="宋体"/>
                <w:szCs w:val="21"/>
              </w:rPr>
              <w:t>0.02–1.00 mm</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9CD2CA">
            <w:pPr>
              <w:adjustRightInd w:val="0"/>
              <w:snapToGrid w:val="0"/>
              <w:jc w:val="left"/>
              <w:rPr>
                <w:rFonts w:ascii="宋体" w:hAnsi="宋体" w:eastAsia="宋体" w:cs="宋体"/>
                <w:szCs w:val="21"/>
              </w:rPr>
            </w:pPr>
            <w:r>
              <w:rPr>
                <w:rFonts w:hint="eastAsia" w:ascii="宋体" w:hAnsi="宋体" w:eastAsia="宋体" w:cs="宋体"/>
                <w:szCs w:val="21"/>
              </w:rPr>
              <w:t>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75F34CD">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3BFCA23">
            <w:pPr>
              <w:adjustRightInd w:val="0"/>
              <w:snapToGrid w:val="0"/>
              <w:jc w:val="center"/>
              <w:rPr>
                <w:rFonts w:ascii="宋体" w:hAnsi="宋体" w:eastAsia="宋体" w:cs="宋体"/>
                <w:szCs w:val="21"/>
              </w:rPr>
            </w:pPr>
            <w:r>
              <w:rPr>
                <w:rFonts w:hint="eastAsia" w:ascii="宋体" w:hAnsi="宋体" w:eastAsia="宋体" w:cs="宋体"/>
                <w:szCs w:val="21"/>
              </w:rPr>
              <w:t>0.8</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6110DDE">
            <w:pPr>
              <w:adjustRightInd w:val="0"/>
              <w:snapToGrid w:val="0"/>
              <w:jc w:val="center"/>
              <w:rPr>
                <w:rFonts w:ascii="宋体" w:hAnsi="宋体" w:eastAsia="宋体" w:cs="宋体"/>
                <w:szCs w:val="21"/>
              </w:rPr>
            </w:pPr>
            <w:r>
              <w:rPr>
                <w:rFonts w:hint="eastAsia" w:ascii="宋体" w:hAnsi="宋体" w:eastAsia="宋体" w:cs="宋体"/>
                <w:szCs w:val="21"/>
              </w:rPr>
              <w:t>0.6</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FF26DF">
            <w:pPr>
              <w:adjustRightInd w:val="0"/>
              <w:snapToGrid w:val="0"/>
              <w:jc w:val="right"/>
              <w:rPr>
                <w:rFonts w:ascii="宋体" w:hAnsi="宋体" w:eastAsia="宋体" w:cs="宋体"/>
                <w:szCs w:val="21"/>
              </w:rPr>
            </w:pPr>
            <w:r>
              <w:rPr>
                <w:rFonts w:hint="eastAsia" w:ascii="宋体" w:hAnsi="宋体" w:eastAsia="宋体" w:cs="宋体"/>
                <w:szCs w:val="21"/>
              </w:rPr>
              <w:t>180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9E407B">
            <w:pPr>
              <w:adjustRightInd w:val="0"/>
              <w:snapToGrid w:val="0"/>
              <w:jc w:val="center"/>
              <w:rPr>
                <w:rFonts w:ascii="宋体" w:hAnsi="宋体" w:eastAsia="宋体" w:cs="宋体"/>
                <w:szCs w:val="21"/>
              </w:rPr>
            </w:pPr>
            <w:r>
              <w:rPr>
                <w:rFonts w:hint="eastAsia" w:ascii="宋体" w:hAnsi="宋体" w:eastAsia="宋体" w:cs="宋体"/>
                <w:szCs w:val="21"/>
              </w:rPr>
              <w:t>量具盒D-05</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629AB3">
            <w:pPr>
              <w:adjustRightInd w:val="0"/>
              <w:snapToGrid w:val="0"/>
              <w:jc w:val="left"/>
              <w:rPr>
                <w:rFonts w:ascii="宋体" w:hAnsi="宋体" w:eastAsia="宋体" w:cs="宋体"/>
                <w:szCs w:val="21"/>
              </w:rPr>
            </w:pPr>
            <w:r>
              <w:rPr>
                <w:rFonts w:hint="eastAsia" w:ascii="宋体" w:hAnsi="宋体" w:eastAsia="宋体" w:cs="宋体"/>
                <w:szCs w:val="21"/>
              </w:rPr>
              <w:t>精度±0.005 mm</w:t>
            </w:r>
          </w:p>
        </w:tc>
      </w:tr>
      <w:tr w14:paraId="675CC99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3EDE24">
            <w:pPr>
              <w:adjustRightInd w:val="0"/>
              <w:snapToGrid w:val="0"/>
              <w:jc w:val="center"/>
              <w:rPr>
                <w:rFonts w:ascii="宋体" w:hAnsi="宋体" w:eastAsia="宋体" w:cs="宋体"/>
                <w:szCs w:val="21"/>
              </w:rPr>
            </w:pPr>
            <w:r>
              <w:rPr>
                <w:rFonts w:hint="eastAsia" w:ascii="宋体" w:hAnsi="宋体" w:eastAsia="宋体" w:cs="宋体"/>
                <w:szCs w:val="21"/>
              </w:rPr>
              <w:t>7</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978099">
            <w:pPr>
              <w:adjustRightInd w:val="0"/>
              <w:snapToGrid w:val="0"/>
              <w:jc w:val="left"/>
              <w:rPr>
                <w:rFonts w:ascii="宋体" w:hAnsi="宋体" w:eastAsia="宋体" w:cs="宋体"/>
                <w:szCs w:val="21"/>
              </w:rPr>
            </w:pPr>
            <w:r>
              <w:rPr>
                <w:rFonts w:hint="eastAsia" w:ascii="宋体" w:hAnsi="宋体" w:eastAsia="宋体" w:cs="宋体"/>
                <w:szCs w:val="21"/>
              </w:rPr>
              <w:t>液压拉伸器</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D014E6">
            <w:pPr>
              <w:adjustRightInd w:val="0"/>
              <w:snapToGrid w:val="0"/>
              <w:jc w:val="left"/>
              <w:rPr>
                <w:rFonts w:ascii="宋体" w:hAnsi="宋体" w:eastAsia="宋体" w:cs="宋体"/>
                <w:szCs w:val="21"/>
              </w:rPr>
            </w:pPr>
            <w:r>
              <w:rPr>
                <w:rFonts w:hint="eastAsia" w:ascii="宋体" w:hAnsi="宋体" w:eastAsia="宋体" w:cs="宋体"/>
                <w:szCs w:val="21"/>
              </w:rPr>
              <w:t>HYTORC AVANTI-10 / RS-20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2BF59A7">
            <w:pPr>
              <w:adjustRightInd w:val="0"/>
              <w:snapToGrid w:val="0"/>
              <w:jc w:val="left"/>
              <w:rPr>
                <w:rFonts w:ascii="宋体" w:hAnsi="宋体" w:eastAsia="宋体" w:cs="宋体"/>
                <w:szCs w:val="21"/>
              </w:rPr>
            </w:pPr>
            <w:r>
              <w:rPr>
                <w:rFonts w:hint="eastAsia" w:ascii="宋体" w:hAnsi="宋体" w:eastAsia="宋体" w:cs="宋体"/>
                <w:szCs w:val="21"/>
              </w:rPr>
              <w:t>HYTORC</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4ED2CB">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8573618">
            <w:pPr>
              <w:adjustRightInd w:val="0"/>
              <w:snapToGrid w:val="0"/>
              <w:jc w:val="center"/>
              <w:rPr>
                <w:rFonts w:ascii="宋体" w:hAnsi="宋体" w:eastAsia="宋体" w:cs="宋体"/>
                <w:szCs w:val="21"/>
              </w:rPr>
            </w:pPr>
            <w:r>
              <w:rPr>
                <w:rFonts w:hint="eastAsia" w:ascii="宋体" w:hAnsi="宋体" w:eastAsia="宋体" w:cs="宋体"/>
                <w:szCs w:val="21"/>
              </w:rPr>
              <w:t>30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5E7109">
            <w:pPr>
              <w:adjustRightInd w:val="0"/>
              <w:snapToGrid w:val="0"/>
              <w:jc w:val="center"/>
              <w:rPr>
                <w:rFonts w:ascii="宋体" w:hAnsi="宋体" w:eastAsia="宋体" w:cs="宋体"/>
                <w:szCs w:val="21"/>
              </w:rPr>
            </w:pPr>
            <w:r>
              <w:rPr>
                <w:rFonts w:hint="eastAsia" w:ascii="宋体" w:hAnsi="宋体" w:eastAsia="宋体" w:cs="宋体"/>
                <w:szCs w:val="21"/>
              </w:rPr>
              <w:t>22</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2FC8781">
            <w:pPr>
              <w:adjustRightInd w:val="0"/>
              <w:snapToGrid w:val="0"/>
              <w:jc w:val="right"/>
              <w:rPr>
                <w:rFonts w:ascii="宋体" w:hAnsi="宋体" w:eastAsia="宋体" w:cs="宋体"/>
                <w:szCs w:val="21"/>
              </w:rPr>
            </w:pPr>
            <w:r>
              <w:rPr>
                <w:rFonts w:hint="eastAsia" w:ascii="宋体" w:hAnsi="宋体" w:eastAsia="宋体" w:cs="宋体"/>
                <w:szCs w:val="21"/>
              </w:rPr>
              <w:t>42,000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8ECDA6">
            <w:pPr>
              <w:adjustRightInd w:val="0"/>
              <w:snapToGrid w:val="0"/>
              <w:jc w:val="center"/>
              <w:rPr>
                <w:rFonts w:ascii="宋体" w:hAnsi="宋体" w:eastAsia="宋体" w:cs="宋体"/>
                <w:szCs w:val="21"/>
              </w:rPr>
            </w:pPr>
            <w:r>
              <w:rPr>
                <w:rFonts w:hint="eastAsia" w:ascii="宋体" w:hAnsi="宋体" w:eastAsia="宋体" w:cs="宋体"/>
                <w:szCs w:val="21"/>
              </w:rPr>
              <w:t>螺栓工具架E区</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786BB22">
            <w:pPr>
              <w:adjustRightInd w:val="0"/>
              <w:snapToGrid w:val="0"/>
              <w:jc w:val="left"/>
              <w:rPr>
                <w:rFonts w:ascii="宋体" w:hAnsi="宋体" w:eastAsia="宋体" w:cs="宋体"/>
                <w:szCs w:val="21"/>
              </w:rPr>
            </w:pPr>
            <w:r>
              <w:rPr>
                <w:rFonts w:hint="eastAsia" w:ascii="宋体" w:hAnsi="宋体" w:eastAsia="宋体" w:cs="宋体"/>
                <w:szCs w:val="21"/>
              </w:rPr>
              <w:t>用于地脚螺栓/连杆螺栓</w:t>
            </w:r>
          </w:p>
        </w:tc>
      </w:tr>
      <w:tr w14:paraId="2C427FB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040E667">
            <w:pPr>
              <w:adjustRightInd w:val="0"/>
              <w:snapToGrid w:val="0"/>
              <w:jc w:val="center"/>
              <w:rPr>
                <w:rFonts w:ascii="宋体" w:hAnsi="宋体" w:eastAsia="宋体" w:cs="宋体"/>
                <w:szCs w:val="21"/>
              </w:rPr>
            </w:pPr>
            <w:r>
              <w:rPr>
                <w:rFonts w:hint="eastAsia" w:ascii="宋体" w:hAnsi="宋体" w:eastAsia="宋体" w:cs="宋体"/>
                <w:szCs w:val="21"/>
              </w:rPr>
              <w:t>8</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4B5F18">
            <w:pPr>
              <w:adjustRightInd w:val="0"/>
              <w:snapToGrid w:val="0"/>
              <w:jc w:val="left"/>
              <w:rPr>
                <w:rFonts w:ascii="宋体" w:hAnsi="宋体" w:eastAsia="宋体" w:cs="宋体"/>
                <w:szCs w:val="21"/>
              </w:rPr>
            </w:pPr>
            <w:r>
              <w:rPr>
                <w:rFonts w:hint="eastAsia" w:ascii="宋体" w:hAnsi="宋体" w:eastAsia="宋体" w:cs="宋体"/>
                <w:szCs w:val="21"/>
              </w:rPr>
              <w:t>内径千分尺</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7735E0">
            <w:pPr>
              <w:adjustRightInd w:val="0"/>
              <w:snapToGrid w:val="0"/>
              <w:jc w:val="left"/>
              <w:rPr>
                <w:rFonts w:ascii="宋体" w:hAnsi="宋体" w:eastAsia="宋体" w:cs="宋体"/>
                <w:szCs w:val="21"/>
              </w:rPr>
            </w:pPr>
            <w:r>
              <w:rPr>
                <w:rFonts w:hint="eastAsia" w:ascii="宋体" w:hAnsi="宋体" w:eastAsia="宋体" w:cs="宋体"/>
                <w:szCs w:val="21"/>
              </w:rPr>
              <w:t>200–300 mm / 40–50 mm</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1236EB9">
            <w:pPr>
              <w:adjustRightInd w:val="0"/>
              <w:snapToGrid w:val="0"/>
              <w:jc w:val="left"/>
              <w:rPr>
                <w:rFonts w:ascii="宋体" w:hAnsi="宋体" w:eastAsia="宋体" w:cs="宋体"/>
                <w:szCs w:val="21"/>
              </w:rPr>
            </w:pPr>
            <w:r>
              <w:rPr>
                <w:rFonts w:hint="eastAsia" w:ascii="宋体" w:hAnsi="宋体" w:eastAsia="宋体" w:cs="宋体"/>
                <w:szCs w:val="21"/>
              </w:rPr>
              <w:t>Mitutoyo 等</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AB242A">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B206DA">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D9DDC0">
            <w:pPr>
              <w:adjustRightInd w:val="0"/>
              <w:snapToGrid w:val="0"/>
              <w:jc w:val="center"/>
              <w:rPr>
                <w:rFonts w:ascii="宋体" w:hAnsi="宋体" w:eastAsia="宋体" w:cs="宋体"/>
                <w:szCs w:val="21"/>
              </w:rPr>
            </w:pPr>
            <w:r>
              <w:rPr>
                <w:rFonts w:hint="eastAsia" w:ascii="宋体" w:hAnsi="宋体" w:eastAsia="宋体" w:cs="宋体"/>
                <w:szCs w:val="21"/>
              </w:rPr>
              <w:t>1.4</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5E3DA00">
            <w:pPr>
              <w:adjustRightInd w:val="0"/>
              <w:snapToGrid w:val="0"/>
              <w:jc w:val="right"/>
              <w:rPr>
                <w:rFonts w:ascii="宋体" w:hAnsi="宋体" w:eastAsia="宋体" w:cs="宋体"/>
                <w:szCs w:val="21"/>
              </w:rPr>
            </w:pPr>
            <w:r>
              <w:rPr>
                <w:rFonts w:hint="eastAsia" w:ascii="宋体" w:hAnsi="宋体" w:eastAsia="宋体" w:cs="宋体"/>
                <w:szCs w:val="21"/>
              </w:rPr>
              <w:t>3,600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C9ED426">
            <w:pPr>
              <w:adjustRightInd w:val="0"/>
              <w:snapToGrid w:val="0"/>
              <w:jc w:val="center"/>
              <w:rPr>
                <w:rFonts w:ascii="宋体" w:hAnsi="宋体" w:eastAsia="宋体" w:cs="宋体"/>
                <w:szCs w:val="21"/>
              </w:rPr>
            </w:pPr>
            <w:r>
              <w:rPr>
                <w:rFonts w:hint="eastAsia" w:ascii="宋体" w:hAnsi="宋体" w:eastAsia="宋体" w:cs="宋体"/>
                <w:szCs w:val="21"/>
              </w:rPr>
              <w:t>量具柜F-03</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DC22477">
            <w:pPr>
              <w:adjustRightInd w:val="0"/>
              <w:snapToGrid w:val="0"/>
              <w:jc w:val="left"/>
              <w:rPr>
                <w:rFonts w:ascii="宋体" w:hAnsi="宋体" w:eastAsia="宋体" w:cs="宋体"/>
                <w:szCs w:val="21"/>
              </w:rPr>
            </w:pPr>
            <w:r>
              <w:rPr>
                <w:rFonts w:hint="eastAsia" w:ascii="宋体" w:hAnsi="宋体" w:eastAsia="宋体" w:cs="宋体"/>
                <w:szCs w:val="21"/>
              </w:rPr>
              <w:t>校验有效期内</w:t>
            </w:r>
          </w:p>
        </w:tc>
      </w:tr>
      <w:tr w14:paraId="2F19AB7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7A1963">
            <w:pPr>
              <w:adjustRightInd w:val="0"/>
              <w:snapToGrid w:val="0"/>
              <w:jc w:val="center"/>
              <w:rPr>
                <w:rFonts w:ascii="宋体" w:hAnsi="宋体" w:eastAsia="宋体" w:cs="宋体"/>
                <w:szCs w:val="21"/>
              </w:rPr>
            </w:pPr>
            <w:r>
              <w:rPr>
                <w:rFonts w:hint="eastAsia" w:ascii="宋体" w:hAnsi="宋体" w:eastAsia="宋体" w:cs="宋体"/>
                <w:szCs w:val="21"/>
              </w:rPr>
              <w:t>9</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C88778">
            <w:pPr>
              <w:adjustRightInd w:val="0"/>
              <w:snapToGrid w:val="0"/>
              <w:jc w:val="left"/>
              <w:rPr>
                <w:rFonts w:ascii="宋体" w:hAnsi="宋体" w:eastAsia="宋体" w:cs="宋体"/>
                <w:szCs w:val="21"/>
              </w:rPr>
            </w:pPr>
            <w:r>
              <w:rPr>
                <w:rFonts w:hint="eastAsia" w:ascii="宋体" w:hAnsi="宋体" w:eastAsia="宋体" w:cs="宋体"/>
                <w:szCs w:val="21"/>
              </w:rPr>
              <w:t>精密千分表</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E1462F">
            <w:pPr>
              <w:adjustRightInd w:val="0"/>
              <w:snapToGrid w:val="0"/>
              <w:jc w:val="left"/>
              <w:rPr>
                <w:rFonts w:ascii="宋体" w:hAnsi="宋体" w:eastAsia="宋体" w:cs="宋体"/>
                <w:szCs w:val="21"/>
              </w:rPr>
            </w:pPr>
            <w:r>
              <w:rPr>
                <w:rFonts w:hint="eastAsia" w:ascii="宋体" w:hAnsi="宋体" w:eastAsia="宋体" w:cs="宋体"/>
                <w:szCs w:val="21"/>
              </w:rPr>
              <w:t>Mitutoyo 543-791D</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B10655">
            <w:pPr>
              <w:adjustRightInd w:val="0"/>
              <w:snapToGrid w:val="0"/>
              <w:jc w:val="left"/>
              <w:rPr>
                <w:rFonts w:ascii="宋体" w:hAnsi="宋体" w:eastAsia="宋体" w:cs="宋体"/>
                <w:szCs w:val="21"/>
              </w:rPr>
            </w:pPr>
            <w:r>
              <w:rPr>
                <w:rFonts w:hint="eastAsia" w:ascii="宋体" w:hAnsi="宋体" w:eastAsia="宋体" w:cs="宋体"/>
                <w:szCs w:val="21"/>
              </w:rPr>
              <w:t>Mitutoyo</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65E4BC7">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627AA2">
            <w:pPr>
              <w:adjustRightInd w:val="0"/>
              <w:snapToGrid w:val="0"/>
              <w:jc w:val="center"/>
              <w:rPr>
                <w:rFonts w:ascii="宋体" w:hAnsi="宋体" w:eastAsia="宋体" w:cs="宋体"/>
                <w:szCs w:val="21"/>
              </w:rPr>
            </w:pPr>
            <w:r>
              <w:rPr>
                <w:rFonts w:hint="eastAsia" w:ascii="宋体" w:hAnsi="宋体" w:eastAsia="宋体" w:cs="宋体"/>
                <w:szCs w:val="21"/>
              </w:rPr>
              <w:t>1.2</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B89E270">
            <w:pPr>
              <w:adjustRightInd w:val="0"/>
              <w:snapToGrid w:val="0"/>
              <w:jc w:val="center"/>
              <w:rPr>
                <w:rFonts w:ascii="宋体" w:hAnsi="宋体" w:eastAsia="宋体" w:cs="宋体"/>
                <w:szCs w:val="21"/>
              </w:rPr>
            </w:pPr>
            <w:r>
              <w:rPr>
                <w:rFonts w:hint="eastAsia" w:ascii="宋体" w:hAnsi="宋体" w:eastAsia="宋体" w:cs="宋体"/>
                <w:szCs w:val="21"/>
              </w:rPr>
              <w:t>0.9</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9AE6CF">
            <w:pPr>
              <w:adjustRightInd w:val="0"/>
              <w:snapToGrid w:val="0"/>
              <w:jc w:val="right"/>
              <w:rPr>
                <w:rFonts w:ascii="宋体" w:hAnsi="宋体" w:eastAsia="宋体" w:cs="宋体"/>
                <w:szCs w:val="21"/>
              </w:rPr>
            </w:pPr>
            <w:r>
              <w:rPr>
                <w:rFonts w:hint="eastAsia" w:ascii="宋体" w:hAnsi="宋体" w:eastAsia="宋体" w:cs="宋体"/>
                <w:szCs w:val="21"/>
              </w:rPr>
              <w:t>4,200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B8A2DBC">
            <w:pPr>
              <w:adjustRightInd w:val="0"/>
              <w:snapToGrid w:val="0"/>
              <w:jc w:val="center"/>
              <w:rPr>
                <w:rFonts w:ascii="宋体" w:hAnsi="宋体" w:eastAsia="宋体" w:cs="宋体"/>
                <w:szCs w:val="21"/>
              </w:rPr>
            </w:pPr>
            <w:r>
              <w:rPr>
                <w:rFonts w:hint="eastAsia" w:ascii="宋体" w:hAnsi="宋体" w:eastAsia="宋体" w:cs="宋体"/>
                <w:szCs w:val="21"/>
              </w:rPr>
              <w:t>精密仪器室C-02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8684A0">
            <w:pPr>
              <w:adjustRightInd w:val="0"/>
              <w:snapToGrid w:val="0"/>
              <w:jc w:val="left"/>
              <w:rPr>
                <w:rFonts w:ascii="宋体" w:hAnsi="宋体" w:eastAsia="宋体" w:cs="宋体"/>
                <w:szCs w:val="21"/>
              </w:rPr>
            </w:pPr>
            <w:r>
              <w:rPr>
                <w:rFonts w:hint="eastAsia" w:ascii="宋体" w:hAnsi="宋体" w:eastAsia="宋体" w:cs="宋体"/>
                <w:szCs w:val="21"/>
              </w:rPr>
              <w:t>分辨率0.001 mm</w:t>
            </w:r>
          </w:p>
        </w:tc>
      </w:tr>
      <w:tr w14:paraId="613EB91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65E68D">
            <w:pPr>
              <w:adjustRightInd w:val="0"/>
              <w:snapToGrid w:val="0"/>
              <w:jc w:val="center"/>
              <w:rPr>
                <w:rFonts w:ascii="宋体" w:hAnsi="宋体" w:eastAsia="宋体" w:cs="宋体"/>
                <w:szCs w:val="21"/>
              </w:rPr>
            </w:pPr>
            <w:r>
              <w:rPr>
                <w:rFonts w:hint="eastAsia" w:ascii="宋体" w:hAnsi="宋体" w:eastAsia="宋体" w:cs="宋体"/>
                <w:szCs w:val="21"/>
              </w:rPr>
              <w:t>10</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35EE63">
            <w:pPr>
              <w:adjustRightInd w:val="0"/>
              <w:snapToGrid w:val="0"/>
              <w:jc w:val="left"/>
              <w:rPr>
                <w:rFonts w:ascii="宋体" w:hAnsi="宋体" w:eastAsia="宋体" w:cs="宋体"/>
                <w:szCs w:val="21"/>
              </w:rPr>
            </w:pPr>
            <w:r>
              <w:rPr>
                <w:rFonts w:hint="eastAsia" w:ascii="宋体" w:hAnsi="宋体" w:eastAsia="宋体" w:cs="宋体"/>
                <w:szCs w:val="21"/>
              </w:rPr>
              <w:t>磁力表座</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626974">
            <w:pPr>
              <w:adjustRightInd w:val="0"/>
              <w:snapToGrid w:val="0"/>
              <w:jc w:val="left"/>
              <w:rPr>
                <w:rFonts w:ascii="宋体" w:hAnsi="宋体" w:eastAsia="宋体" w:cs="宋体"/>
                <w:szCs w:val="21"/>
              </w:rPr>
            </w:pPr>
            <w:r>
              <w:rPr>
                <w:rFonts w:hint="eastAsia" w:ascii="宋体" w:hAnsi="宋体" w:eastAsia="宋体" w:cs="宋体"/>
                <w:szCs w:val="21"/>
              </w:rPr>
              <w:t>Starrett 16B</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6C1D62">
            <w:pPr>
              <w:adjustRightInd w:val="0"/>
              <w:snapToGrid w:val="0"/>
              <w:jc w:val="left"/>
              <w:rPr>
                <w:rFonts w:ascii="宋体" w:hAnsi="宋体" w:eastAsia="宋体" w:cs="宋体"/>
                <w:szCs w:val="21"/>
              </w:rPr>
            </w:pPr>
            <w:r>
              <w:rPr>
                <w:rFonts w:hint="eastAsia" w:ascii="宋体" w:hAnsi="宋体" w:eastAsia="宋体" w:cs="宋体"/>
                <w:szCs w:val="21"/>
              </w:rPr>
              <w:t>Starrett</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DB84AA">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964162">
            <w:pPr>
              <w:adjustRightInd w:val="0"/>
              <w:snapToGrid w:val="0"/>
              <w:jc w:val="center"/>
              <w:rPr>
                <w:rFonts w:ascii="宋体" w:hAnsi="宋体" w:eastAsia="宋体" w:cs="宋体"/>
                <w:szCs w:val="21"/>
              </w:rPr>
            </w:pPr>
            <w:r>
              <w:rPr>
                <w:rFonts w:hint="eastAsia" w:ascii="宋体" w:hAnsi="宋体" w:eastAsia="宋体" w:cs="宋体"/>
                <w:szCs w:val="21"/>
              </w:rPr>
              <w:t>1.5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E1AC398">
            <w:pPr>
              <w:adjustRightInd w:val="0"/>
              <w:snapToGrid w:val="0"/>
              <w:jc w:val="center"/>
              <w:rPr>
                <w:rFonts w:ascii="宋体" w:hAnsi="宋体" w:eastAsia="宋体" w:cs="宋体"/>
                <w:szCs w:val="21"/>
              </w:rPr>
            </w:pPr>
            <w:r>
              <w:rPr>
                <w:rFonts w:hint="eastAsia" w:ascii="宋体" w:hAnsi="宋体" w:eastAsia="宋体" w:cs="宋体"/>
                <w:szCs w:val="21"/>
              </w:rPr>
              <w:t>1.8</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C2AEB7">
            <w:pPr>
              <w:adjustRightInd w:val="0"/>
              <w:snapToGrid w:val="0"/>
              <w:jc w:val="right"/>
              <w:rPr>
                <w:rFonts w:ascii="宋体" w:hAnsi="宋体" w:eastAsia="宋体" w:cs="宋体"/>
                <w:szCs w:val="21"/>
              </w:rPr>
            </w:pPr>
            <w:r>
              <w:rPr>
                <w:rFonts w:hint="eastAsia" w:ascii="宋体" w:hAnsi="宋体" w:eastAsia="宋体" w:cs="宋体"/>
                <w:szCs w:val="21"/>
              </w:rPr>
              <w:t>1,500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C889EDA">
            <w:pPr>
              <w:adjustRightInd w:val="0"/>
              <w:snapToGrid w:val="0"/>
              <w:jc w:val="center"/>
              <w:rPr>
                <w:rFonts w:ascii="宋体" w:hAnsi="宋体" w:eastAsia="宋体" w:cs="宋体"/>
                <w:szCs w:val="21"/>
              </w:rPr>
            </w:pPr>
            <w:r>
              <w:rPr>
                <w:rFonts w:hint="eastAsia" w:ascii="宋体" w:hAnsi="宋体" w:eastAsia="宋体" w:cs="宋体"/>
                <w:szCs w:val="21"/>
              </w:rPr>
              <w:t>量具柜F-04</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A2A89C">
            <w:pPr>
              <w:adjustRightInd w:val="0"/>
              <w:snapToGrid w:val="0"/>
              <w:jc w:val="left"/>
              <w:rPr>
                <w:rFonts w:ascii="宋体" w:hAnsi="宋体" w:eastAsia="宋体" w:cs="宋体"/>
                <w:szCs w:val="21"/>
              </w:rPr>
            </w:pPr>
            <w:r>
              <w:rPr>
                <w:rFonts w:hint="eastAsia" w:ascii="宋体" w:hAnsi="宋体" w:eastAsia="宋体" w:cs="宋体"/>
                <w:szCs w:val="21"/>
              </w:rPr>
              <w:t>带万向关节</w:t>
            </w:r>
          </w:p>
        </w:tc>
      </w:tr>
      <w:tr w14:paraId="23CDDC9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FE9A77">
            <w:pPr>
              <w:adjustRightInd w:val="0"/>
              <w:snapToGrid w:val="0"/>
              <w:jc w:val="center"/>
              <w:rPr>
                <w:rFonts w:ascii="宋体" w:hAnsi="宋体" w:eastAsia="宋体" w:cs="宋体"/>
                <w:szCs w:val="21"/>
              </w:rPr>
            </w:pPr>
            <w:r>
              <w:rPr>
                <w:rFonts w:hint="eastAsia" w:ascii="宋体" w:hAnsi="宋体" w:eastAsia="宋体" w:cs="宋体"/>
                <w:szCs w:val="21"/>
              </w:rPr>
              <w:t>11</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9DF35B">
            <w:pPr>
              <w:adjustRightInd w:val="0"/>
              <w:snapToGrid w:val="0"/>
              <w:jc w:val="left"/>
              <w:rPr>
                <w:rFonts w:ascii="宋体" w:hAnsi="宋体" w:eastAsia="宋体" w:cs="宋体"/>
                <w:szCs w:val="21"/>
              </w:rPr>
            </w:pPr>
            <w:r>
              <w:rPr>
                <w:rFonts w:hint="eastAsia" w:ascii="宋体" w:hAnsi="宋体" w:eastAsia="宋体" w:cs="宋体"/>
                <w:szCs w:val="21"/>
              </w:rPr>
              <w:t>V型支撑架</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760DFE1">
            <w:pPr>
              <w:adjustRightInd w:val="0"/>
              <w:snapToGrid w:val="0"/>
              <w:jc w:val="left"/>
              <w:rPr>
                <w:rFonts w:ascii="宋体" w:hAnsi="宋体" w:eastAsia="宋体" w:cs="宋体"/>
                <w:szCs w:val="21"/>
              </w:rPr>
            </w:pPr>
            <w:r>
              <w:rPr>
                <w:rFonts w:hint="eastAsia" w:ascii="宋体" w:hAnsi="宋体" w:eastAsia="宋体" w:cs="宋体"/>
                <w:szCs w:val="21"/>
              </w:rPr>
              <w:t>Custom-Crank-V300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38CC879">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121A50">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59ED94B">
            <w:pPr>
              <w:adjustRightInd w:val="0"/>
              <w:snapToGrid w:val="0"/>
              <w:jc w:val="center"/>
              <w:rPr>
                <w:rFonts w:ascii="宋体" w:hAnsi="宋体" w:eastAsia="宋体" w:cs="宋体"/>
                <w:szCs w:val="21"/>
              </w:rPr>
            </w:pPr>
            <w:r>
              <w:rPr>
                <w:rFonts w:hint="eastAsia" w:ascii="宋体" w:hAnsi="宋体" w:eastAsia="宋体" w:cs="宋体"/>
                <w:szCs w:val="21"/>
              </w:rPr>
              <w:t>80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07FD800">
            <w:pPr>
              <w:adjustRightInd w:val="0"/>
              <w:snapToGrid w:val="0"/>
              <w:jc w:val="center"/>
              <w:rPr>
                <w:rFonts w:ascii="宋体" w:hAnsi="宋体" w:eastAsia="宋体" w:cs="宋体"/>
                <w:szCs w:val="21"/>
              </w:rPr>
            </w:pPr>
            <w:r>
              <w:rPr>
                <w:rFonts w:hint="eastAsia" w:ascii="宋体" w:hAnsi="宋体" w:eastAsia="宋体" w:cs="宋体"/>
                <w:szCs w:val="21"/>
              </w:rPr>
              <w:t>120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540A82">
            <w:pPr>
              <w:adjustRightInd w:val="0"/>
              <w:snapToGrid w:val="0"/>
              <w:jc w:val="right"/>
              <w:rPr>
                <w:rFonts w:ascii="宋体" w:hAnsi="宋体" w:eastAsia="宋体" w:cs="宋体"/>
                <w:szCs w:val="21"/>
              </w:rPr>
            </w:pPr>
            <w:r>
              <w:rPr>
                <w:rFonts w:hint="eastAsia" w:ascii="宋体" w:hAnsi="宋体" w:eastAsia="宋体" w:cs="宋体"/>
                <w:szCs w:val="21"/>
              </w:rPr>
              <w:t>18,000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383420">
            <w:pPr>
              <w:adjustRightInd w:val="0"/>
              <w:snapToGrid w:val="0"/>
              <w:jc w:val="center"/>
              <w:rPr>
                <w:rFonts w:ascii="宋体" w:hAnsi="宋体" w:eastAsia="宋体" w:cs="宋体"/>
                <w:szCs w:val="21"/>
              </w:rPr>
            </w:pPr>
            <w:r>
              <w:rPr>
                <w:rFonts w:hint="eastAsia" w:ascii="宋体" w:hAnsi="宋体" w:eastAsia="宋体" w:cs="宋体"/>
                <w:szCs w:val="21"/>
              </w:rPr>
              <w:t>曲轴检修平台旁</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618C9F9">
            <w:pPr>
              <w:adjustRightInd w:val="0"/>
              <w:snapToGrid w:val="0"/>
              <w:jc w:val="left"/>
              <w:rPr>
                <w:rFonts w:ascii="宋体" w:hAnsi="宋体" w:eastAsia="宋体" w:cs="宋体"/>
                <w:szCs w:val="21"/>
              </w:rPr>
            </w:pPr>
            <w:r>
              <w:rPr>
                <w:rFonts w:hint="eastAsia" w:ascii="宋体" w:hAnsi="宋体" w:eastAsia="宋体" w:cs="宋体"/>
                <w:szCs w:val="21"/>
              </w:rPr>
              <w:t>承重≥500 kg</w:t>
            </w:r>
          </w:p>
        </w:tc>
      </w:tr>
      <w:tr w14:paraId="1ED1024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DC3C78">
            <w:pPr>
              <w:adjustRightInd w:val="0"/>
              <w:snapToGrid w:val="0"/>
              <w:jc w:val="center"/>
              <w:rPr>
                <w:rFonts w:ascii="宋体" w:hAnsi="宋体" w:eastAsia="宋体" w:cs="宋体"/>
                <w:szCs w:val="21"/>
              </w:rPr>
            </w:pPr>
            <w:r>
              <w:rPr>
                <w:rFonts w:hint="eastAsia" w:ascii="宋体" w:hAnsi="宋体" w:eastAsia="宋体" w:cs="宋体"/>
                <w:szCs w:val="21"/>
              </w:rPr>
              <w:t>12</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F1CC0C2">
            <w:pPr>
              <w:adjustRightInd w:val="0"/>
              <w:snapToGrid w:val="0"/>
              <w:jc w:val="left"/>
              <w:rPr>
                <w:rFonts w:ascii="宋体" w:hAnsi="宋体" w:eastAsia="宋体" w:cs="宋体"/>
                <w:szCs w:val="21"/>
              </w:rPr>
            </w:pPr>
            <w:r>
              <w:rPr>
                <w:rFonts w:hint="eastAsia" w:ascii="宋体" w:hAnsi="宋体" w:eastAsia="宋体" w:cs="宋体"/>
                <w:szCs w:val="21"/>
              </w:rPr>
              <w:t>盘车手轮</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EF79EE">
            <w:pPr>
              <w:adjustRightInd w:val="0"/>
              <w:snapToGrid w:val="0"/>
              <w:jc w:val="left"/>
              <w:rPr>
                <w:rFonts w:ascii="宋体" w:hAnsi="宋体" w:eastAsia="宋体" w:cs="宋体"/>
                <w:szCs w:val="21"/>
              </w:rPr>
            </w:pPr>
            <w:r>
              <w:rPr>
                <w:rFonts w:hint="eastAsia" w:ascii="宋体" w:hAnsi="宋体" w:eastAsia="宋体" w:cs="宋体"/>
                <w:szCs w:val="21"/>
              </w:rPr>
              <w:t>OEM-MAN-BW-PCW</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FA44DB5">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86CE573">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1574B9">
            <w:pPr>
              <w:adjustRightInd w:val="0"/>
              <w:snapToGrid w:val="0"/>
              <w:jc w:val="center"/>
              <w:rPr>
                <w:rFonts w:ascii="宋体" w:hAnsi="宋体" w:eastAsia="宋体" w:cs="宋体"/>
                <w:szCs w:val="21"/>
              </w:rPr>
            </w:pPr>
            <w:r>
              <w:rPr>
                <w:rFonts w:hint="eastAsia" w:ascii="宋体" w:hAnsi="宋体" w:eastAsia="宋体" w:cs="宋体"/>
                <w:szCs w:val="21"/>
              </w:rPr>
              <w:t>15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0CB662">
            <w:pPr>
              <w:adjustRightInd w:val="0"/>
              <w:snapToGrid w:val="0"/>
              <w:jc w:val="center"/>
              <w:rPr>
                <w:rFonts w:ascii="宋体" w:hAnsi="宋体" w:eastAsia="宋体" w:cs="宋体"/>
                <w:szCs w:val="21"/>
              </w:rPr>
            </w:pPr>
            <w:r>
              <w:rPr>
                <w:rFonts w:hint="eastAsia" w:ascii="宋体" w:hAnsi="宋体" w:eastAsia="宋体" w:cs="宋体"/>
                <w:szCs w:val="21"/>
              </w:rPr>
              <w:t>12</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8D31792">
            <w:pPr>
              <w:adjustRightInd w:val="0"/>
              <w:snapToGrid w:val="0"/>
              <w:jc w:val="right"/>
              <w:rPr>
                <w:rFonts w:ascii="宋体" w:hAnsi="宋体" w:eastAsia="宋体" w:cs="宋体"/>
                <w:szCs w:val="21"/>
              </w:rPr>
            </w:pPr>
            <w:r>
              <w:rPr>
                <w:rFonts w:hint="eastAsia" w:ascii="宋体" w:hAnsi="宋体" w:eastAsia="宋体" w:cs="宋体"/>
                <w:szCs w:val="21"/>
              </w:rPr>
              <w:t>5,500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1CE09F">
            <w:pPr>
              <w:adjustRightInd w:val="0"/>
              <w:snapToGrid w:val="0"/>
              <w:jc w:val="center"/>
              <w:rPr>
                <w:rFonts w:ascii="宋体" w:hAnsi="宋体" w:eastAsia="宋体" w:cs="宋体"/>
                <w:szCs w:val="21"/>
              </w:rPr>
            </w:pPr>
            <w:r>
              <w:rPr>
                <w:rFonts w:hint="eastAsia" w:ascii="宋体" w:hAnsi="宋体" w:eastAsia="宋体" w:cs="宋体"/>
                <w:szCs w:val="21"/>
              </w:rPr>
              <w:t>主机附件箱G-01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43C0AF">
            <w:pPr>
              <w:adjustRightInd w:val="0"/>
              <w:snapToGrid w:val="0"/>
              <w:jc w:val="left"/>
              <w:rPr>
                <w:rFonts w:ascii="宋体" w:hAnsi="宋体" w:eastAsia="宋体" w:cs="宋体"/>
                <w:szCs w:val="21"/>
              </w:rPr>
            </w:pPr>
            <w:r>
              <w:rPr>
                <w:rFonts w:hint="eastAsia" w:ascii="宋体" w:hAnsi="宋体" w:eastAsia="宋体" w:cs="宋体"/>
                <w:szCs w:val="21"/>
              </w:rPr>
              <w:t>原厂配套</w:t>
            </w:r>
          </w:p>
        </w:tc>
      </w:tr>
      <w:tr w14:paraId="1D2DB2E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F90CCD">
            <w:pPr>
              <w:adjustRightInd w:val="0"/>
              <w:snapToGrid w:val="0"/>
              <w:jc w:val="center"/>
              <w:rPr>
                <w:rFonts w:ascii="宋体" w:hAnsi="宋体" w:eastAsia="宋体" w:cs="宋体"/>
                <w:szCs w:val="21"/>
              </w:rPr>
            </w:pPr>
            <w:r>
              <w:rPr>
                <w:rFonts w:hint="eastAsia" w:ascii="宋体" w:hAnsi="宋体" w:eastAsia="宋体" w:cs="宋体"/>
                <w:szCs w:val="21"/>
              </w:rPr>
              <w:t>13</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461224">
            <w:pPr>
              <w:adjustRightInd w:val="0"/>
              <w:snapToGrid w:val="0"/>
              <w:jc w:val="left"/>
              <w:rPr>
                <w:rFonts w:ascii="宋体" w:hAnsi="宋体" w:eastAsia="宋体" w:cs="宋体"/>
                <w:szCs w:val="21"/>
              </w:rPr>
            </w:pPr>
            <w:r>
              <w:rPr>
                <w:rFonts w:hint="eastAsia" w:ascii="宋体" w:hAnsi="宋体" w:eastAsia="宋体" w:cs="宋体"/>
                <w:szCs w:val="21"/>
              </w:rPr>
              <w:t>内窥镜</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AFBEAB">
            <w:pPr>
              <w:adjustRightInd w:val="0"/>
              <w:snapToGrid w:val="0"/>
              <w:jc w:val="left"/>
              <w:rPr>
                <w:rFonts w:ascii="宋体" w:hAnsi="宋体" w:eastAsia="宋体" w:cs="宋体"/>
                <w:szCs w:val="21"/>
              </w:rPr>
            </w:pPr>
            <w:r>
              <w:rPr>
                <w:rFonts w:hint="eastAsia" w:ascii="宋体" w:hAnsi="宋体" w:eastAsia="宋体" w:cs="宋体"/>
                <w:szCs w:val="21"/>
              </w:rPr>
              <w:t>GE Mentor Visual iQ / iQ-Ex</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5D0871B">
            <w:pPr>
              <w:adjustRightInd w:val="0"/>
              <w:snapToGrid w:val="0"/>
              <w:jc w:val="left"/>
              <w:rPr>
                <w:rFonts w:ascii="宋体" w:hAnsi="宋体" w:eastAsia="宋体" w:cs="宋体"/>
                <w:szCs w:val="21"/>
              </w:rPr>
            </w:pPr>
            <w:r>
              <w:rPr>
                <w:rFonts w:hint="eastAsia" w:ascii="宋体" w:hAnsi="宋体" w:eastAsia="宋体" w:cs="宋体"/>
                <w:szCs w:val="21"/>
              </w:rPr>
              <w:t>GE</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341F8BF">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E56A45">
            <w:pPr>
              <w:adjustRightInd w:val="0"/>
              <w:snapToGrid w:val="0"/>
              <w:jc w:val="center"/>
              <w:rPr>
                <w:rFonts w:ascii="宋体" w:hAnsi="宋体" w:eastAsia="宋体" w:cs="宋体"/>
                <w:szCs w:val="21"/>
              </w:rPr>
            </w:pPr>
            <w:r>
              <w:rPr>
                <w:rFonts w:hint="eastAsia" w:ascii="宋体" w:hAnsi="宋体" w:eastAsia="宋体" w:cs="宋体"/>
                <w:szCs w:val="21"/>
              </w:rPr>
              <w:t>6</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99E97D">
            <w:pPr>
              <w:adjustRightInd w:val="0"/>
              <w:snapToGrid w:val="0"/>
              <w:jc w:val="center"/>
              <w:rPr>
                <w:rFonts w:ascii="宋体" w:hAnsi="宋体" w:eastAsia="宋体" w:cs="宋体"/>
                <w:szCs w:val="21"/>
              </w:rPr>
            </w:pPr>
            <w:r>
              <w:rPr>
                <w:rFonts w:hint="eastAsia" w:ascii="宋体" w:hAnsi="宋体" w:eastAsia="宋体" w:cs="宋体"/>
                <w:szCs w:val="21"/>
              </w:rPr>
              <w:t>3.5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85EB13">
            <w:pPr>
              <w:adjustRightInd w:val="0"/>
              <w:snapToGrid w:val="0"/>
              <w:jc w:val="right"/>
              <w:rPr>
                <w:rFonts w:ascii="宋体" w:hAnsi="宋体" w:eastAsia="宋体" w:cs="宋体"/>
                <w:szCs w:val="21"/>
              </w:rPr>
            </w:pPr>
            <w:r>
              <w:rPr>
                <w:rFonts w:hint="eastAsia" w:ascii="宋体" w:hAnsi="宋体" w:eastAsia="宋体" w:cs="宋体"/>
                <w:szCs w:val="21"/>
              </w:rPr>
              <w:t>75,000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3028152">
            <w:pPr>
              <w:adjustRightInd w:val="0"/>
              <w:snapToGrid w:val="0"/>
              <w:jc w:val="center"/>
              <w:rPr>
                <w:rFonts w:ascii="宋体" w:hAnsi="宋体" w:eastAsia="宋体" w:cs="宋体"/>
                <w:szCs w:val="21"/>
              </w:rPr>
            </w:pPr>
            <w:r>
              <w:rPr>
                <w:rFonts w:hint="eastAsia" w:ascii="宋体" w:hAnsi="宋体" w:eastAsia="宋体" w:cs="宋体"/>
                <w:szCs w:val="21"/>
              </w:rPr>
              <w:t>探伤设备柜H-02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627DCD5">
            <w:pPr>
              <w:adjustRightInd w:val="0"/>
              <w:snapToGrid w:val="0"/>
              <w:jc w:val="left"/>
              <w:rPr>
                <w:rFonts w:ascii="宋体" w:hAnsi="宋体" w:eastAsia="宋体" w:cs="宋体"/>
                <w:szCs w:val="21"/>
              </w:rPr>
            </w:pPr>
            <w:r>
              <w:rPr>
                <w:rFonts w:hint="eastAsia" w:ascii="宋体" w:hAnsi="宋体" w:eastAsia="宋体" w:cs="宋体"/>
                <w:szCs w:val="21"/>
              </w:rPr>
              <w:t>防爆型用于故障排查</w:t>
            </w:r>
          </w:p>
        </w:tc>
      </w:tr>
      <w:tr w14:paraId="1EB08EA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4FE6FB">
            <w:pPr>
              <w:adjustRightInd w:val="0"/>
              <w:snapToGrid w:val="0"/>
              <w:jc w:val="center"/>
              <w:rPr>
                <w:rFonts w:ascii="宋体" w:hAnsi="宋体" w:eastAsia="宋体" w:cs="宋体"/>
                <w:szCs w:val="21"/>
              </w:rPr>
            </w:pPr>
            <w:r>
              <w:rPr>
                <w:rFonts w:hint="eastAsia" w:ascii="宋体" w:hAnsi="宋体" w:eastAsia="宋体" w:cs="宋体"/>
                <w:szCs w:val="21"/>
              </w:rPr>
              <w:t>14</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6A9AF0">
            <w:pPr>
              <w:adjustRightInd w:val="0"/>
              <w:snapToGrid w:val="0"/>
              <w:jc w:val="left"/>
              <w:rPr>
                <w:rFonts w:ascii="宋体" w:hAnsi="宋体" w:eastAsia="宋体" w:cs="宋体"/>
                <w:szCs w:val="21"/>
              </w:rPr>
            </w:pPr>
            <w:r>
              <w:rPr>
                <w:rFonts w:hint="eastAsia" w:ascii="宋体" w:hAnsi="宋体" w:eastAsia="宋体" w:cs="宋体"/>
                <w:szCs w:val="21"/>
              </w:rPr>
              <w:t>轴承安装导向套</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62354D">
            <w:pPr>
              <w:adjustRightInd w:val="0"/>
              <w:snapToGrid w:val="0"/>
              <w:jc w:val="left"/>
              <w:rPr>
                <w:rFonts w:ascii="宋体" w:hAnsi="宋体" w:eastAsia="宋体" w:cs="宋体"/>
                <w:szCs w:val="21"/>
              </w:rPr>
            </w:pPr>
            <w:r>
              <w:rPr>
                <w:rFonts w:hint="eastAsia" w:ascii="宋体" w:hAnsi="宋体" w:eastAsia="宋体" w:cs="宋体"/>
                <w:szCs w:val="21"/>
              </w:rPr>
              <w:t>OEM-MAN-BW-BG-04</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65D66C">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87DC8B7">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4997E4">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2F4310">
            <w:pPr>
              <w:adjustRightInd w:val="0"/>
              <w:snapToGrid w:val="0"/>
              <w:jc w:val="center"/>
              <w:rPr>
                <w:rFonts w:ascii="宋体" w:hAnsi="宋体" w:eastAsia="宋体" w:cs="宋体"/>
                <w:szCs w:val="21"/>
              </w:rPr>
            </w:pPr>
            <w:r>
              <w:rPr>
                <w:rFonts w:hint="eastAsia" w:ascii="宋体" w:hAnsi="宋体" w:eastAsia="宋体" w:cs="宋体"/>
                <w:szCs w:val="21"/>
              </w:rPr>
              <w:t>5.2</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698029">
            <w:pPr>
              <w:adjustRightInd w:val="0"/>
              <w:snapToGrid w:val="0"/>
              <w:jc w:val="right"/>
              <w:rPr>
                <w:rFonts w:ascii="宋体" w:hAnsi="宋体" w:eastAsia="宋体" w:cs="宋体"/>
                <w:szCs w:val="21"/>
              </w:rPr>
            </w:pPr>
            <w:r>
              <w:rPr>
                <w:rFonts w:hint="eastAsia" w:ascii="宋体" w:hAnsi="宋体" w:eastAsia="宋体" w:cs="宋体"/>
                <w:szCs w:val="21"/>
              </w:rPr>
              <w:t>3,800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19A487">
            <w:pPr>
              <w:adjustRightInd w:val="0"/>
              <w:snapToGrid w:val="0"/>
              <w:jc w:val="center"/>
              <w:rPr>
                <w:rFonts w:ascii="宋体" w:hAnsi="宋体" w:eastAsia="宋体" w:cs="宋体"/>
                <w:szCs w:val="21"/>
              </w:rPr>
            </w:pPr>
            <w:r>
              <w:rPr>
                <w:rFonts w:hint="eastAsia" w:ascii="宋体" w:hAnsi="宋体" w:eastAsia="宋体" w:cs="宋体"/>
                <w:szCs w:val="21"/>
              </w:rPr>
              <w:t>轴承装配区I-03</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3F33E2">
            <w:pPr>
              <w:adjustRightInd w:val="0"/>
              <w:snapToGrid w:val="0"/>
              <w:jc w:val="left"/>
              <w:rPr>
                <w:rFonts w:ascii="宋体" w:hAnsi="宋体" w:eastAsia="宋体" w:cs="宋体"/>
                <w:szCs w:val="21"/>
              </w:rPr>
            </w:pPr>
            <w:r>
              <w:rPr>
                <w:rFonts w:hint="eastAsia" w:ascii="宋体" w:hAnsi="宋体" w:eastAsia="宋体" w:cs="宋体"/>
                <w:szCs w:val="21"/>
              </w:rPr>
              <w:t>防止瓦片移位</w:t>
            </w:r>
          </w:p>
        </w:tc>
      </w:tr>
      <w:tr w14:paraId="2403DCF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AE1230A">
            <w:pPr>
              <w:adjustRightInd w:val="0"/>
              <w:snapToGrid w:val="0"/>
              <w:jc w:val="center"/>
              <w:rPr>
                <w:rFonts w:ascii="宋体" w:hAnsi="宋体" w:eastAsia="宋体" w:cs="宋体"/>
                <w:szCs w:val="21"/>
              </w:rPr>
            </w:pPr>
            <w:r>
              <w:rPr>
                <w:rFonts w:hint="eastAsia" w:ascii="宋体" w:hAnsi="宋体" w:eastAsia="宋体" w:cs="宋体"/>
                <w:szCs w:val="21"/>
              </w:rPr>
              <w:t>15</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5119C60">
            <w:pPr>
              <w:adjustRightInd w:val="0"/>
              <w:snapToGrid w:val="0"/>
              <w:jc w:val="left"/>
              <w:rPr>
                <w:rFonts w:ascii="宋体" w:hAnsi="宋体" w:eastAsia="宋体" w:cs="宋体"/>
                <w:szCs w:val="21"/>
              </w:rPr>
            </w:pPr>
            <w:r>
              <w:rPr>
                <w:rFonts w:hint="eastAsia" w:ascii="宋体" w:hAnsi="宋体" w:eastAsia="宋体" w:cs="宋体"/>
                <w:szCs w:val="21"/>
              </w:rPr>
              <w:t>活塞吊装专用吊具</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EBDE01">
            <w:pPr>
              <w:adjustRightInd w:val="0"/>
              <w:snapToGrid w:val="0"/>
              <w:jc w:val="left"/>
              <w:rPr>
                <w:rFonts w:ascii="宋体" w:hAnsi="宋体" w:eastAsia="宋体" w:cs="宋体"/>
                <w:szCs w:val="21"/>
              </w:rPr>
            </w:pPr>
            <w:r>
              <w:rPr>
                <w:rFonts w:hint="eastAsia" w:ascii="宋体" w:hAnsi="宋体" w:eastAsia="宋体" w:cs="宋体"/>
                <w:szCs w:val="21"/>
              </w:rPr>
              <w:t>OEM-MAN-BW-PST-05</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B600FC0">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4521DB">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DAD1EF8">
            <w:pPr>
              <w:adjustRightInd w:val="0"/>
              <w:snapToGrid w:val="0"/>
              <w:jc w:val="center"/>
              <w:rPr>
                <w:rFonts w:ascii="宋体" w:hAnsi="宋体" w:eastAsia="宋体" w:cs="宋体"/>
                <w:szCs w:val="21"/>
              </w:rPr>
            </w:pPr>
            <w:r>
              <w:rPr>
                <w:rFonts w:hint="eastAsia" w:ascii="宋体" w:hAnsi="宋体" w:eastAsia="宋体" w:cs="宋体"/>
                <w:szCs w:val="21"/>
              </w:rPr>
              <w:t>20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38757D">
            <w:pPr>
              <w:adjustRightInd w:val="0"/>
              <w:snapToGrid w:val="0"/>
              <w:jc w:val="center"/>
              <w:rPr>
                <w:rFonts w:ascii="宋体" w:hAnsi="宋体" w:eastAsia="宋体" w:cs="宋体"/>
                <w:szCs w:val="21"/>
              </w:rPr>
            </w:pPr>
            <w:r>
              <w:rPr>
                <w:rFonts w:hint="eastAsia" w:ascii="宋体" w:hAnsi="宋体" w:eastAsia="宋体" w:cs="宋体"/>
                <w:szCs w:val="21"/>
              </w:rPr>
              <w:t>28</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F3FA422">
            <w:pPr>
              <w:adjustRightInd w:val="0"/>
              <w:snapToGrid w:val="0"/>
              <w:jc w:val="right"/>
              <w:rPr>
                <w:rFonts w:ascii="宋体" w:hAnsi="宋体" w:eastAsia="宋体" w:cs="宋体"/>
                <w:szCs w:val="21"/>
              </w:rPr>
            </w:pPr>
            <w:r>
              <w:rPr>
                <w:rFonts w:hint="eastAsia" w:ascii="宋体" w:hAnsi="宋体" w:eastAsia="宋体" w:cs="宋体"/>
                <w:szCs w:val="21"/>
              </w:rPr>
              <w:t>12,000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7DE23B5">
            <w:pPr>
              <w:adjustRightInd w:val="0"/>
              <w:snapToGrid w:val="0"/>
              <w:jc w:val="center"/>
              <w:rPr>
                <w:rFonts w:ascii="宋体" w:hAnsi="宋体" w:eastAsia="宋体" w:cs="宋体"/>
                <w:szCs w:val="21"/>
              </w:rPr>
            </w:pPr>
            <w:r>
              <w:rPr>
                <w:rFonts w:hint="eastAsia" w:ascii="宋体" w:hAnsi="宋体" w:eastAsia="宋体" w:cs="宋体"/>
                <w:szCs w:val="21"/>
              </w:rPr>
              <w:t>吊具架J-01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58B0C45">
            <w:pPr>
              <w:adjustRightInd w:val="0"/>
              <w:snapToGrid w:val="0"/>
              <w:jc w:val="left"/>
              <w:rPr>
                <w:rFonts w:ascii="宋体" w:hAnsi="宋体" w:eastAsia="宋体" w:cs="宋体"/>
                <w:szCs w:val="21"/>
              </w:rPr>
            </w:pPr>
            <w:r>
              <w:rPr>
                <w:rFonts w:hint="eastAsia" w:ascii="宋体" w:hAnsi="宋体" w:eastAsia="宋体" w:cs="宋体"/>
                <w:szCs w:val="21"/>
              </w:rPr>
              <w:t>带缓冲橡胶夹头</w:t>
            </w:r>
          </w:p>
        </w:tc>
      </w:tr>
      <w:tr w14:paraId="294EA1B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D690CD">
            <w:pPr>
              <w:adjustRightInd w:val="0"/>
              <w:snapToGrid w:val="0"/>
              <w:jc w:val="center"/>
              <w:rPr>
                <w:rFonts w:ascii="宋体" w:hAnsi="宋体" w:eastAsia="宋体" w:cs="宋体"/>
                <w:szCs w:val="21"/>
              </w:rPr>
            </w:pPr>
            <w:r>
              <w:rPr>
                <w:rFonts w:hint="eastAsia" w:ascii="宋体" w:hAnsi="宋体" w:eastAsia="宋体" w:cs="宋体"/>
                <w:szCs w:val="21"/>
              </w:rPr>
              <w:t>16</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CF4934">
            <w:pPr>
              <w:adjustRightInd w:val="0"/>
              <w:snapToGrid w:val="0"/>
              <w:jc w:val="left"/>
              <w:rPr>
                <w:rFonts w:ascii="宋体" w:hAnsi="宋体" w:eastAsia="宋体" w:cs="宋体"/>
                <w:szCs w:val="21"/>
              </w:rPr>
            </w:pPr>
            <w:r>
              <w:rPr>
                <w:rFonts w:hint="eastAsia" w:ascii="宋体" w:hAnsi="宋体" w:eastAsia="宋体" w:cs="宋体"/>
                <w:szCs w:val="21"/>
              </w:rPr>
              <w:t>感应加热器</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73326E">
            <w:pPr>
              <w:adjustRightInd w:val="0"/>
              <w:snapToGrid w:val="0"/>
              <w:jc w:val="left"/>
              <w:rPr>
                <w:rFonts w:ascii="宋体" w:hAnsi="宋体" w:eastAsia="宋体" w:cs="宋体"/>
                <w:szCs w:val="21"/>
              </w:rPr>
            </w:pPr>
            <w:r>
              <w:rPr>
                <w:rFonts w:hint="eastAsia" w:ascii="宋体" w:hAnsi="宋体" w:eastAsia="宋体" w:cs="宋体"/>
                <w:szCs w:val="21"/>
              </w:rPr>
              <w:t>EFD Induction Minac 16 / Minac 10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427DE8">
            <w:pPr>
              <w:adjustRightInd w:val="0"/>
              <w:snapToGrid w:val="0"/>
              <w:jc w:val="left"/>
              <w:rPr>
                <w:rFonts w:ascii="宋体" w:hAnsi="宋体" w:eastAsia="宋体" w:cs="宋体"/>
                <w:szCs w:val="21"/>
              </w:rPr>
            </w:pPr>
            <w:r>
              <w:rPr>
                <w:rFonts w:hint="eastAsia" w:ascii="宋体" w:hAnsi="宋体" w:eastAsia="宋体" w:cs="宋体"/>
                <w:szCs w:val="21"/>
              </w:rPr>
              <w:t>EFD</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7C4DE3">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A5C4F58">
            <w:pPr>
              <w:adjustRightInd w:val="0"/>
              <w:snapToGrid w:val="0"/>
              <w:jc w:val="center"/>
              <w:rPr>
                <w:rFonts w:ascii="宋体" w:hAnsi="宋体" w:eastAsia="宋体" w:cs="宋体"/>
                <w:szCs w:val="21"/>
              </w:rPr>
            </w:pPr>
            <w:r>
              <w:rPr>
                <w:rFonts w:hint="eastAsia" w:ascii="宋体" w:hAnsi="宋体" w:eastAsia="宋体" w:cs="宋体"/>
                <w:szCs w:val="21"/>
              </w:rPr>
              <w:t>45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2F387F2">
            <w:pPr>
              <w:adjustRightInd w:val="0"/>
              <w:snapToGrid w:val="0"/>
              <w:jc w:val="center"/>
              <w:rPr>
                <w:rFonts w:ascii="宋体" w:hAnsi="宋体" w:eastAsia="宋体" w:cs="宋体"/>
                <w:szCs w:val="21"/>
              </w:rPr>
            </w:pPr>
            <w:r>
              <w:rPr>
                <w:rFonts w:hint="eastAsia" w:ascii="宋体" w:hAnsi="宋体" w:eastAsia="宋体" w:cs="宋体"/>
                <w:szCs w:val="21"/>
              </w:rPr>
              <w:t>35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FAC6708">
            <w:pPr>
              <w:adjustRightInd w:val="0"/>
              <w:snapToGrid w:val="0"/>
              <w:jc w:val="right"/>
              <w:rPr>
                <w:rFonts w:ascii="宋体" w:hAnsi="宋体" w:eastAsia="宋体" w:cs="宋体"/>
                <w:szCs w:val="21"/>
              </w:rPr>
            </w:pPr>
            <w:r>
              <w:rPr>
                <w:rFonts w:hint="eastAsia" w:ascii="宋体" w:hAnsi="宋体" w:eastAsia="宋体" w:cs="宋体"/>
                <w:szCs w:val="21"/>
              </w:rPr>
              <w:t>68,000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009DBF">
            <w:pPr>
              <w:adjustRightInd w:val="0"/>
              <w:snapToGrid w:val="0"/>
              <w:jc w:val="center"/>
              <w:rPr>
                <w:rFonts w:ascii="宋体" w:hAnsi="宋体" w:eastAsia="宋体" w:cs="宋体"/>
                <w:szCs w:val="21"/>
              </w:rPr>
            </w:pPr>
            <w:r>
              <w:rPr>
                <w:rFonts w:hint="eastAsia" w:ascii="宋体" w:hAnsi="宋体" w:eastAsia="宋体" w:cs="宋体"/>
                <w:szCs w:val="21"/>
              </w:rPr>
              <w:t>热装工具区K-02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21F2DB2">
            <w:pPr>
              <w:adjustRightInd w:val="0"/>
              <w:snapToGrid w:val="0"/>
              <w:jc w:val="left"/>
              <w:rPr>
                <w:rFonts w:ascii="宋体" w:hAnsi="宋体" w:eastAsia="宋体" w:cs="宋体"/>
                <w:szCs w:val="21"/>
              </w:rPr>
            </w:pPr>
            <w:r>
              <w:rPr>
                <w:rFonts w:hint="eastAsia" w:ascii="宋体" w:hAnsi="宋体" w:eastAsia="宋体" w:cs="宋体"/>
                <w:szCs w:val="21"/>
              </w:rPr>
              <w:t>温控精度±5℃</w:t>
            </w:r>
          </w:p>
        </w:tc>
      </w:tr>
      <w:tr w14:paraId="15AE612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28ADDE2">
            <w:pPr>
              <w:adjustRightInd w:val="0"/>
              <w:snapToGrid w:val="0"/>
              <w:jc w:val="center"/>
              <w:rPr>
                <w:rFonts w:ascii="宋体" w:hAnsi="宋体" w:eastAsia="宋体" w:cs="宋体"/>
                <w:szCs w:val="21"/>
              </w:rPr>
            </w:pPr>
            <w:r>
              <w:rPr>
                <w:rFonts w:hint="eastAsia" w:ascii="宋体" w:hAnsi="宋体" w:eastAsia="宋体" w:cs="宋体"/>
                <w:szCs w:val="21"/>
              </w:rPr>
              <w:t>17</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367DB6B">
            <w:pPr>
              <w:adjustRightInd w:val="0"/>
              <w:snapToGrid w:val="0"/>
              <w:jc w:val="left"/>
              <w:rPr>
                <w:rFonts w:ascii="宋体" w:hAnsi="宋体" w:eastAsia="宋体" w:cs="宋体"/>
                <w:szCs w:val="21"/>
              </w:rPr>
            </w:pPr>
            <w:r>
              <w:rPr>
                <w:rFonts w:hint="eastAsia" w:ascii="宋体" w:hAnsi="宋体" w:eastAsia="宋体" w:cs="宋体"/>
                <w:szCs w:val="21"/>
              </w:rPr>
              <w:t>铜棒与塑料锤</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8722A10">
            <w:pPr>
              <w:adjustRightInd w:val="0"/>
              <w:snapToGrid w:val="0"/>
              <w:jc w:val="left"/>
              <w:rPr>
                <w:rFonts w:ascii="宋体" w:hAnsi="宋体" w:eastAsia="宋体" w:cs="宋体"/>
                <w:szCs w:val="21"/>
              </w:rPr>
            </w:pPr>
            <w:r>
              <w:rPr>
                <w:rFonts w:hint="eastAsia" w:ascii="宋体" w:hAnsi="宋体" w:eastAsia="宋体" w:cs="宋体"/>
                <w:szCs w:val="21"/>
              </w:rPr>
              <w:t>Φ20×300 mm</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A8656C">
            <w:pPr>
              <w:adjustRightInd w:val="0"/>
              <w:snapToGrid w:val="0"/>
              <w:jc w:val="left"/>
              <w:rPr>
                <w:rFonts w:ascii="宋体" w:hAnsi="宋体" w:eastAsia="宋体" w:cs="宋体"/>
                <w:szCs w:val="21"/>
              </w:rPr>
            </w:pPr>
            <w:r>
              <w:rPr>
                <w:rFonts w:hint="eastAsia" w:ascii="宋体" w:hAnsi="宋体" w:eastAsia="宋体" w:cs="宋体"/>
                <w:szCs w:val="21"/>
              </w:rPr>
              <w:t>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84977F0">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C59BF58">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F6D6A50">
            <w:pPr>
              <w:adjustRightInd w:val="0"/>
              <w:snapToGrid w:val="0"/>
              <w:jc w:val="center"/>
              <w:rPr>
                <w:rFonts w:ascii="宋体" w:hAnsi="宋体" w:eastAsia="宋体" w:cs="宋体"/>
                <w:szCs w:val="21"/>
              </w:rPr>
            </w:pPr>
            <w:r>
              <w:rPr>
                <w:rFonts w:hint="eastAsia" w:ascii="宋体" w:hAnsi="宋体" w:eastAsia="宋体" w:cs="宋体"/>
                <w:szCs w:val="21"/>
              </w:rPr>
              <w:t>2.1</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03E377">
            <w:pPr>
              <w:adjustRightInd w:val="0"/>
              <w:snapToGrid w:val="0"/>
              <w:jc w:val="right"/>
              <w:rPr>
                <w:rFonts w:ascii="宋体" w:hAnsi="宋体" w:eastAsia="宋体" w:cs="宋体"/>
                <w:szCs w:val="21"/>
              </w:rPr>
            </w:pPr>
            <w:r>
              <w:rPr>
                <w:rFonts w:hint="eastAsia" w:ascii="宋体" w:hAnsi="宋体" w:eastAsia="宋体" w:cs="宋体"/>
                <w:szCs w:val="21"/>
              </w:rPr>
              <w:t>150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E6B961">
            <w:pPr>
              <w:adjustRightInd w:val="0"/>
              <w:snapToGrid w:val="0"/>
              <w:jc w:val="center"/>
              <w:rPr>
                <w:rFonts w:ascii="宋体" w:hAnsi="宋体" w:eastAsia="宋体" w:cs="宋体"/>
                <w:szCs w:val="21"/>
              </w:rPr>
            </w:pPr>
            <w:r>
              <w:rPr>
                <w:rFonts w:hint="eastAsia" w:ascii="宋体" w:hAnsi="宋体" w:eastAsia="宋体" w:cs="宋体"/>
                <w:szCs w:val="21"/>
              </w:rPr>
              <w:t>普通工具箱L-05</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304DBB">
            <w:pPr>
              <w:adjustRightInd w:val="0"/>
              <w:snapToGrid w:val="0"/>
              <w:jc w:val="left"/>
              <w:rPr>
                <w:rFonts w:ascii="宋体" w:hAnsi="宋体" w:eastAsia="宋体" w:cs="宋体"/>
                <w:szCs w:val="21"/>
              </w:rPr>
            </w:pPr>
            <w:r>
              <w:rPr>
                <w:rFonts w:hint="eastAsia" w:ascii="宋体" w:hAnsi="宋体" w:eastAsia="宋体" w:cs="宋体"/>
                <w:szCs w:val="21"/>
              </w:rPr>
              <w:t>用于轻敲装配</w:t>
            </w:r>
          </w:p>
        </w:tc>
      </w:tr>
      <w:tr w14:paraId="0C743D1A">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930B44">
            <w:pPr>
              <w:adjustRightInd w:val="0"/>
              <w:snapToGrid w:val="0"/>
              <w:jc w:val="center"/>
              <w:rPr>
                <w:rFonts w:ascii="宋体" w:hAnsi="宋体" w:eastAsia="宋体" w:cs="宋体"/>
                <w:szCs w:val="21"/>
              </w:rPr>
            </w:pPr>
            <w:r>
              <w:rPr>
                <w:rFonts w:hint="eastAsia" w:ascii="宋体" w:hAnsi="宋体" w:eastAsia="宋体" w:cs="宋体"/>
                <w:szCs w:val="21"/>
              </w:rPr>
              <w:t>18</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DCA94B">
            <w:pPr>
              <w:adjustRightInd w:val="0"/>
              <w:snapToGrid w:val="0"/>
              <w:jc w:val="left"/>
              <w:rPr>
                <w:rFonts w:ascii="宋体" w:hAnsi="宋体" w:eastAsia="宋体" w:cs="宋体"/>
                <w:szCs w:val="21"/>
              </w:rPr>
            </w:pPr>
            <w:r>
              <w:rPr>
                <w:rFonts w:hint="eastAsia" w:ascii="宋体" w:hAnsi="宋体" w:eastAsia="宋体" w:cs="宋体"/>
                <w:szCs w:val="21"/>
              </w:rPr>
              <w:t>活塞环压缩器</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AEEABF3">
            <w:pPr>
              <w:adjustRightInd w:val="0"/>
              <w:snapToGrid w:val="0"/>
              <w:jc w:val="left"/>
              <w:rPr>
                <w:rFonts w:ascii="宋体" w:hAnsi="宋体" w:eastAsia="宋体" w:cs="宋体"/>
                <w:szCs w:val="21"/>
              </w:rPr>
            </w:pPr>
            <w:r>
              <w:rPr>
                <w:rFonts w:hint="eastAsia" w:ascii="宋体" w:hAnsi="宋体" w:eastAsia="宋体" w:cs="宋体"/>
                <w:szCs w:val="21"/>
              </w:rPr>
              <w:t>OEM-MAN-BW-RCC-06</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84D269">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70B4B2">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988FBB9">
            <w:pPr>
              <w:adjustRightInd w:val="0"/>
              <w:snapToGrid w:val="0"/>
              <w:jc w:val="center"/>
              <w:rPr>
                <w:rFonts w:ascii="宋体" w:hAnsi="宋体" w:eastAsia="宋体" w:cs="宋体"/>
                <w:szCs w:val="21"/>
              </w:rPr>
            </w:pPr>
            <w:r>
              <w:rPr>
                <w:rFonts w:hint="eastAsia" w:ascii="宋体" w:hAnsi="宋体" w:eastAsia="宋体" w:cs="宋体"/>
                <w:szCs w:val="21"/>
              </w:rPr>
              <w:t>8</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721227">
            <w:pPr>
              <w:adjustRightInd w:val="0"/>
              <w:snapToGrid w:val="0"/>
              <w:jc w:val="center"/>
              <w:rPr>
                <w:rFonts w:ascii="宋体" w:hAnsi="宋体" w:eastAsia="宋体" w:cs="宋体"/>
                <w:szCs w:val="21"/>
              </w:rPr>
            </w:pPr>
            <w:r>
              <w:rPr>
                <w:rFonts w:hint="eastAsia" w:ascii="宋体" w:hAnsi="宋体" w:eastAsia="宋体" w:cs="宋体"/>
                <w:szCs w:val="21"/>
              </w:rPr>
              <w:t>6.5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2BCAAD">
            <w:pPr>
              <w:adjustRightInd w:val="0"/>
              <w:snapToGrid w:val="0"/>
              <w:jc w:val="right"/>
              <w:rPr>
                <w:rFonts w:ascii="宋体" w:hAnsi="宋体" w:eastAsia="宋体" w:cs="宋体"/>
                <w:szCs w:val="21"/>
              </w:rPr>
            </w:pPr>
            <w:r>
              <w:rPr>
                <w:rFonts w:hint="eastAsia" w:ascii="宋体" w:hAnsi="宋体" w:eastAsia="宋体" w:cs="宋体"/>
                <w:szCs w:val="21"/>
              </w:rPr>
              <w:t>4,200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13823BE">
            <w:pPr>
              <w:adjustRightInd w:val="0"/>
              <w:snapToGrid w:val="0"/>
              <w:jc w:val="center"/>
              <w:rPr>
                <w:rFonts w:ascii="宋体" w:hAnsi="宋体" w:eastAsia="宋体" w:cs="宋体"/>
                <w:szCs w:val="21"/>
              </w:rPr>
            </w:pPr>
            <w:r>
              <w:rPr>
                <w:rFonts w:hint="eastAsia" w:ascii="宋体" w:hAnsi="宋体" w:eastAsia="宋体" w:cs="宋体"/>
                <w:szCs w:val="21"/>
              </w:rPr>
              <w:t>活塞维修台M-03</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6ED8A8">
            <w:pPr>
              <w:adjustRightInd w:val="0"/>
              <w:snapToGrid w:val="0"/>
              <w:jc w:val="left"/>
              <w:rPr>
                <w:rFonts w:ascii="宋体" w:hAnsi="宋体" w:eastAsia="宋体" w:cs="宋体"/>
                <w:szCs w:val="21"/>
              </w:rPr>
            </w:pPr>
            <w:r>
              <w:rPr>
                <w:rFonts w:hint="eastAsia" w:ascii="宋体" w:hAnsi="宋体" w:eastAsia="宋体" w:cs="宋体"/>
                <w:szCs w:val="21"/>
              </w:rPr>
              <w:t>适配Φ350 mm活塞</w:t>
            </w:r>
          </w:p>
        </w:tc>
      </w:tr>
      <w:tr w14:paraId="0486D5D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A87BB48">
            <w:pPr>
              <w:adjustRightInd w:val="0"/>
              <w:snapToGrid w:val="0"/>
              <w:jc w:val="center"/>
              <w:rPr>
                <w:rFonts w:ascii="宋体" w:hAnsi="宋体" w:eastAsia="宋体" w:cs="宋体"/>
                <w:szCs w:val="21"/>
              </w:rPr>
            </w:pPr>
            <w:r>
              <w:rPr>
                <w:rFonts w:hint="eastAsia" w:ascii="宋体" w:hAnsi="宋体" w:eastAsia="宋体" w:cs="宋体"/>
                <w:szCs w:val="21"/>
              </w:rPr>
              <w:t>19</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8B91A1">
            <w:pPr>
              <w:adjustRightInd w:val="0"/>
              <w:snapToGrid w:val="0"/>
              <w:jc w:val="left"/>
              <w:rPr>
                <w:rFonts w:ascii="宋体" w:hAnsi="宋体" w:eastAsia="宋体" w:cs="宋体"/>
                <w:szCs w:val="21"/>
              </w:rPr>
            </w:pPr>
            <w:r>
              <w:rPr>
                <w:rFonts w:hint="eastAsia" w:ascii="宋体" w:hAnsi="宋体" w:eastAsia="宋体" w:cs="宋体"/>
                <w:szCs w:val="21"/>
              </w:rPr>
              <w:t>环槽清洁刮刀</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FEBAAE">
            <w:pPr>
              <w:adjustRightInd w:val="0"/>
              <w:snapToGrid w:val="0"/>
              <w:jc w:val="left"/>
              <w:rPr>
                <w:rFonts w:ascii="宋体" w:hAnsi="宋体" w:eastAsia="宋体" w:cs="宋体"/>
                <w:szCs w:val="21"/>
              </w:rPr>
            </w:pPr>
            <w:r>
              <w:rPr>
                <w:rFonts w:hint="eastAsia" w:ascii="宋体" w:hAnsi="宋体" w:eastAsia="宋体" w:cs="宋体"/>
                <w:szCs w:val="21"/>
              </w:rPr>
              <w:t>Custom-Piston-Groove-Scraper</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C1841A">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7FCBFF">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F08B1D0">
            <w:pPr>
              <w:adjustRightInd w:val="0"/>
              <w:snapToGrid w:val="0"/>
              <w:jc w:val="center"/>
              <w:rPr>
                <w:rFonts w:ascii="宋体" w:hAnsi="宋体" w:eastAsia="宋体" w:cs="宋体"/>
                <w:szCs w:val="21"/>
              </w:rPr>
            </w:pPr>
            <w:r>
              <w:rPr>
                <w:rFonts w:hint="eastAsia" w:ascii="宋体" w:hAnsi="宋体" w:eastAsia="宋体" w:cs="宋体"/>
                <w:szCs w:val="21"/>
              </w:rPr>
              <w:t>0.5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5798F4">
            <w:pPr>
              <w:adjustRightInd w:val="0"/>
              <w:snapToGrid w:val="0"/>
              <w:jc w:val="center"/>
              <w:rPr>
                <w:rFonts w:ascii="宋体" w:hAnsi="宋体" w:eastAsia="宋体" w:cs="宋体"/>
                <w:szCs w:val="21"/>
              </w:rPr>
            </w:pPr>
            <w:r>
              <w:rPr>
                <w:rFonts w:hint="eastAsia" w:ascii="宋体" w:hAnsi="宋体" w:eastAsia="宋体" w:cs="宋体"/>
                <w:szCs w:val="21"/>
              </w:rPr>
              <w:t>0.4</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119E852">
            <w:pPr>
              <w:adjustRightInd w:val="0"/>
              <w:snapToGrid w:val="0"/>
              <w:jc w:val="right"/>
              <w:rPr>
                <w:rFonts w:ascii="宋体" w:hAnsi="宋体" w:eastAsia="宋体" w:cs="宋体"/>
                <w:szCs w:val="21"/>
              </w:rPr>
            </w:pPr>
            <w:r>
              <w:rPr>
                <w:rFonts w:hint="eastAsia" w:ascii="宋体" w:hAnsi="宋体" w:eastAsia="宋体" w:cs="宋体"/>
                <w:szCs w:val="21"/>
              </w:rPr>
              <w:t>320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6E3DF3">
            <w:pPr>
              <w:adjustRightInd w:val="0"/>
              <w:snapToGrid w:val="0"/>
              <w:jc w:val="center"/>
              <w:rPr>
                <w:rFonts w:ascii="宋体" w:hAnsi="宋体" w:eastAsia="宋体" w:cs="宋体"/>
                <w:szCs w:val="21"/>
              </w:rPr>
            </w:pPr>
            <w:r>
              <w:rPr>
                <w:rFonts w:hint="eastAsia" w:ascii="宋体" w:hAnsi="宋体" w:eastAsia="宋体" w:cs="宋体"/>
                <w:szCs w:val="21"/>
              </w:rPr>
              <w:t>活塞工具盒N-01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C7701D">
            <w:pPr>
              <w:adjustRightInd w:val="0"/>
              <w:snapToGrid w:val="0"/>
              <w:jc w:val="left"/>
              <w:rPr>
                <w:rFonts w:ascii="宋体" w:hAnsi="宋体" w:eastAsia="宋体" w:cs="宋体"/>
                <w:szCs w:val="21"/>
              </w:rPr>
            </w:pPr>
            <w:r>
              <w:rPr>
                <w:rFonts w:hint="eastAsia" w:ascii="宋体" w:hAnsi="宋体" w:eastAsia="宋体" w:cs="宋体"/>
                <w:szCs w:val="21"/>
              </w:rPr>
              <w:t>铜质刃口</w:t>
            </w:r>
          </w:p>
        </w:tc>
      </w:tr>
      <w:tr w14:paraId="46320A3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5FA6887">
            <w:pPr>
              <w:adjustRightInd w:val="0"/>
              <w:snapToGrid w:val="0"/>
              <w:jc w:val="center"/>
              <w:rPr>
                <w:rFonts w:ascii="宋体" w:hAnsi="宋体" w:eastAsia="宋体" w:cs="宋体"/>
                <w:szCs w:val="21"/>
              </w:rPr>
            </w:pPr>
            <w:r>
              <w:rPr>
                <w:rFonts w:hint="eastAsia" w:ascii="宋体" w:hAnsi="宋体" w:eastAsia="宋体" w:cs="宋体"/>
                <w:szCs w:val="21"/>
              </w:rPr>
              <w:t>20</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ED68A3">
            <w:pPr>
              <w:adjustRightInd w:val="0"/>
              <w:snapToGrid w:val="0"/>
              <w:jc w:val="left"/>
              <w:rPr>
                <w:rFonts w:ascii="宋体" w:hAnsi="宋体" w:eastAsia="宋体" w:cs="宋体"/>
                <w:szCs w:val="21"/>
              </w:rPr>
            </w:pPr>
            <w:r>
              <w:rPr>
                <w:rFonts w:hint="eastAsia" w:ascii="宋体" w:hAnsi="宋体" w:eastAsia="宋体" w:cs="宋体"/>
                <w:szCs w:val="21"/>
              </w:rPr>
              <w:t>环口定位夹具</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0C322A1">
            <w:pPr>
              <w:adjustRightInd w:val="0"/>
              <w:snapToGrid w:val="0"/>
              <w:jc w:val="left"/>
              <w:rPr>
                <w:rFonts w:ascii="宋体" w:hAnsi="宋体" w:eastAsia="宋体" w:cs="宋体"/>
                <w:szCs w:val="21"/>
              </w:rPr>
            </w:pPr>
            <w:r>
              <w:rPr>
                <w:rFonts w:hint="eastAsia" w:ascii="宋体" w:hAnsi="宋体" w:eastAsia="宋体" w:cs="宋体"/>
                <w:szCs w:val="21"/>
              </w:rPr>
              <w:t>Custom-Ring-Aligner</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756C5F">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3A318E1">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1248E4C">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19B3737">
            <w:pPr>
              <w:adjustRightInd w:val="0"/>
              <w:snapToGrid w:val="0"/>
              <w:jc w:val="center"/>
              <w:rPr>
                <w:rFonts w:ascii="宋体" w:hAnsi="宋体" w:eastAsia="宋体" w:cs="宋体"/>
                <w:szCs w:val="21"/>
              </w:rPr>
            </w:pPr>
            <w:r>
              <w:rPr>
                <w:rFonts w:hint="eastAsia" w:ascii="宋体" w:hAnsi="宋体" w:eastAsia="宋体" w:cs="宋体"/>
                <w:szCs w:val="21"/>
              </w:rPr>
              <w:t>2.3</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8543289">
            <w:pPr>
              <w:adjustRightInd w:val="0"/>
              <w:snapToGrid w:val="0"/>
              <w:jc w:val="right"/>
              <w:rPr>
                <w:rFonts w:ascii="宋体" w:hAnsi="宋体" w:eastAsia="宋体" w:cs="宋体"/>
                <w:szCs w:val="21"/>
              </w:rPr>
            </w:pPr>
            <w:r>
              <w:rPr>
                <w:rFonts w:hint="eastAsia" w:ascii="宋体" w:hAnsi="宋体" w:eastAsia="宋体" w:cs="宋体"/>
                <w:szCs w:val="21"/>
              </w:rPr>
              <w:t>1,800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711C81">
            <w:pPr>
              <w:adjustRightInd w:val="0"/>
              <w:snapToGrid w:val="0"/>
              <w:jc w:val="center"/>
              <w:rPr>
                <w:rFonts w:ascii="宋体" w:hAnsi="宋体" w:eastAsia="宋体" w:cs="宋体"/>
                <w:szCs w:val="21"/>
              </w:rPr>
            </w:pPr>
            <w:r>
              <w:rPr>
                <w:rFonts w:hint="eastAsia" w:ascii="宋体" w:hAnsi="宋体" w:eastAsia="宋体" w:cs="宋体"/>
                <w:szCs w:val="21"/>
              </w:rPr>
              <w:t>活塞维修台M-04</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0A7E1BA">
            <w:pPr>
              <w:adjustRightInd w:val="0"/>
              <w:snapToGrid w:val="0"/>
              <w:jc w:val="left"/>
              <w:rPr>
                <w:rFonts w:ascii="宋体" w:hAnsi="宋体" w:eastAsia="宋体" w:cs="宋体"/>
                <w:szCs w:val="21"/>
              </w:rPr>
            </w:pPr>
            <w:r>
              <w:rPr>
                <w:rFonts w:hint="eastAsia" w:ascii="宋体" w:hAnsi="宋体" w:eastAsia="宋体" w:cs="宋体"/>
                <w:szCs w:val="21"/>
              </w:rPr>
              <w:t>控制环开口相位</w:t>
            </w:r>
          </w:p>
        </w:tc>
      </w:tr>
      <w:tr w14:paraId="4075AB8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F033EB">
            <w:pPr>
              <w:adjustRightInd w:val="0"/>
              <w:snapToGrid w:val="0"/>
              <w:jc w:val="center"/>
              <w:rPr>
                <w:rFonts w:ascii="宋体" w:hAnsi="宋体" w:eastAsia="宋体" w:cs="宋体"/>
                <w:szCs w:val="21"/>
              </w:rPr>
            </w:pPr>
            <w:r>
              <w:rPr>
                <w:rFonts w:hint="eastAsia" w:ascii="宋体" w:hAnsi="宋体" w:eastAsia="宋体" w:cs="宋体"/>
                <w:szCs w:val="21"/>
              </w:rPr>
              <w:t>21</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674296">
            <w:pPr>
              <w:adjustRightInd w:val="0"/>
              <w:snapToGrid w:val="0"/>
              <w:jc w:val="left"/>
              <w:rPr>
                <w:rFonts w:ascii="宋体" w:hAnsi="宋体" w:eastAsia="宋体" w:cs="宋体"/>
                <w:szCs w:val="21"/>
              </w:rPr>
            </w:pPr>
            <w:r>
              <w:rPr>
                <w:rFonts w:hint="eastAsia" w:ascii="宋体" w:hAnsi="宋体" w:eastAsia="宋体" w:cs="宋体"/>
                <w:szCs w:val="21"/>
              </w:rPr>
              <w:t>缸套拔出器</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300AF4">
            <w:pPr>
              <w:adjustRightInd w:val="0"/>
              <w:snapToGrid w:val="0"/>
              <w:jc w:val="left"/>
              <w:rPr>
                <w:rFonts w:ascii="宋体" w:hAnsi="宋体" w:eastAsia="宋体" w:cs="宋体"/>
                <w:szCs w:val="21"/>
              </w:rPr>
            </w:pPr>
            <w:r>
              <w:rPr>
                <w:rFonts w:hint="eastAsia" w:ascii="宋体" w:hAnsi="宋体" w:eastAsia="宋体" w:cs="宋体"/>
                <w:szCs w:val="21"/>
              </w:rPr>
              <w:t>OEM-MAN-BW-LINER-PULL</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3F9050">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844FCE">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22E4A14">
            <w:pPr>
              <w:adjustRightInd w:val="0"/>
              <w:snapToGrid w:val="0"/>
              <w:jc w:val="center"/>
              <w:rPr>
                <w:rFonts w:ascii="宋体" w:hAnsi="宋体" w:eastAsia="宋体" w:cs="宋体"/>
                <w:szCs w:val="21"/>
              </w:rPr>
            </w:pPr>
            <w:r>
              <w:rPr>
                <w:rFonts w:hint="eastAsia" w:ascii="宋体" w:hAnsi="宋体" w:eastAsia="宋体" w:cs="宋体"/>
                <w:szCs w:val="21"/>
              </w:rPr>
              <w:t>25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2813C6">
            <w:pPr>
              <w:adjustRightInd w:val="0"/>
              <w:snapToGrid w:val="0"/>
              <w:jc w:val="center"/>
              <w:rPr>
                <w:rFonts w:ascii="宋体" w:hAnsi="宋体" w:eastAsia="宋体" w:cs="宋体"/>
                <w:szCs w:val="21"/>
              </w:rPr>
            </w:pPr>
            <w:r>
              <w:rPr>
                <w:rFonts w:hint="eastAsia" w:ascii="宋体" w:hAnsi="宋体" w:eastAsia="宋体" w:cs="宋体"/>
                <w:szCs w:val="21"/>
              </w:rPr>
              <w:t>32</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4E702DB">
            <w:pPr>
              <w:adjustRightInd w:val="0"/>
              <w:snapToGrid w:val="0"/>
              <w:jc w:val="right"/>
              <w:rPr>
                <w:rFonts w:ascii="宋体" w:hAnsi="宋体" w:eastAsia="宋体" w:cs="宋体"/>
                <w:szCs w:val="21"/>
              </w:rPr>
            </w:pPr>
            <w:r>
              <w:rPr>
                <w:rFonts w:hint="eastAsia" w:ascii="宋体" w:hAnsi="宋体" w:eastAsia="宋体" w:cs="宋体"/>
                <w:szCs w:val="21"/>
              </w:rPr>
              <w:t>9,500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673E827">
            <w:pPr>
              <w:adjustRightInd w:val="0"/>
              <w:snapToGrid w:val="0"/>
              <w:jc w:val="center"/>
              <w:rPr>
                <w:rFonts w:ascii="宋体" w:hAnsi="宋体" w:eastAsia="宋体" w:cs="宋体"/>
                <w:szCs w:val="21"/>
              </w:rPr>
            </w:pPr>
            <w:r>
              <w:rPr>
                <w:rFonts w:hint="eastAsia" w:ascii="宋体" w:hAnsi="宋体" w:eastAsia="宋体" w:cs="宋体"/>
                <w:szCs w:val="21"/>
              </w:rPr>
              <w:t>缸体检修区O-02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5A4187C">
            <w:pPr>
              <w:adjustRightInd w:val="0"/>
              <w:snapToGrid w:val="0"/>
              <w:jc w:val="left"/>
              <w:rPr>
                <w:rFonts w:ascii="宋体" w:hAnsi="宋体" w:eastAsia="宋体" w:cs="宋体"/>
                <w:szCs w:val="21"/>
              </w:rPr>
            </w:pPr>
            <w:r>
              <w:rPr>
                <w:rFonts w:hint="eastAsia" w:ascii="宋体" w:hAnsi="宋体" w:eastAsia="宋体" w:cs="宋体"/>
                <w:szCs w:val="21"/>
              </w:rPr>
              <w:t>螺纹顶压式</w:t>
            </w:r>
          </w:p>
        </w:tc>
      </w:tr>
      <w:tr w14:paraId="57A2F7D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65FC32">
            <w:pPr>
              <w:adjustRightInd w:val="0"/>
              <w:snapToGrid w:val="0"/>
              <w:jc w:val="center"/>
              <w:rPr>
                <w:rFonts w:ascii="宋体" w:hAnsi="宋体" w:eastAsia="宋体" w:cs="宋体"/>
                <w:szCs w:val="21"/>
              </w:rPr>
            </w:pPr>
            <w:r>
              <w:rPr>
                <w:rFonts w:hint="eastAsia" w:ascii="宋体" w:hAnsi="宋体" w:eastAsia="宋体" w:cs="宋体"/>
                <w:szCs w:val="21"/>
              </w:rPr>
              <w:t>22</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470517">
            <w:pPr>
              <w:adjustRightInd w:val="0"/>
              <w:snapToGrid w:val="0"/>
              <w:jc w:val="left"/>
              <w:rPr>
                <w:rFonts w:ascii="宋体" w:hAnsi="宋体" w:eastAsia="宋体" w:cs="宋体"/>
                <w:szCs w:val="21"/>
              </w:rPr>
            </w:pPr>
            <w:r>
              <w:rPr>
                <w:rFonts w:hint="eastAsia" w:ascii="宋体" w:hAnsi="宋体" w:eastAsia="宋体" w:cs="宋体"/>
                <w:szCs w:val="21"/>
              </w:rPr>
              <w:t>液压压装机</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0EEF14">
            <w:pPr>
              <w:adjustRightInd w:val="0"/>
              <w:snapToGrid w:val="0"/>
              <w:jc w:val="left"/>
              <w:rPr>
                <w:rFonts w:ascii="宋体" w:hAnsi="宋体" w:eastAsia="宋体" w:cs="宋体"/>
                <w:szCs w:val="21"/>
              </w:rPr>
            </w:pPr>
            <w:r>
              <w:rPr>
                <w:rFonts w:hint="eastAsia" w:ascii="宋体" w:hAnsi="宋体" w:eastAsia="宋体" w:cs="宋体"/>
                <w:szCs w:val="21"/>
              </w:rPr>
              <w:t>HYDRA-PRESS-50T</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44E360">
            <w:pPr>
              <w:adjustRightInd w:val="0"/>
              <w:snapToGrid w:val="0"/>
              <w:jc w:val="left"/>
              <w:rPr>
                <w:rFonts w:ascii="宋体" w:hAnsi="宋体" w:eastAsia="宋体" w:cs="宋体"/>
                <w:szCs w:val="21"/>
              </w:rPr>
            </w:pPr>
            <w:r>
              <w:rPr>
                <w:rFonts w:hint="eastAsia" w:ascii="宋体" w:hAnsi="宋体" w:eastAsia="宋体" w:cs="宋体"/>
                <w:szCs w:val="21"/>
              </w:rPr>
              <w:t>OEM 或市品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BB58A6">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4AF98E">
            <w:pPr>
              <w:adjustRightInd w:val="0"/>
              <w:snapToGrid w:val="0"/>
              <w:jc w:val="center"/>
              <w:rPr>
                <w:rFonts w:ascii="宋体" w:hAnsi="宋体" w:eastAsia="宋体" w:cs="宋体"/>
                <w:szCs w:val="21"/>
              </w:rPr>
            </w:pPr>
            <w:r>
              <w:rPr>
                <w:rFonts w:hint="eastAsia" w:ascii="宋体" w:hAnsi="宋体" w:eastAsia="宋体" w:cs="宋体"/>
                <w:szCs w:val="21"/>
              </w:rPr>
              <w:t>600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82A4E5">
            <w:pPr>
              <w:adjustRightInd w:val="0"/>
              <w:snapToGrid w:val="0"/>
              <w:jc w:val="center"/>
              <w:rPr>
                <w:rFonts w:ascii="宋体" w:hAnsi="宋体" w:eastAsia="宋体" w:cs="宋体"/>
                <w:szCs w:val="21"/>
              </w:rPr>
            </w:pPr>
            <w:r>
              <w:rPr>
                <w:rFonts w:hint="eastAsia" w:ascii="宋体" w:hAnsi="宋体" w:eastAsia="宋体" w:cs="宋体"/>
                <w:szCs w:val="21"/>
              </w:rPr>
              <w:t>800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CC97BFA">
            <w:pPr>
              <w:adjustRightInd w:val="0"/>
              <w:snapToGrid w:val="0"/>
              <w:jc w:val="right"/>
              <w:rPr>
                <w:rFonts w:ascii="宋体" w:hAnsi="宋体" w:eastAsia="宋体" w:cs="宋体"/>
                <w:szCs w:val="21"/>
              </w:rPr>
            </w:pPr>
            <w:r>
              <w:rPr>
                <w:rFonts w:hint="eastAsia" w:ascii="宋体" w:hAnsi="宋体" w:eastAsia="宋体" w:cs="宋体"/>
                <w:szCs w:val="21"/>
              </w:rPr>
              <w:t>180,000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D213D7">
            <w:pPr>
              <w:adjustRightInd w:val="0"/>
              <w:snapToGrid w:val="0"/>
              <w:jc w:val="center"/>
              <w:rPr>
                <w:rFonts w:ascii="宋体" w:hAnsi="宋体" w:eastAsia="宋体" w:cs="宋体"/>
                <w:szCs w:val="21"/>
              </w:rPr>
            </w:pPr>
            <w:r>
              <w:rPr>
                <w:rFonts w:hint="eastAsia" w:ascii="宋体" w:hAnsi="宋体" w:eastAsia="宋体" w:cs="宋体"/>
                <w:szCs w:val="21"/>
              </w:rPr>
              <w:t>压装工位P区</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255890">
            <w:pPr>
              <w:adjustRightInd w:val="0"/>
              <w:snapToGrid w:val="0"/>
              <w:jc w:val="left"/>
              <w:rPr>
                <w:rFonts w:ascii="宋体" w:hAnsi="宋体" w:eastAsia="宋体" w:cs="宋体"/>
                <w:szCs w:val="21"/>
              </w:rPr>
            </w:pPr>
            <w:r>
              <w:rPr>
                <w:rFonts w:hint="eastAsia" w:ascii="宋体" w:hAnsi="宋体" w:eastAsia="宋体" w:cs="宋体"/>
                <w:szCs w:val="21"/>
              </w:rPr>
              <w:t>带压力与位移监控</w:t>
            </w:r>
          </w:p>
        </w:tc>
      </w:tr>
      <w:tr w14:paraId="51FBC92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054BB37">
            <w:pPr>
              <w:adjustRightInd w:val="0"/>
              <w:snapToGrid w:val="0"/>
              <w:jc w:val="center"/>
              <w:rPr>
                <w:rFonts w:ascii="宋体" w:hAnsi="宋体" w:eastAsia="宋体" w:cs="宋体"/>
                <w:szCs w:val="21"/>
              </w:rPr>
            </w:pPr>
            <w:r>
              <w:rPr>
                <w:rFonts w:hint="eastAsia" w:ascii="宋体" w:hAnsi="宋体" w:eastAsia="宋体" w:cs="宋体"/>
                <w:szCs w:val="21"/>
              </w:rPr>
              <w:t>23</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4141A44">
            <w:pPr>
              <w:adjustRightInd w:val="0"/>
              <w:snapToGrid w:val="0"/>
              <w:jc w:val="left"/>
              <w:rPr>
                <w:rFonts w:ascii="宋体" w:hAnsi="宋体" w:eastAsia="宋体" w:cs="宋体"/>
                <w:szCs w:val="21"/>
              </w:rPr>
            </w:pPr>
            <w:r>
              <w:rPr>
                <w:rFonts w:hint="eastAsia" w:ascii="宋体" w:hAnsi="宋体" w:eastAsia="宋体" w:cs="宋体"/>
                <w:szCs w:val="21"/>
              </w:rPr>
              <w:t>冷却水腔密封测试仪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480B317">
            <w:pPr>
              <w:adjustRightInd w:val="0"/>
              <w:snapToGrid w:val="0"/>
              <w:jc w:val="left"/>
              <w:rPr>
                <w:rFonts w:ascii="宋体" w:hAnsi="宋体" w:eastAsia="宋体" w:cs="宋体"/>
                <w:szCs w:val="21"/>
              </w:rPr>
            </w:pPr>
            <w:r>
              <w:rPr>
                <w:rFonts w:hint="eastAsia" w:ascii="宋体" w:hAnsi="宋体" w:eastAsia="宋体" w:cs="宋体"/>
                <w:szCs w:val="21"/>
              </w:rPr>
              <w:t>LeakTest-CT300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0BE11C">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E73951">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C34D06">
            <w:pPr>
              <w:adjustRightInd w:val="0"/>
              <w:snapToGrid w:val="0"/>
              <w:jc w:val="center"/>
              <w:rPr>
                <w:rFonts w:ascii="宋体" w:hAnsi="宋体" w:eastAsia="宋体" w:cs="宋体"/>
                <w:szCs w:val="21"/>
              </w:rPr>
            </w:pPr>
            <w:r>
              <w:rPr>
                <w:rFonts w:hint="eastAsia" w:ascii="宋体" w:hAnsi="宋体" w:eastAsia="宋体" w:cs="宋体"/>
                <w:szCs w:val="21"/>
              </w:rPr>
              <w:t>18</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A60A07">
            <w:pPr>
              <w:adjustRightInd w:val="0"/>
              <w:snapToGrid w:val="0"/>
              <w:jc w:val="center"/>
              <w:rPr>
                <w:rFonts w:ascii="宋体" w:hAnsi="宋体" w:eastAsia="宋体" w:cs="宋体"/>
                <w:szCs w:val="21"/>
              </w:rPr>
            </w:pPr>
            <w:r>
              <w:rPr>
                <w:rFonts w:hint="eastAsia" w:ascii="宋体" w:hAnsi="宋体" w:eastAsia="宋体" w:cs="宋体"/>
                <w:szCs w:val="21"/>
              </w:rPr>
              <w:t>15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5C32996">
            <w:pPr>
              <w:adjustRightInd w:val="0"/>
              <w:snapToGrid w:val="0"/>
              <w:jc w:val="right"/>
              <w:rPr>
                <w:rFonts w:ascii="宋体" w:hAnsi="宋体" w:eastAsia="宋体" w:cs="宋体"/>
                <w:szCs w:val="21"/>
              </w:rPr>
            </w:pPr>
            <w:r>
              <w:rPr>
                <w:rFonts w:hint="eastAsia" w:ascii="宋体" w:hAnsi="宋体" w:eastAsia="宋体" w:cs="宋体"/>
                <w:szCs w:val="21"/>
              </w:rPr>
              <w:t>28,000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C2D69E">
            <w:pPr>
              <w:adjustRightInd w:val="0"/>
              <w:snapToGrid w:val="0"/>
              <w:jc w:val="center"/>
              <w:rPr>
                <w:rFonts w:ascii="宋体" w:hAnsi="宋体" w:eastAsia="宋体" w:cs="宋体"/>
                <w:szCs w:val="21"/>
              </w:rPr>
            </w:pPr>
            <w:r>
              <w:rPr>
                <w:rFonts w:hint="eastAsia" w:ascii="宋体" w:hAnsi="宋体" w:eastAsia="宋体" w:cs="宋体"/>
                <w:szCs w:val="21"/>
              </w:rPr>
              <w:t>密封测试台Q-01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4F16DE">
            <w:pPr>
              <w:adjustRightInd w:val="0"/>
              <w:snapToGrid w:val="0"/>
              <w:jc w:val="left"/>
              <w:rPr>
                <w:rFonts w:ascii="宋体" w:hAnsi="宋体" w:eastAsia="宋体" w:cs="宋体"/>
                <w:szCs w:val="21"/>
              </w:rPr>
            </w:pPr>
            <w:r>
              <w:rPr>
                <w:rFonts w:hint="eastAsia" w:ascii="宋体" w:hAnsi="宋体" w:eastAsia="宋体" w:cs="宋体"/>
                <w:szCs w:val="21"/>
              </w:rPr>
              <w:t>0.3 MPa保压</w:t>
            </w:r>
          </w:p>
        </w:tc>
      </w:tr>
      <w:tr w14:paraId="3FB41B9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14EB9BB">
            <w:pPr>
              <w:adjustRightInd w:val="0"/>
              <w:snapToGrid w:val="0"/>
              <w:jc w:val="center"/>
              <w:rPr>
                <w:rFonts w:ascii="宋体" w:hAnsi="宋体" w:eastAsia="宋体" w:cs="宋体"/>
                <w:szCs w:val="21"/>
              </w:rPr>
            </w:pPr>
            <w:r>
              <w:rPr>
                <w:rFonts w:hint="eastAsia" w:ascii="宋体" w:hAnsi="宋体" w:eastAsia="宋体" w:cs="宋体"/>
                <w:szCs w:val="21"/>
              </w:rPr>
              <w:t>24</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A45E03">
            <w:pPr>
              <w:adjustRightInd w:val="0"/>
              <w:snapToGrid w:val="0"/>
              <w:jc w:val="left"/>
              <w:rPr>
                <w:rFonts w:ascii="宋体" w:hAnsi="宋体" w:eastAsia="宋体" w:cs="宋体"/>
                <w:szCs w:val="21"/>
              </w:rPr>
            </w:pPr>
            <w:r>
              <w:rPr>
                <w:rFonts w:hint="eastAsia" w:ascii="宋体" w:hAnsi="宋体" w:eastAsia="宋体" w:cs="宋体"/>
                <w:szCs w:val="21"/>
              </w:rPr>
              <w:t>深度规</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D7BBDCD">
            <w:pPr>
              <w:adjustRightInd w:val="0"/>
              <w:snapToGrid w:val="0"/>
              <w:jc w:val="left"/>
              <w:rPr>
                <w:rFonts w:ascii="宋体" w:hAnsi="宋体" w:eastAsia="宋体" w:cs="宋体"/>
                <w:szCs w:val="21"/>
              </w:rPr>
            </w:pPr>
            <w:r>
              <w:rPr>
                <w:rFonts w:hint="eastAsia" w:ascii="宋体" w:hAnsi="宋体" w:eastAsia="宋体" w:cs="宋体"/>
                <w:szCs w:val="21"/>
              </w:rPr>
              <w:t>0–150 mm / 0–300 mm</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DDED45">
            <w:pPr>
              <w:adjustRightInd w:val="0"/>
              <w:snapToGrid w:val="0"/>
              <w:jc w:val="left"/>
              <w:rPr>
                <w:rFonts w:ascii="宋体" w:hAnsi="宋体" w:eastAsia="宋体" w:cs="宋体"/>
                <w:szCs w:val="21"/>
              </w:rPr>
            </w:pPr>
            <w:r>
              <w:rPr>
                <w:rFonts w:hint="eastAsia" w:ascii="宋体" w:hAnsi="宋体" w:eastAsia="宋体" w:cs="宋体"/>
                <w:szCs w:val="21"/>
              </w:rPr>
              <w:t>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41BFAB0">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50D9E3">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ABB4F9">
            <w:pPr>
              <w:adjustRightInd w:val="0"/>
              <w:snapToGrid w:val="0"/>
              <w:jc w:val="center"/>
              <w:rPr>
                <w:rFonts w:ascii="宋体" w:hAnsi="宋体" w:eastAsia="宋体" w:cs="宋体"/>
                <w:szCs w:val="21"/>
              </w:rPr>
            </w:pPr>
            <w:r>
              <w:rPr>
                <w:rFonts w:hint="eastAsia" w:ascii="宋体" w:hAnsi="宋体" w:eastAsia="宋体" w:cs="宋体"/>
                <w:szCs w:val="21"/>
              </w:rPr>
              <w:t>0.7</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9ECFD6">
            <w:pPr>
              <w:adjustRightInd w:val="0"/>
              <w:snapToGrid w:val="0"/>
              <w:jc w:val="right"/>
              <w:rPr>
                <w:rFonts w:ascii="宋体" w:hAnsi="宋体" w:eastAsia="宋体" w:cs="宋体"/>
                <w:szCs w:val="21"/>
              </w:rPr>
            </w:pPr>
            <w:r>
              <w:rPr>
                <w:rFonts w:hint="eastAsia" w:ascii="宋体" w:hAnsi="宋体" w:eastAsia="宋体" w:cs="宋体"/>
                <w:szCs w:val="21"/>
              </w:rPr>
              <w:t>600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5919AA">
            <w:pPr>
              <w:adjustRightInd w:val="0"/>
              <w:snapToGrid w:val="0"/>
              <w:jc w:val="center"/>
              <w:rPr>
                <w:rFonts w:ascii="宋体" w:hAnsi="宋体" w:eastAsia="宋体" w:cs="宋体"/>
                <w:szCs w:val="21"/>
              </w:rPr>
            </w:pPr>
            <w:r>
              <w:rPr>
                <w:rFonts w:hint="eastAsia" w:ascii="宋体" w:hAnsi="宋体" w:eastAsia="宋体" w:cs="宋体"/>
                <w:szCs w:val="21"/>
              </w:rPr>
              <w:t>量具柜F-05</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2368D2">
            <w:pPr>
              <w:adjustRightInd w:val="0"/>
              <w:snapToGrid w:val="0"/>
              <w:jc w:val="left"/>
              <w:rPr>
                <w:rFonts w:ascii="宋体" w:hAnsi="宋体" w:eastAsia="宋体" w:cs="宋体"/>
                <w:szCs w:val="21"/>
              </w:rPr>
            </w:pPr>
            <w:r>
              <w:rPr>
                <w:rFonts w:hint="eastAsia" w:ascii="宋体" w:hAnsi="宋体" w:eastAsia="宋体" w:cs="宋体"/>
                <w:szCs w:val="21"/>
              </w:rPr>
              <w:t>—</w:t>
            </w:r>
          </w:p>
        </w:tc>
      </w:tr>
      <w:tr w14:paraId="7CFD01D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E34CE1">
            <w:pPr>
              <w:adjustRightInd w:val="0"/>
              <w:snapToGrid w:val="0"/>
              <w:jc w:val="center"/>
              <w:rPr>
                <w:rFonts w:ascii="宋体" w:hAnsi="宋体" w:eastAsia="宋体" w:cs="宋体"/>
                <w:szCs w:val="21"/>
              </w:rPr>
            </w:pPr>
            <w:r>
              <w:rPr>
                <w:rFonts w:hint="eastAsia" w:ascii="宋体" w:hAnsi="宋体" w:eastAsia="宋体" w:cs="宋体"/>
                <w:szCs w:val="21"/>
              </w:rPr>
              <w:t>25</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81C356B">
            <w:pPr>
              <w:adjustRightInd w:val="0"/>
              <w:snapToGrid w:val="0"/>
              <w:jc w:val="left"/>
              <w:rPr>
                <w:rFonts w:ascii="宋体" w:hAnsi="宋体" w:eastAsia="宋体" w:cs="宋体"/>
                <w:szCs w:val="21"/>
              </w:rPr>
            </w:pPr>
            <w:r>
              <w:rPr>
                <w:rFonts w:hint="eastAsia" w:ascii="宋体" w:hAnsi="宋体" w:eastAsia="宋体" w:cs="宋体"/>
                <w:szCs w:val="21"/>
              </w:rPr>
              <w:t>放大镜（带LED）</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F8A65B">
            <w:pPr>
              <w:adjustRightInd w:val="0"/>
              <w:snapToGrid w:val="0"/>
              <w:jc w:val="left"/>
              <w:rPr>
                <w:rFonts w:ascii="宋体" w:hAnsi="宋体" w:eastAsia="宋体" w:cs="宋体"/>
                <w:szCs w:val="21"/>
              </w:rPr>
            </w:pPr>
            <w:r>
              <w:rPr>
                <w:rFonts w:hint="eastAsia" w:ascii="宋体" w:hAnsi="宋体" w:eastAsia="宋体" w:cs="宋体"/>
                <w:szCs w:val="21"/>
              </w:rPr>
              <w:t>5× / 10× with scale/light</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C1825F">
            <w:pPr>
              <w:adjustRightInd w:val="0"/>
              <w:snapToGrid w:val="0"/>
              <w:jc w:val="left"/>
              <w:rPr>
                <w:rFonts w:ascii="宋体" w:hAnsi="宋体" w:eastAsia="宋体" w:cs="宋体"/>
                <w:szCs w:val="21"/>
              </w:rPr>
            </w:pPr>
            <w:r>
              <w:rPr>
                <w:rFonts w:hint="eastAsia" w:ascii="宋体" w:hAnsi="宋体" w:eastAsia="宋体" w:cs="宋体"/>
                <w:szCs w:val="21"/>
              </w:rPr>
              <w:t>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28FB83">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17686AE">
            <w:pPr>
              <w:adjustRightInd w:val="0"/>
              <w:snapToGrid w:val="0"/>
              <w:jc w:val="center"/>
              <w:rPr>
                <w:rFonts w:ascii="宋体" w:hAnsi="宋体" w:eastAsia="宋体" w:cs="宋体"/>
                <w:szCs w:val="21"/>
              </w:rPr>
            </w:pPr>
            <w:r>
              <w:rPr>
                <w:rFonts w:hint="eastAsia" w:ascii="宋体" w:hAnsi="宋体" w:eastAsia="宋体" w:cs="宋体"/>
                <w:szCs w:val="21"/>
              </w:rPr>
              <w:t>0.6</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7175E5B">
            <w:pPr>
              <w:adjustRightInd w:val="0"/>
              <w:snapToGrid w:val="0"/>
              <w:jc w:val="center"/>
              <w:rPr>
                <w:rFonts w:ascii="宋体" w:hAnsi="宋体" w:eastAsia="宋体" w:cs="宋体"/>
                <w:szCs w:val="21"/>
              </w:rPr>
            </w:pPr>
            <w:r>
              <w:rPr>
                <w:rFonts w:hint="eastAsia" w:ascii="宋体" w:hAnsi="宋体" w:eastAsia="宋体" w:cs="宋体"/>
                <w:szCs w:val="21"/>
              </w:rPr>
              <w:t>0.3</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F677D3">
            <w:pPr>
              <w:adjustRightInd w:val="0"/>
              <w:snapToGrid w:val="0"/>
              <w:jc w:val="right"/>
              <w:rPr>
                <w:rFonts w:ascii="宋体" w:hAnsi="宋体" w:eastAsia="宋体" w:cs="宋体"/>
                <w:szCs w:val="21"/>
              </w:rPr>
            </w:pPr>
            <w:r>
              <w:rPr>
                <w:rFonts w:hint="eastAsia" w:ascii="宋体" w:hAnsi="宋体" w:eastAsia="宋体" w:cs="宋体"/>
                <w:szCs w:val="21"/>
              </w:rPr>
              <w:t>220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3C9178">
            <w:pPr>
              <w:adjustRightInd w:val="0"/>
              <w:snapToGrid w:val="0"/>
              <w:jc w:val="center"/>
              <w:rPr>
                <w:rFonts w:ascii="宋体" w:hAnsi="宋体" w:eastAsia="宋体" w:cs="宋体"/>
                <w:szCs w:val="21"/>
              </w:rPr>
            </w:pPr>
            <w:r>
              <w:rPr>
                <w:rFonts w:hint="eastAsia" w:ascii="宋体" w:hAnsi="宋体" w:eastAsia="宋体" w:cs="宋体"/>
                <w:szCs w:val="21"/>
              </w:rPr>
              <w:t>检验工具盒R-01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E46B54">
            <w:pPr>
              <w:adjustRightInd w:val="0"/>
              <w:snapToGrid w:val="0"/>
              <w:jc w:val="left"/>
              <w:rPr>
                <w:rFonts w:ascii="宋体" w:hAnsi="宋体" w:eastAsia="宋体" w:cs="宋体"/>
                <w:szCs w:val="21"/>
              </w:rPr>
            </w:pPr>
            <w:r>
              <w:rPr>
                <w:rFonts w:hint="eastAsia" w:ascii="宋体" w:hAnsi="宋体" w:eastAsia="宋体" w:cs="宋体"/>
                <w:szCs w:val="21"/>
              </w:rPr>
              <w:t>检查裂纹/印痕</w:t>
            </w:r>
          </w:p>
        </w:tc>
      </w:tr>
      <w:tr w14:paraId="36D8C4D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521D44">
            <w:pPr>
              <w:adjustRightInd w:val="0"/>
              <w:snapToGrid w:val="0"/>
              <w:jc w:val="center"/>
              <w:rPr>
                <w:rFonts w:ascii="宋体" w:hAnsi="宋体" w:eastAsia="宋体" w:cs="宋体"/>
                <w:szCs w:val="21"/>
              </w:rPr>
            </w:pPr>
            <w:r>
              <w:rPr>
                <w:rFonts w:hint="eastAsia" w:ascii="宋体" w:hAnsi="宋体" w:eastAsia="宋体" w:cs="宋体"/>
                <w:szCs w:val="21"/>
              </w:rPr>
              <w:t>26</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DA049C9">
            <w:pPr>
              <w:adjustRightInd w:val="0"/>
              <w:snapToGrid w:val="0"/>
              <w:jc w:val="left"/>
              <w:rPr>
                <w:rFonts w:ascii="宋体" w:hAnsi="宋体" w:eastAsia="宋体" w:cs="宋体"/>
                <w:szCs w:val="21"/>
              </w:rPr>
            </w:pPr>
            <w:r>
              <w:rPr>
                <w:rFonts w:hint="eastAsia" w:ascii="宋体" w:hAnsi="宋体" w:eastAsia="宋体" w:cs="宋体"/>
                <w:szCs w:val="21"/>
              </w:rPr>
              <w:t>防爆LED手电</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839CAA">
            <w:pPr>
              <w:adjustRightInd w:val="0"/>
              <w:snapToGrid w:val="0"/>
              <w:jc w:val="left"/>
              <w:rPr>
                <w:rFonts w:ascii="宋体" w:hAnsi="宋体" w:eastAsia="宋体" w:cs="宋体"/>
                <w:szCs w:val="21"/>
              </w:rPr>
            </w:pPr>
            <w:r>
              <w:rPr>
                <w:rFonts w:hint="eastAsia" w:ascii="宋体" w:hAnsi="宋体" w:eastAsia="宋体" w:cs="宋体"/>
                <w:szCs w:val="21"/>
              </w:rPr>
              <w:t>Streamlight 88040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E3C3B17">
            <w:pPr>
              <w:adjustRightInd w:val="0"/>
              <w:snapToGrid w:val="0"/>
              <w:jc w:val="left"/>
              <w:rPr>
                <w:rFonts w:ascii="宋体" w:hAnsi="宋体" w:eastAsia="宋体" w:cs="宋体"/>
                <w:szCs w:val="21"/>
              </w:rPr>
            </w:pPr>
            <w:r>
              <w:rPr>
                <w:rFonts w:hint="eastAsia" w:ascii="宋体" w:hAnsi="宋体" w:eastAsia="宋体" w:cs="宋体"/>
                <w:szCs w:val="21"/>
              </w:rPr>
              <w:t>Streamlight</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E5A941">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D03882">
            <w:pPr>
              <w:adjustRightInd w:val="0"/>
              <w:snapToGrid w:val="0"/>
              <w:jc w:val="center"/>
              <w:rPr>
                <w:rFonts w:ascii="宋体" w:hAnsi="宋体" w:eastAsia="宋体" w:cs="宋体"/>
                <w:szCs w:val="21"/>
              </w:rPr>
            </w:pPr>
            <w:r>
              <w:rPr>
                <w:rFonts w:hint="eastAsia" w:ascii="宋体" w:hAnsi="宋体" w:eastAsia="宋体" w:cs="宋体"/>
                <w:szCs w:val="21"/>
              </w:rPr>
              <w:t>0.4</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3B1B9E">
            <w:pPr>
              <w:adjustRightInd w:val="0"/>
              <w:snapToGrid w:val="0"/>
              <w:jc w:val="center"/>
              <w:rPr>
                <w:rFonts w:ascii="宋体" w:hAnsi="宋体" w:eastAsia="宋体" w:cs="宋体"/>
                <w:szCs w:val="21"/>
              </w:rPr>
            </w:pPr>
            <w:r>
              <w:rPr>
                <w:rFonts w:hint="eastAsia" w:ascii="宋体" w:hAnsi="宋体" w:eastAsia="宋体" w:cs="宋体"/>
                <w:szCs w:val="21"/>
              </w:rPr>
              <w:t>0.5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1A2AE4">
            <w:pPr>
              <w:adjustRightInd w:val="0"/>
              <w:snapToGrid w:val="0"/>
              <w:jc w:val="right"/>
              <w:rPr>
                <w:rFonts w:ascii="宋体" w:hAnsi="宋体" w:eastAsia="宋体" w:cs="宋体"/>
                <w:szCs w:val="21"/>
              </w:rPr>
            </w:pPr>
            <w:r>
              <w:rPr>
                <w:rFonts w:hint="eastAsia" w:ascii="宋体" w:hAnsi="宋体" w:eastAsia="宋体" w:cs="宋体"/>
                <w:szCs w:val="21"/>
              </w:rPr>
              <w:t>1,100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5A3E7B">
            <w:pPr>
              <w:adjustRightInd w:val="0"/>
              <w:snapToGrid w:val="0"/>
              <w:jc w:val="center"/>
              <w:rPr>
                <w:rFonts w:ascii="宋体" w:hAnsi="宋体" w:eastAsia="宋体" w:cs="宋体"/>
                <w:szCs w:val="21"/>
              </w:rPr>
            </w:pPr>
            <w:r>
              <w:rPr>
                <w:rFonts w:hint="eastAsia" w:ascii="宋体" w:hAnsi="宋体" w:eastAsia="宋体" w:cs="宋体"/>
                <w:szCs w:val="21"/>
              </w:rPr>
              <w:t>防爆工具柜S-01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FB41CC">
            <w:pPr>
              <w:adjustRightInd w:val="0"/>
              <w:snapToGrid w:val="0"/>
              <w:jc w:val="left"/>
              <w:rPr>
                <w:rFonts w:ascii="宋体" w:hAnsi="宋体" w:eastAsia="宋体" w:cs="宋体"/>
                <w:szCs w:val="21"/>
              </w:rPr>
            </w:pPr>
            <w:r>
              <w:rPr>
                <w:rFonts w:hint="eastAsia" w:ascii="宋体" w:hAnsi="宋体" w:eastAsia="宋体" w:cs="宋体"/>
                <w:szCs w:val="21"/>
              </w:rPr>
              <w:t>24 V安全电压</w:t>
            </w:r>
          </w:p>
        </w:tc>
      </w:tr>
      <w:tr w14:paraId="234124E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4DF8403">
            <w:pPr>
              <w:adjustRightInd w:val="0"/>
              <w:snapToGrid w:val="0"/>
              <w:jc w:val="center"/>
              <w:rPr>
                <w:rFonts w:ascii="宋体" w:hAnsi="宋体" w:eastAsia="宋体" w:cs="宋体"/>
                <w:szCs w:val="21"/>
              </w:rPr>
            </w:pPr>
            <w:r>
              <w:rPr>
                <w:rFonts w:hint="eastAsia" w:ascii="宋体" w:hAnsi="宋体" w:eastAsia="宋体" w:cs="宋体"/>
                <w:szCs w:val="21"/>
              </w:rPr>
              <w:t>27</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3B3A9A">
            <w:pPr>
              <w:adjustRightInd w:val="0"/>
              <w:snapToGrid w:val="0"/>
              <w:jc w:val="left"/>
              <w:rPr>
                <w:rFonts w:ascii="宋体" w:hAnsi="宋体" w:eastAsia="宋体" w:cs="宋体"/>
                <w:szCs w:val="21"/>
              </w:rPr>
            </w:pPr>
            <w:r>
              <w:rPr>
                <w:rFonts w:hint="eastAsia" w:ascii="宋体" w:hAnsi="宋体" w:eastAsia="宋体" w:cs="宋体"/>
                <w:szCs w:val="21"/>
              </w:rPr>
              <w:t>清洁气枪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330571">
            <w:pPr>
              <w:adjustRightInd w:val="0"/>
              <w:snapToGrid w:val="0"/>
              <w:jc w:val="left"/>
              <w:rPr>
                <w:rFonts w:ascii="宋体" w:hAnsi="宋体" w:eastAsia="宋体" w:cs="宋体"/>
                <w:szCs w:val="21"/>
              </w:rPr>
            </w:pPr>
            <w:r>
              <w:rPr>
                <w:rFonts w:hint="eastAsia" w:ascii="宋体" w:hAnsi="宋体" w:eastAsia="宋体" w:cs="宋体"/>
                <w:szCs w:val="21"/>
              </w:rPr>
              <w:t>Industrial Air Blow Gun</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7F15410">
            <w:pPr>
              <w:adjustRightInd w:val="0"/>
              <w:snapToGrid w:val="0"/>
              <w:jc w:val="left"/>
              <w:rPr>
                <w:rFonts w:ascii="宋体" w:hAnsi="宋体" w:eastAsia="宋体" w:cs="宋体"/>
                <w:szCs w:val="21"/>
              </w:rPr>
            </w:pPr>
            <w:r>
              <w:rPr>
                <w:rFonts w:hint="eastAsia" w:ascii="宋体" w:hAnsi="宋体" w:eastAsia="宋体" w:cs="宋体"/>
                <w:szCs w:val="21"/>
              </w:rPr>
              <w:t>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3B03EA">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92A1988">
            <w:pPr>
              <w:adjustRightInd w:val="0"/>
              <w:snapToGrid w:val="0"/>
              <w:jc w:val="center"/>
              <w:rPr>
                <w:rFonts w:ascii="宋体" w:hAnsi="宋体" w:eastAsia="宋体" w:cs="宋体"/>
                <w:szCs w:val="21"/>
              </w:rPr>
            </w:pPr>
            <w:r>
              <w:rPr>
                <w:rFonts w:hint="eastAsia" w:ascii="宋体" w:hAnsi="宋体" w:eastAsia="宋体" w:cs="宋体"/>
                <w:szCs w:val="21"/>
              </w:rPr>
              <w:t>1.2</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9F192C">
            <w:pPr>
              <w:adjustRightInd w:val="0"/>
              <w:snapToGrid w:val="0"/>
              <w:jc w:val="center"/>
              <w:rPr>
                <w:rFonts w:ascii="宋体" w:hAnsi="宋体" w:eastAsia="宋体" w:cs="宋体"/>
                <w:szCs w:val="21"/>
              </w:rPr>
            </w:pPr>
            <w:r>
              <w:rPr>
                <w:rFonts w:hint="eastAsia" w:ascii="宋体" w:hAnsi="宋体" w:eastAsia="宋体" w:cs="宋体"/>
                <w:szCs w:val="21"/>
              </w:rPr>
              <w:t>0.9</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F1374F">
            <w:pPr>
              <w:adjustRightInd w:val="0"/>
              <w:snapToGrid w:val="0"/>
              <w:jc w:val="right"/>
              <w:rPr>
                <w:rFonts w:ascii="宋体" w:hAnsi="宋体" w:eastAsia="宋体" w:cs="宋体"/>
                <w:szCs w:val="21"/>
              </w:rPr>
            </w:pPr>
            <w:r>
              <w:rPr>
                <w:rFonts w:hint="eastAsia" w:ascii="宋体" w:hAnsi="宋体" w:eastAsia="宋体" w:cs="宋体"/>
                <w:szCs w:val="21"/>
              </w:rPr>
              <w:t>180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912052">
            <w:pPr>
              <w:adjustRightInd w:val="0"/>
              <w:snapToGrid w:val="0"/>
              <w:jc w:val="center"/>
              <w:rPr>
                <w:rFonts w:ascii="宋体" w:hAnsi="宋体" w:eastAsia="宋体" w:cs="宋体"/>
                <w:szCs w:val="21"/>
              </w:rPr>
            </w:pPr>
            <w:r>
              <w:rPr>
                <w:rFonts w:hint="eastAsia" w:ascii="宋体" w:hAnsi="宋体" w:eastAsia="宋体" w:cs="宋体"/>
                <w:szCs w:val="21"/>
              </w:rPr>
              <w:t>气动工具架T-02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2628EE">
            <w:pPr>
              <w:adjustRightInd w:val="0"/>
              <w:snapToGrid w:val="0"/>
              <w:jc w:val="left"/>
              <w:rPr>
                <w:rFonts w:ascii="宋体" w:hAnsi="宋体" w:eastAsia="宋体" w:cs="宋体"/>
                <w:szCs w:val="21"/>
              </w:rPr>
            </w:pPr>
            <w:r>
              <w:rPr>
                <w:rFonts w:hint="eastAsia" w:ascii="宋体" w:hAnsi="宋体" w:eastAsia="宋体" w:cs="宋体"/>
                <w:szCs w:val="21"/>
              </w:rPr>
              <w:t>压力≤0.5 MPa</w:t>
            </w:r>
          </w:p>
        </w:tc>
      </w:tr>
      <w:tr w14:paraId="118F19F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296FEE">
            <w:pPr>
              <w:adjustRightInd w:val="0"/>
              <w:snapToGrid w:val="0"/>
              <w:jc w:val="center"/>
              <w:rPr>
                <w:rFonts w:ascii="宋体" w:hAnsi="宋体" w:eastAsia="宋体" w:cs="宋体"/>
                <w:szCs w:val="21"/>
              </w:rPr>
            </w:pPr>
            <w:r>
              <w:rPr>
                <w:rFonts w:hint="eastAsia" w:ascii="宋体" w:hAnsi="宋体" w:eastAsia="宋体" w:cs="宋体"/>
                <w:szCs w:val="21"/>
              </w:rPr>
              <w:t>28</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C32EB6">
            <w:pPr>
              <w:adjustRightInd w:val="0"/>
              <w:snapToGrid w:val="0"/>
              <w:jc w:val="left"/>
              <w:rPr>
                <w:rFonts w:ascii="宋体" w:hAnsi="宋体" w:eastAsia="宋体" w:cs="宋体"/>
                <w:szCs w:val="21"/>
              </w:rPr>
            </w:pPr>
            <w:r>
              <w:rPr>
                <w:rFonts w:hint="eastAsia" w:ascii="宋体" w:hAnsi="宋体" w:eastAsia="宋体" w:cs="宋体"/>
                <w:szCs w:val="21"/>
              </w:rPr>
              <w:t>排气阀专用吊具</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14182F">
            <w:pPr>
              <w:adjustRightInd w:val="0"/>
              <w:snapToGrid w:val="0"/>
              <w:jc w:val="left"/>
              <w:rPr>
                <w:rFonts w:ascii="宋体" w:hAnsi="宋体" w:eastAsia="宋体" w:cs="宋体"/>
                <w:szCs w:val="21"/>
              </w:rPr>
            </w:pPr>
            <w:r>
              <w:rPr>
                <w:rFonts w:hint="eastAsia" w:ascii="宋体" w:hAnsi="宋体" w:eastAsia="宋体" w:cs="宋体"/>
                <w:szCs w:val="21"/>
              </w:rPr>
              <w:t>OEM-MAN-BW-VALVE-HOOK</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12B10B3">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0A9A7DD">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4745721">
            <w:pPr>
              <w:adjustRightInd w:val="0"/>
              <w:snapToGrid w:val="0"/>
              <w:jc w:val="center"/>
              <w:rPr>
                <w:rFonts w:ascii="宋体" w:hAnsi="宋体" w:eastAsia="宋体" w:cs="宋体"/>
                <w:szCs w:val="21"/>
              </w:rPr>
            </w:pPr>
            <w:r>
              <w:rPr>
                <w:rFonts w:hint="eastAsia" w:ascii="宋体" w:hAnsi="宋体" w:eastAsia="宋体" w:cs="宋体"/>
                <w:szCs w:val="21"/>
              </w:rPr>
              <w:t>12</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44D832">
            <w:pPr>
              <w:adjustRightInd w:val="0"/>
              <w:snapToGrid w:val="0"/>
              <w:jc w:val="center"/>
              <w:rPr>
                <w:rFonts w:ascii="宋体" w:hAnsi="宋体" w:eastAsia="宋体" w:cs="宋体"/>
                <w:szCs w:val="21"/>
              </w:rPr>
            </w:pPr>
            <w:r>
              <w:rPr>
                <w:rFonts w:hint="eastAsia" w:ascii="宋体" w:hAnsi="宋体" w:eastAsia="宋体" w:cs="宋体"/>
                <w:szCs w:val="21"/>
              </w:rPr>
              <w:t>16</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A5606C3">
            <w:pPr>
              <w:adjustRightInd w:val="0"/>
              <w:snapToGrid w:val="0"/>
              <w:jc w:val="right"/>
              <w:rPr>
                <w:rFonts w:ascii="宋体" w:hAnsi="宋体" w:eastAsia="宋体" w:cs="宋体"/>
                <w:szCs w:val="21"/>
              </w:rPr>
            </w:pPr>
            <w:r>
              <w:rPr>
                <w:rFonts w:hint="eastAsia" w:ascii="宋体" w:hAnsi="宋体" w:eastAsia="宋体" w:cs="宋体"/>
                <w:szCs w:val="21"/>
              </w:rPr>
              <w:t>6,200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A9ABB32">
            <w:pPr>
              <w:adjustRightInd w:val="0"/>
              <w:snapToGrid w:val="0"/>
              <w:jc w:val="center"/>
              <w:rPr>
                <w:rFonts w:ascii="宋体" w:hAnsi="宋体" w:eastAsia="宋体" w:cs="宋体"/>
                <w:szCs w:val="21"/>
              </w:rPr>
            </w:pPr>
            <w:r>
              <w:rPr>
                <w:rFonts w:hint="eastAsia" w:ascii="宋体" w:hAnsi="宋体" w:eastAsia="宋体" w:cs="宋体"/>
                <w:szCs w:val="21"/>
              </w:rPr>
              <w:t>阀件吊装区U-01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EEDFBC">
            <w:pPr>
              <w:adjustRightInd w:val="0"/>
              <w:snapToGrid w:val="0"/>
              <w:jc w:val="left"/>
              <w:rPr>
                <w:rFonts w:ascii="宋体" w:hAnsi="宋体" w:eastAsia="宋体" w:cs="宋体"/>
                <w:szCs w:val="21"/>
              </w:rPr>
            </w:pPr>
            <w:r>
              <w:rPr>
                <w:rFonts w:hint="eastAsia" w:ascii="宋体" w:hAnsi="宋体" w:eastAsia="宋体" w:cs="宋体"/>
                <w:szCs w:val="21"/>
              </w:rPr>
              <w:t>带隔热手柄</w:t>
            </w:r>
          </w:p>
        </w:tc>
      </w:tr>
      <w:tr w14:paraId="6595FCBA">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75E96A">
            <w:pPr>
              <w:adjustRightInd w:val="0"/>
              <w:snapToGrid w:val="0"/>
              <w:jc w:val="center"/>
              <w:rPr>
                <w:rFonts w:ascii="宋体" w:hAnsi="宋体" w:eastAsia="宋体" w:cs="宋体"/>
                <w:szCs w:val="21"/>
              </w:rPr>
            </w:pPr>
            <w:r>
              <w:rPr>
                <w:rFonts w:hint="eastAsia" w:ascii="宋体" w:hAnsi="宋体" w:eastAsia="宋体" w:cs="宋体"/>
                <w:szCs w:val="21"/>
              </w:rPr>
              <w:t>29</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3C0A7B">
            <w:pPr>
              <w:adjustRightInd w:val="0"/>
              <w:snapToGrid w:val="0"/>
              <w:jc w:val="left"/>
              <w:rPr>
                <w:rFonts w:ascii="宋体" w:hAnsi="宋体" w:eastAsia="宋体" w:cs="宋体"/>
                <w:szCs w:val="21"/>
              </w:rPr>
            </w:pPr>
            <w:r>
              <w:rPr>
                <w:rFonts w:hint="eastAsia" w:ascii="宋体" w:hAnsi="宋体" w:eastAsia="宋体" w:cs="宋体"/>
                <w:szCs w:val="21"/>
              </w:rPr>
              <w:t>红外测温仪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7B4AF8">
            <w:pPr>
              <w:adjustRightInd w:val="0"/>
              <w:snapToGrid w:val="0"/>
              <w:jc w:val="left"/>
              <w:rPr>
                <w:rFonts w:ascii="宋体" w:hAnsi="宋体" w:eastAsia="宋体" w:cs="宋体"/>
                <w:szCs w:val="21"/>
              </w:rPr>
            </w:pPr>
            <w:r>
              <w:rPr>
                <w:rFonts w:hint="eastAsia" w:ascii="宋体" w:hAnsi="宋体" w:eastAsia="宋体" w:cs="宋体"/>
                <w:szCs w:val="21"/>
              </w:rPr>
              <w:t>Fluke 62 Max+</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A042B62">
            <w:pPr>
              <w:adjustRightInd w:val="0"/>
              <w:snapToGrid w:val="0"/>
              <w:jc w:val="left"/>
              <w:rPr>
                <w:rFonts w:ascii="宋体" w:hAnsi="宋体" w:eastAsia="宋体" w:cs="宋体"/>
                <w:szCs w:val="21"/>
              </w:rPr>
            </w:pPr>
            <w:r>
              <w:rPr>
                <w:rFonts w:hint="eastAsia" w:ascii="宋体" w:hAnsi="宋体" w:eastAsia="宋体" w:cs="宋体"/>
                <w:szCs w:val="21"/>
              </w:rPr>
              <w:t>Fluke</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CC8702">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D8273B">
            <w:pPr>
              <w:adjustRightInd w:val="0"/>
              <w:snapToGrid w:val="0"/>
              <w:jc w:val="center"/>
              <w:rPr>
                <w:rFonts w:ascii="宋体" w:hAnsi="宋体" w:eastAsia="宋体" w:cs="宋体"/>
                <w:szCs w:val="21"/>
              </w:rPr>
            </w:pPr>
            <w:r>
              <w:rPr>
                <w:rFonts w:hint="eastAsia" w:ascii="宋体" w:hAnsi="宋体" w:eastAsia="宋体" w:cs="宋体"/>
                <w:szCs w:val="21"/>
              </w:rPr>
              <w:t>0.8</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A30AD5">
            <w:pPr>
              <w:adjustRightInd w:val="0"/>
              <w:snapToGrid w:val="0"/>
              <w:jc w:val="center"/>
              <w:rPr>
                <w:rFonts w:ascii="宋体" w:hAnsi="宋体" w:eastAsia="宋体" w:cs="宋体"/>
                <w:szCs w:val="21"/>
              </w:rPr>
            </w:pPr>
            <w:r>
              <w:rPr>
                <w:rFonts w:hint="eastAsia" w:ascii="宋体" w:hAnsi="宋体" w:eastAsia="宋体" w:cs="宋体"/>
                <w:szCs w:val="21"/>
              </w:rPr>
              <w:t>0.35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AA681B">
            <w:pPr>
              <w:adjustRightInd w:val="0"/>
              <w:snapToGrid w:val="0"/>
              <w:jc w:val="right"/>
              <w:rPr>
                <w:rFonts w:ascii="宋体" w:hAnsi="宋体" w:eastAsia="宋体" w:cs="宋体"/>
                <w:szCs w:val="21"/>
              </w:rPr>
            </w:pPr>
            <w:r>
              <w:rPr>
                <w:rFonts w:hint="eastAsia" w:ascii="宋体" w:hAnsi="宋体" w:eastAsia="宋体" w:cs="宋体"/>
                <w:szCs w:val="21"/>
              </w:rPr>
              <w:t>2,400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C3CFFF3">
            <w:pPr>
              <w:adjustRightInd w:val="0"/>
              <w:snapToGrid w:val="0"/>
              <w:jc w:val="center"/>
              <w:rPr>
                <w:rFonts w:ascii="宋体" w:hAnsi="宋体" w:eastAsia="宋体" w:cs="宋体"/>
                <w:szCs w:val="21"/>
              </w:rPr>
            </w:pPr>
            <w:r>
              <w:rPr>
                <w:rFonts w:hint="eastAsia" w:ascii="宋体" w:hAnsi="宋体" w:eastAsia="宋体" w:cs="宋体"/>
                <w:szCs w:val="21"/>
              </w:rPr>
              <w:t>电子仪表柜V-03</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22EE5E">
            <w:pPr>
              <w:adjustRightInd w:val="0"/>
              <w:snapToGrid w:val="0"/>
              <w:jc w:val="left"/>
              <w:rPr>
                <w:rFonts w:ascii="宋体" w:hAnsi="宋体" w:eastAsia="宋体" w:cs="宋体"/>
                <w:szCs w:val="21"/>
              </w:rPr>
            </w:pPr>
            <w:r>
              <w:rPr>
                <w:rFonts w:hint="eastAsia" w:ascii="宋体" w:hAnsi="宋体" w:eastAsia="宋体" w:cs="宋体"/>
                <w:szCs w:val="21"/>
              </w:rPr>
              <w:t>测量高温部件</w:t>
            </w:r>
          </w:p>
        </w:tc>
      </w:tr>
      <w:tr w14:paraId="75F5381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D733219">
            <w:pPr>
              <w:adjustRightInd w:val="0"/>
              <w:snapToGrid w:val="0"/>
              <w:jc w:val="center"/>
              <w:rPr>
                <w:rFonts w:ascii="宋体" w:hAnsi="宋体" w:eastAsia="宋体" w:cs="宋体"/>
                <w:szCs w:val="21"/>
              </w:rPr>
            </w:pPr>
            <w:r>
              <w:rPr>
                <w:rFonts w:hint="eastAsia" w:ascii="宋体" w:hAnsi="宋体" w:eastAsia="宋体" w:cs="宋体"/>
                <w:szCs w:val="21"/>
              </w:rPr>
              <w:t>30</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B1D226">
            <w:pPr>
              <w:adjustRightInd w:val="0"/>
              <w:snapToGrid w:val="0"/>
              <w:jc w:val="left"/>
              <w:rPr>
                <w:rFonts w:ascii="宋体" w:hAnsi="宋体" w:eastAsia="宋体" w:cs="宋体"/>
                <w:szCs w:val="21"/>
              </w:rPr>
            </w:pPr>
            <w:r>
              <w:rPr>
                <w:rFonts w:hint="eastAsia" w:ascii="宋体" w:hAnsi="宋体" w:eastAsia="宋体" w:cs="宋体"/>
                <w:szCs w:val="21"/>
              </w:rPr>
              <w:t>密封面检测平板</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EEF91D">
            <w:pPr>
              <w:adjustRightInd w:val="0"/>
              <w:snapToGrid w:val="0"/>
              <w:jc w:val="left"/>
              <w:rPr>
                <w:rFonts w:ascii="宋体" w:hAnsi="宋体" w:eastAsia="宋体" w:cs="宋体"/>
                <w:szCs w:val="21"/>
              </w:rPr>
            </w:pPr>
            <w:r>
              <w:rPr>
                <w:rFonts w:hint="eastAsia" w:ascii="宋体" w:hAnsi="宋体" w:eastAsia="宋体" w:cs="宋体"/>
                <w:szCs w:val="21"/>
              </w:rPr>
              <w:t>Optical Flat λ/10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369C28">
            <w:pPr>
              <w:adjustRightInd w:val="0"/>
              <w:snapToGrid w:val="0"/>
              <w:jc w:val="left"/>
              <w:rPr>
                <w:rFonts w:ascii="宋体" w:hAnsi="宋体" w:eastAsia="宋体" w:cs="宋体"/>
                <w:szCs w:val="21"/>
              </w:rPr>
            </w:pPr>
            <w:r>
              <w:rPr>
                <w:rFonts w:hint="eastAsia" w:ascii="宋体" w:hAnsi="宋体" w:eastAsia="宋体" w:cs="宋体"/>
                <w:szCs w:val="21"/>
              </w:rPr>
              <w:t>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D8BEEB3">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19C6F0">
            <w:pPr>
              <w:adjustRightInd w:val="0"/>
              <w:snapToGrid w:val="0"/>
              <w:jc w:val="center"/>
              <w:rPr>
                <w:rFonts w:ascii="宋体" w:hAnsi="宋体" w:eastAsia="宋体" w:cs="宋体"/>
                <w:szCs w:val="21"/>
              </w:rPr>
            </w:pPr>
            <w:r>
              <w:rPr>
                <w:rFonts w:hint="eastAsia" w:ascii="宋体" w:hAnsi="宋体" w:eastAsia="宋体" w:cs="宋体"/>
                <w:szCs w:val="21"/>
              </w:rPr>
              <w:t>10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042B7C5">
            <w:pPr>
              <w:adjustRightInd w:val="0"/>
              <w:snapToGrid w:val="0"/>
              <w:jc w:val="center"/>
              <w:rPr>
                <w:rFonts w:ascii="宋体" w:hAnsi="宋体" w:eastAsia="宋体" w:cs="宋体"/>
                <w:szCs w:val="21"/>
              </w:rPr>
            </w:pPr>
            <w:r>
              <w:rPr>
                <w:rFonts w:hint="eastAsia" w:ascii="宋体" w:hAnsi="宋体" w:eastAsia="宋体" w:cs="宋体"/>
                <w:szCs w:val="21"/>
              </w:rPr>
              <w:t>8</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4685F6C">
            <w:pPr>
              <w:adjustRightInd w:val="0"/>
              <w:snapToGrid w:val="0"/>
              <w:jc w:val="right"/>
              <w:rPr>
                <w:rFonts w:ascii="宋体" w:hAnsi="宋体" w:eastAsia="宋体" w:cs="宋体"/>
                <w:szCs w:val="21"/>
              </w:rPr>
            </w:pPr>
            <w:r>
              <w:rPr>
                <w:rFonts w:hint="eastAsia" w:ascii="宋体" w:hAnsi="宋体" w:eastAsia="宋体" w:cs="宋体"/>
                <w:szCs w:val="21"/>
              </w:rPr>
              <w:t>15,000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71EFC4">
            <w:pPr>
              <w:adjustRightInd w:val="0"/>
              <w:snapToGrid w:val="0"/>
              <w:jc w:val="center"/>
              <w:rPr>
                <w:rFonts w:ascii="宋体" w:hAnsi="宋体" w:eastAsia="宋体" w:cs="宋体"/>
                <w:szCs w:val="21"/>
              </w:rPr>
            </w:pPr>
            <w:r>
              <w:rPr>
                <w:rFonts w:hint="eastAsia" w:ascii="宋体" w:hAnsi="宋体" w:eastAsia="宋体" w:cs="宋体"/>
                <w:szCs w:val="21"/>
              </w:rPr>
              <w:t>精密测量台W-01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BB1B76C">
            <w:pPr>
              <w:adjustRightInd w:val="0"/>
              <w:snapToGrid w:val="0"/>
              <w:jc w:val="left"/>
              <w:rPr>
                <w:rFonts w:ascii="宋体" w:hAnsi="宋体" w:eastAsia="宋体" w:cs="宋体"/>
                <w:szCs w:val="21"/>
              </w:rPr>
            </w:pPr>
            <w:r>
              <w:rPr>
                <w:rFonts w:hint="eastAsia" w:ascii="宋体" w:hAnsi="宋体" w:eastAsia="宋体" w:cs="宋体"/>
                <w:szCs w:val="21"/>
              </w:rPr>
              <w:t>着色法检查</w:t>
            </w:r>
          </w:p>
        </w:tc>
      </w:tr>
      <w:tr w14:paraId="27CB407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AE8C746">
            <w:pPr>
              <w:adjustRightInd w:val="0"/>
              <w:snapToGrid w:val="0"/>
              <w:jc w:val="center"/>
              <w:rPr>
                <w:rFonts w:ascii="宋体" w:hAnsi="宋体" w:eastAsia="宋体" w:cs="宋体"/>
                <w:szCs w:val="21"/>
              </w:rPr>
            </w:pPr>
            <w:r>
              <w:rPr>
                <w:rFonts w:hint="eastAsia" w:ascii="宋体" w:hAnsi="宋体" w:eastAsia="宋体" w:cs="宋体"/>
                <w:szCs w:val="21"/>
              </w:rPr>
              <w:t>31</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172E12">
            <w:pPr>
              <w:adjustRightInd w:val="0"/>
              <w:snapToGrid w:val="0"/>
              <w:jc w:val="left"/>
              <w:rPr>
                <w:rFonts w:ascii="宋体" w:hAnsi="宋体" w:eastAsia="宋体" w:cs="宋体"/>
                <w:szCs w:val="21"/>
              </w:rPr>
            </w:pPr>
            <w:r>
              <w:rPr>
                <w:rFonts w:hint="eastAsia" w:ascii="宋体" w:hAnsi="宋体" w:eastAsia="宋体" w:cs="宋体"/>
                <w:szCs w:val="21"/>
              </w:rPr>
              <w:t>便携式阀座镗床</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0CA5F6">
            <w:pPr>
              <w:adjustRightInd w:val="0"/>
              <w:snapToGrid w:val="0"/>
              <w:jc w:val="left"/>
              <w:rPr>
                <w:rFonts w:ascii="宋体" w:hAnsi="宋体" w:eastAsia="宋体" w:cs="宋体"/>
                <w:szCs w:val="21"/>
              </w:rPr>
            </w:pPr>
            <w:r>
              <w:rPr>
                <w:rFonts w:hint="eastAsia" w:ascii="宋体" w:hAnsi="宋体" w:eastAsia="宋体" w:cs="宋体"/>
                <w:szCs w:val="21"/>
              </w:rPr>
              <w:t>SUNNEN SV-20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2BB771">
            <w:pPr>
              <w:adjustRightInd w:val="0"/>
              <w:snapToGrid w:val="0"/>
              <w:jc w:val="left"/>
              <w:rPr>
                <w:rFonts w:ascii="宋体" w:hAnsi="宋体" w:eastAsia="宋体" w:cs="宋体"/>
                <w:szCs w:val="21"/>
              </w:rPr>
            </w:pPr>
            <w:r>
              <w:rPr>
                <w:rFonts w:hint="eastAsia" w:ascii="宋体" w:hAnsi="宋体" w:eastAsia="宋体" w:cs="宋体"/>
                <w:szCs w:val="21"/>
              </w:rPr>
              <w:t>SUNNEN</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6176E53">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2DC0FA">
            <w:pPr>
              <w:adjustRightInd w:val="0"/>
              <w:snapToGrid w:val="0"/>
              <w:jc w:val="center"/>
              <w:rPr>
                <w:rFonts w:ascii="宋体" w:hAnsi="宋体" w:eastAsia="宋体" w:cs="宋体"/>
                <w:szCs w:val="21"/>
              </w:rPr>
            </w:pPr>
            <w:r>
              <w:rPr>
                <w:rFonts w:hint="eastAsia" w:ascii="宋体" w:hAnsi="宋体" w:eastAsia="宋体" w:cs="宋体"/>
                <w:szCs w:val="21"/>
              </w:rPr>
              <w:t>90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47A334">
            <w:pPr>
              <w:adjustRightInd w:val="0"/>
              <w:snapToGrid w:val="0"/>
              <w:jc w:val="center"/>
              <w:rPr>
                <w:rFonts w:ascii="宋体" w:hAnsi="宋体" w:eastAsia="宋体" w:cs="宋体"/>
                <w:szCs w:val="21"/>
              </w:rPr>
            </w:pPr>
            <w:r>
              <w:rPr>
                <w:rFonts w:hint="eastAsia" w:ascii="宋体" w:hAnsi="宋体" w:eastAsia="宋体" w:cs="宋体"/>
                <w:szCs w:val="21"/>
              </w:rPr>
              <w:t>75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7D36CAA">
            <w:pPr>
              <w:adjustRightInd w:val="0"/>
              <w:snapToGrid w:val="0"/>
              <w:jc w:val="right"/>
              <w:rPr>
                <w:rFonts w:ascii="宋体" w:hAnsi="宋体" w:eastAsia="宋体" w:cs="宋体"/>
                <w:szCs w:val="21"/>
              </w:rPr>
            </w:pPr>
            <w:r>
              <w:rPr>
                <w:rFonts w:hint="eastAsia" w:ascii="宋体" w:hAnsi="宋体" w:eastAsia="宋体" w:cs="宋体"/>
                <w:szCs w:val="21"/>
              </w:rPr>
              <w:t>130,000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11E86C">
            <w:pPr>
              <w:adjustRightInd w:val="0"/>
              <w:snapToGrid w:val="0"/>
              <w:jc w:val="center"/>
              <w:rPr>
                <w:rFonts w:ascii="宋体" w:hAnsi="宋体" w:eastAsia="宋体" w:cs="宋体"/>
                <w:szCs w:val="21"/>
              </w:rPr>
            </w:pPr>
            <w:r>
              <w:rPr>
                <w:rFonts w:hint="eastAsia" w:ascii="宋体" w:hAnsi="宋体" w:eastAsia="宋体" w:cs="宋体"/>
                <w:szCs w:val="21"/>
              </w:rPr>
              <w:t>阀维修区X-01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28C666">
            <w:pPr>
              <w:adjustRightInd w:val="0"/>
              <w:snapToGrid w:val="0"/>
              <w:jc w:val="left"/>
              <w:rPr>
                <w:rFonts w:ascii="宋体" w:hAnsi="宋体" w:eastAsia="宋体" w:cs="宋体"/>
                <w:szCs w:val="21"/>
              </w:rPr>
            </w:pPr>
            <w:r>
              <w:rPr>
                <w:rFonts w:hint="eastAsia" w:ascii="宋体" w:hAnsi="宋体" w:eastAsia="宋体" w:cs="宋体"/>
                <w:szCs w:val="21"/>
              </w:rPr>
              <w:t>带角度调节</w:t>
            </w:r>
          </w:p>
        </w:tc>
      </w:tr>
      <w:tr w14:paraId="1C10AA7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1A2380F">
            <w:pPr>
              <w:adjustRightInd w:val="0"/>
              <w:snapToGrid w:val="0"/>
              <w:jc w:val="center"/>
              <w:rPr>
                <w:rFonts w:ascii="宋体" w:hAnsi="宋体" w:eastAsia="宋体" w:cs="宋体"/>
                <w:szCs w:val="21"/>
              </w:rPr>
            </w:pPr>
            <w:r>
              <w:rPr>
                <w:rFonts w:hint="eastAsia" w:ascii="宋体" w:hAnsi="宋体" w:eastAsia="宋体" w:cs="宋体"/>
                <w:szCs w:val="21"/>
              </w:rPr>
              <w:t>32</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F9BE58F">
            <w:pPr>
              <w:adjustRightInd w:val="0"/>
              <w:snapToGrid w:val="0"/>
              <w:jc w:val="left"/>
              <w:rPr>
                <w:rFonts w:ascii="宋体" w:hAnsi="宋体" w:eastAsia="宋体" w:cs="宋体"/>
                <w:szCs w:val="21"/>
              </w:rPr>
            </w:pPr>
            <w:r>
              <w:rPr>
                <w:rFonts w:hint="eastAsia" w:ascii="宋体" w:hAnsi="宋体" w:eastAsia="宋体" w:cs="宋体"/>
                <w:szCs w:val="21"/>
              </w:rPr>
              <w:t>液压阀座压装机</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25FBB8">
            <w:pPr>
              <w:adjustRightInd w:val="0"/>
              <w:snapToGrid w:val="0"/>
              <w:jc w:val="left"/>
              <w:rPr>
                <w:rFonts w:ascii="宋体" w:hAnsi="宋体" w:eastAsia="宋体" w:cs="宋体"/>
                <w:szCs w:val="21"/>
              </w:rPr>
            </w:pPr>
            <w:r>
              <w:rPr>
                <w:rFonts w:hint="eastAsia" w:ascii="宋体" w:hAnsi="宋体" w:eastAsia="宋体" w:cs="宋体"/>
                <w:szCs w:val="21"/>
              </w:rPr>
              <w:t>HYDRA-SEAT-PRESS</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A02A530">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1C9BF1">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E9A0D41">
            <w:pPr>
              <w:adjustRightInd w:val="0"/>
              <w:snapToGrid w:val="0"/>
              <w:jc w:val="center"/>
              <w:rPr>
                <w:rFonts w:ascii="宋体" w:hAnsi="宋体" w:eastAsia="宋体" w:cs="宋体"/>
                <w:szCs w:val="21"/>
              </w:rPr>
            </w:pPr>
            <w:r>
              <w:rPr>
                <w:rFonts w:hint="eastAsia" w:ascii="宋体" w:hAnsi="宋体" w:eastAsia="宋体" w:cs="宋体"/>
                <w:szCs w:val="21"/>
              </w:rPr>
              <w:t>120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3F4CB48">
            <w:pPr>
              <w:adjustRightInd w:val="0"/>
              <w:snapToGrid w:val="0"/>
              <w:jc w:val="center"/>
              <w:rPr>
                <w:rFonts w:ascii="宋体" w:hAnsi="宋体" w:eastAsia="宋体" w:cs="宋体"/>
                <w:szCs w:val="21"/>
              </w:rPr>
            </w:pPr>
            <w:r>
              <w:rPr>
                <w:rFonts w:hint="eastAsia" w:ascii="宋体" w:hAnsi="宋体" w:eastAsia="宋体" w:cs="宋体"/>
                <w:szCs w:val="21"/>
              </w:rPr>
              <w:t>180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375947">
            <w:pPr>
              <w:adjustRightInd w:val="0"/>
              <w:snapToGrid w:val="0"/>
              <w:jc w:val="right"/>
              <w:rPr>
                <w:rFonts w:ascii="宋体" w:hAnsi="宋体" w:eastAsia="宋体" w:cs="宋体"/>
                <w:szCs w:val="21"/>
              </w:rPr>
            </w:pPr>
            <w:r>
              <w:rPr>
                <w:rFonts w:hint="eastAsia" w:ascii="宋体" w:hAnsi="宋体" w:eastAsia="宋体" w:cs="宋体"/>
                <w:szCs w:val="21"/>
              </w:rPr>
              <w:t>78,000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6BFAA5">
            <w:pPr>
              <w:adjustRightInd w:val="0"/>
              <w:snapToGrid w:val="0"/>
              <w:jc w:val="center"/>
              <w:rPr>
                <w:rFonts w:ascii="宋体" w:hAnsi="宋体" w:eastAsia="宋体" w:cs="宋体"/>
                <w:szCs w:val="21"/>
              </w:rPr>
            </w:pPr>
            <w:r>
              <w:rPr>
                <w:rFonts w:hint="eastAsia" w:ascii="宋体" w:hAnsi="宋体" w:eastAsia="宋体" w:cs="宋体"/>
                <w:szCs w:val="21"/>
              </w:rPr>
              <w:t>阀维修区X-02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5BEA4E">
            <w:pPr>
              <w:adjustRightInd w:val="0"/>
              <w:snapToGrid w:val="0"/>
              <w:jc w:val="left"/>
              <w:rPr>
                <w:rFonts w:ascii="宋体" w:hAnsi="宋体" w:eastAsia="宋体" w:cs="宋体"/>
                <w:szCs w:val="21"/>
              </w:rPr>
            </w:pPr>
            <w:r>
              <w:rPr>
                <w:rFonts w:hint="eastAsia" w:ascii="宋体" w:hAnsi="宋体" w:eastAsia="宋体" w:cs="宋体"/>
                <w:szCs w:val="21"/>
              </w:rPr>
              <w:t>过盈配合</w:t>
            </w:r>
          </w:p>
        </w:tc>
      </w:tr>
      <w:tr w14:paraId="26D261E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5327B01">
            <w:pPr>
              <w:adjustRightInd w:val="0"/>
              <w:snapToGrid w:val="0"/>
              <w:jc w:val="center"/>
              <w:rPr>
                <w:rFonts w:ascii="宋体" w:hAnsi="宋体" w:eastAsia="宋体" w:cs="宋体"/>
                <w:szCs w:val="21"/>
              </w:rPr>
            </w:pPr>
            <w:r>
              <w:rPr>
                <w:rFonts w:hint="eastAsia" w:ascii="宋体" w:hAnsi="宋体" w:eastAsia="宋体" w:cs="宋体"/>
                <w:szCs w:val="21"/>
              </w:rPr>
              <w:t>33</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2C26EC">
            <w:pPr>
              <w:adjustRightInd w:val="0"/>
              <w:snapToGrid w:val="0"/>
              <w:jc w:val="left"/>
              <w:rPr>
                <w:rFonts w:ascii="宋体" w:hAnsi="宋体" w:eastAsia="宋体" w:cs="宋体"/>
                <w:szCs w:val="21"/>
              </w:rPr>
            </w:pPr>
            <w:r>
              <w:rPr>
                <w:rFonts w:hint="eastAsia" w:ascii="宋体" w:hAnsi="宋体" w:eastAsia="宋体" w:cs="宋体"/>
                <w:szCs w:val="21"/>
              </w:rPr>
              <w:t>角度规</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161EF0">
            <w:pPr>
              <w:adjustRightInd w:val="0"/>
              <w:snapToGrid w:val="0"/>
              <w:jc w:val="left"/>
              <w:rPr>
                <w:rFonts w:ascii="宋体" w:hAnsi="宋体" w:eastAsia="宋体" w:cs="宋体"/>
                <w:szCs w:val="21"/>
              </w:rPr>
            </w:pPr>
            <w:r>
              <w:rPr>
                <w:rFonts w:hint="eastAsia" w:ascii="宋体" w:hAnsi="宋体" w:eastAsia="宋体" w:cs="宋体"/>
                <w:szCs w:val="21"/>
              </w:rPr>
              <w:t>0–90° Protractor</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08653E">
            <w:pPr>
              <w:adjustRightInd w:val="0"/>
              <w:snapToGrid w:val="0"/>
              <w:jc w:val="left"/>
              <w:rPr>
                <w:rFonts w:ascii="宋体" w:hAnsi="宋体" w:eastAsia="宋体" w:cs="宋体"/>
                <w:szCs w:val="21"/>
              </w:rPr>
            </w:pPr>
            <w:r>
              <w:rPr>
                <w:rFonts w:hint="eastAsia" w:ascii="宋体" w:hAnsi="宋体" w:eastAsia="宋体" w:cs="宋体"/>
                <w:szCs w:val="21"/>
              </w:rPr>
              <w:t>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BF1D74">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5523F0">
            <w:pPr>
              <w:adjustRightInd w:val="0"/>
              <w:snapToGrid w:val="0"/>
              <w:jc w:val="center"/>
              <w:rPr>
                <w:rFonts w:ascii="宋体" w:hAnsi="宋体" w:eastAsia="宋体" w:cs="宋体"/>
                <w:szCs w:val="21"/>
              </w:rPr>
            </w:pPr>
            <w:r>
              <w:rPr>
                <w:rFonts w:hint="eastAsia" w:ascii="宋体" w:hAnsi="宋体" w:eastAsia="宋体" w:cs="宋体"/>
                <w:szCs w:val="21"/>
              </w:rPr>
              <w:t>1.5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00BB86">
            <w:pPr>
              <w:adjustRightInd w:val="0"/>
              <w:snapToGrid w:val="0"/>
              <w:jc w:val="center"/>
              <w:rPr>
                <w:rFonts w:ascii="宋体" w:hAnsi="宋体" w:eastAsia="宋体" w:cs="宋体"/>
                <w:szCs w:val="21"/>
              </w:rPr>
            </w:pPr>
            <w:r>
              <w:rPr>
                <w:rFonts w:hint="eastAsia" w:ascii="宋体" w:hAnsi="宋体" w:eastAsia="宋体" w:cs="宋体"/>
                <w:szCs w:val="21"/>
              </w:rPr>
              <w:t>1.2</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05828E">
            <w:pPr>
              <w:adjustRightInd w:val="0"/>
              <w:snapToGrid w:val="0"/>
              <w:jc w:val="right"/>
              <w:rPr>
                <w:rFonts w:ascii="宋体" w:hAnsi="宋体" w:eastAsia="宋体" w:cs="宋体"/>
                <w:szCs w:val="21"/>
              </w:rPr>
            </w:pPr>
            <w:r>
              <w:rPr>
                <w:rFonts w:hint="eastAsia" w:ascii="宋体" w:hAnsi="宋体" w:eastAsia="宋体" w:cs="宋体"/>
                <w:szCs w:val="21"/>
              </w:rPr>
              <w:t>300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23CDF09">
            <w:pPr>
              <w:adjustRightInd w:val="0"/>
              <w:snapToGrid w:val="0"/>
              <w:jc w:val="center"/>
              <w:rPr>
                <w:rFonts w:ascii="宋体" w:hAnsi="宋体" w:eastAsia="宋体" w:cs="宋体"/>
                <w:szCs w:val="21"/>
              </w:rPr>
            </w:pPr>
            <w:r>
              <w:rPr>
                <w:rFonts w:hint="eastAsia" w:ascii="宋体" w:hAnsi="宋体" w:eastAsia="宋体" w:cs="宋体"/>
                <w:szCs w:val="21"/>
              </w:rPr>
              <w:t>量具柜F-06</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9DDAD6">
            <w:pPr>
              <w:adjustRightInd w:val="0"/>
              <w:snapToGrid w:val="0"/>
              <w:jc w:val="left"/>
              <w:rPr>
                <w:rFonts w:ascii="宋体" w:hAnsi="宋体" w:eastAsia="宋体" w:cs="宋体"/>
                <w:szCs w:val="21"/>
              </w:rPr>
            </w:pPr>
            <w:r>
              <w:rPr>
                <w:rFonts w:hint="eastAsia" w:ascii="宋体" w:hAnsi="宋体" w:eastAsia="宋体" w:cs="宋体"/>
                <w:szCs w:val="21"/>
              </w:rPr>
              <w:t>检查锥角</w:t>
            </w:r>
          </w:p>
        </w:tc>
      </w:tr>
      <w:tr w14:paraId="4085F8D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ED45D6">
            <w:pPr>
              <w:adjustRightInd w:val="0"/>
              <w:snapToGrid w:val="0"/>
              <w:jc w:val="center"/>
              <w:rPr>
                <w:rFonts w:ascii="宋体" w:hAnsi="宋体" w:eastAsia="宋体" w:cs="宋体"/>
                <w:szCs w:val="21"/>
              </w:rPr>
            </w:pPr>
            <w:r>
              <w:rPr>
                <w:rFonts w:hint="eastAsia" w:ascii="宋体" w:hAnsi="宋体" w:eastAsia="宋体" w:cs="宋体"/>
                <w:szCs w:val="21"/>
              </w:rPr>
              <w:t>34</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A6AB8C">
            <w:pPr>
              <w:adjustRightInd w:val="0"/>
              <w:snapToGrid w:val="0"/>
              <w:jc w:val="left"/>
              <w:rPr>
                <w:rFonts w:ascii="宋体" w:hAnsi="宋体" w:eastAsia="宋体" w:cs="宋体"/>
                <w:szCs w:val="21"/>
              </w:rPr>
            </w:pPr>
            <w:r>
              <w:rPr>
                <w:rFonts w:hint="eastAsia" w:ascii="宋体" w:hAnsi="宋体" w:eastAsia="宋体" w:cs="宋体"/>
                <w:szCs w:val="21"/>
              </w:rPr>
              <w:t>喷油器专用拆装扳手</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FE901C">
            <w:pPr>
              <w:adjustRightInd w:val="0"/>
              <w:snapToGrid w:val="0"/>
              <w:jc w:val="left"/>
              <w:rPr>
                <w:rFonts w:ascii="宋体" w:hAnsi="宋体" w:eastAsia="宋体" w:cs="宋体"/>
                <w:szCs w:val="21"/>
              </w:rPr>
            </w:pPr>
            <w:r>
              <w:rPr>
                <w:rFonts w:hint="eastAsia" w:ascii="宋体" w:hAnsi="宋体" w:eastAsia="宋体" w:cs="宋体"/>
                <w:szCs w:val="21"/>
              </w:rPr>
              <w:t>OEM-MAN-BW-INJ-WRENCH</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9267B7">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D52A0E5">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406FA2A">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EC9FB3">
            <w:pPr>
              <w:adjustRightInd w:val="0"/>
              <w:snapToGrid w:val="0"/>
              <w:jc w:val="center"/>
              <w:rPr>
                <w:rFonts w:ascii="宋体" w:hAnsi="宋体" w:eastAsia="宋体" w:cs="宋体"/>
                <w:szCs w:val="21"/>
              </w:rPr>
            </w:pPr>
            <w:r>
              <w:rPr>
                <w:rFonts w:hint="eastAsia" w:ascii="宋体" w:hAnsi="宋体" w:eastAsia="宋体" w:cs="宋体"/>
                <w:szCs w:val="21"/>
              </w:rPr>
              <w:t>3.6</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D42ADB">
            <w:pPr>
              <w:adjustRightInd w:val="0"/>
              <w:snapToGrid w:val="0"/>
              <w:jc w:val="right"/>
              <w:rPr>
                <w:rFonts w:ascii="宋体" w:hAnsi="宋体" w:eastAsia="宋体" w:cs="宋体"/>
                <w:szCs w:val="21"/>
              </w:rPr>
            </w:pPr>
            <w:r>
              <w:rPr>
                <w:rFonts w:hint="eastAsia" w:ascii="宋体" w:hAnsi="宋体" w:eastAsia="宋体" w:cs="宋体"/>
                <w:szCs w:val="21"/>
              </w:rPr>
              <w:t>2,800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318B0B">
            <w:pPr>
              <w:adjustRightInd w:val="0"/>
              <w:snapToGrid w:val="0"/>
              <w:jc w:val="center"/>
              <w:rPr>
                <w:rFonts w:ascii="宋体" w:hAnsi="宋体" w:eastAsia="宋体" w:cs="宋体"/>
                <w:szCs w:val="21"/>
              </w:rPr>
            </w:pPr>
            <w:r>
              <w:rPr>
                <w:rFonts w:hint="eastAsia" w:ascii="宋体" w:hAnsi="宋体" w:eastAsia="宋体" w:cs="宋体"/>
                <w:szCs w:val="21"/>
              </w:rPr>
              <w:t>喷油器工具箱Y-01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B5CD432">
            <w:pPr>
              <w:adjustRightInd w:val="0"/>
              <w:snapToGrid w:val="0"/>
              <w:jc w:val="left"/>
              <w:rPr>
                <w:rFonts w:ascii="宋体" w:hAnsi="宋体" w:eastAsia="宋体" w:cs="宋体"/>
                <w:szCs w:val="21"/>
              </w:rPr>
            </w:pPr>
            <w:r>
              <w:rPr>
                <w:rFonts w:hint="eastAsia" w:ascii="宋体" w:hAnsi="宋体" w:eastAsia="宋体" w:cs="宋体"/>
                <w:szCs w:val="21"/>
              </w:rPr>
              <w:t>防滑齿设计</w:t>
            </w:r>
          </w:p>
        </w:tc>
      </w:tr>
      <w:tr w14:paraId="231D957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EA312C">
            <w:pPr>
              <w:adjustRightInd w:val="0"/>
              <w:snapToGrid w:val="0"/>
              <w:jc w:val="center"/>
              <w:rPr>
                <w:rFonts w:ascii="宋体" w:hAnsi="宋体" w:eastAsia="宋体" w:cs="宋体"/>
                <w:szCs w:val="21"/>
              </w:rPr>
            </w:pPr>
            <w:r>
              <w:rPr>
                <w:rFonts w:hint="eastAsia" w:ascii="宋体" w:hAnsi="宋体" w:eastAsia="宋体" w:cs="宋体"/>
                <w:szCs w:val="21"/>
              </w:rPr>
              <w:t>35</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B32C143">
            <w:pPr>
              <w:adjustRightInd w:val="0"/>
              <w:snapToGrid w:val="0"/>
              <w:jc w:val="left"/>
              <w:rPr>
                <w:rFonts w:ascii="宋体" w:hAnsi="宋体" w:eastAsia="宋体" w:cs="宋体"/>
                <w:szCs w:val="21"/>
              </w:rPr>
            </w:pPr>
            <w:r>
              <w:rPr>
                <w:rFonts w:hint="eastAsia" w:ascii="宋体" w:hAnsi="宋体" w:eastAsia="宋体" w:cs="宋体"/>
                <w:szCs w:val="21"/>
              </w:rPr>
              <w:t>高压燃油压力表</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F58BA73">
            <w:pPr>
              <w:adjustRightInd w:val="0"/>
              <w:snapToGrid w:val="0"/>
              <w:jc w:val="left"/>
              <w:rPr>
                <w:rFonts w:ascii="宋体" w:hAnsi="宋体" w:eastAsia="宋体" w:cs="宋体"/>
                <w:szCs w:val="21"/>
              </w:rPr>
            </w:pPr>
            <w:r>
              <w:rPr>
                <w:rFonts w:hint="eastAsia" w:ascii="宋体" w:hAnsi="宋体" w:eastAsia="宋体" w:cs="宋体"/>
                <w:szCs w:val="21"/>
              </w:rPr>
              <w:t>0–20 MPa</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EBF212">
            <w:pPr>
              <w:adjustRightInd w:val="0"/>
              <w:snapToGrid w:val="0"/>
              <w:jc w:val="left"/>
              <w:rPr>
                <w:rFonts w:ascii="宋体" w:hAnsi="宋体" w:eastAsia="宋体" w:cs="宋体"/>
                <w:szCs w:val="21"/>
              </w:rPr>
            </w:pPr>
            <w:r>
              <w:rPr>
                <w:rFonts w:hint="eastAsia" w:ascii="宋体" w:hAnsi="宋体" w:eastAsia="宋体" w:cs="宋体"/>
                <w:szCs w:val="21"/>
              </w:rPr>
              <w:t>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B0CFE1">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6E7DEEF">
            <w:pPr>
              <w:adjustRightInd w:val="0"/>
              <w:snapToGrid w:val="0"/>
              <w:jc w:val="center"/>
              <w:rPr>
                <w:rFonts w:ascii="宋体" w:hAnsi="宋体" w:eastAsia="宋体" w:cs="宋体"/>
                <w:szCs w:val="21"/>
              </w:rPr>
            </w:pPr>
            <w:r>
              <w:rPr>
                <w:rFonts w:hint="eastAsia" w:ascii="宋体" w:hAnsi="宋体" w:eastAsia="宋体" w:cs="宋体"/>
                <w:szCs w:val="21"/>
              </w:rPr>
              <w:t>0.9</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1F3985">
            <w:pPr>
              <w:adjustRightInd w:val="0"/>
              <w:snapToGrid w:val="0"/>
              <w:jc w:val="center"/>
              <w:rPr>
                <w:rFonts w:ascii="宋体" w:hAnsi="宋体" w:eastAsia="宋体" w:cs="宋体"/>
                <w:szCs w:val="21"/>
              </w:rPr>
            </w:pPr>
            <w:r>
              <w:rPr>
                <w:rFonts w:hint="eastAsia" w:ascii="宋体" w:hAnsi="宋体" w:eastAsia="宋体" w:cs="宋体"/>
                <w:szCs w:val="21"/>
              </w:rPr>
              <w:t>0.8</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A977EB">
            <w:pPr>
              <w:adjustRightInd w:val="0"/>
              <w:snapToGrid w:val="0"/>
              <w:jc w:val="right"/>
              <w:rPr>
                <w:rFonts w:ascii="宋体" w:hAnsi="宋体" w:eastAsia="宋体" w:cs="宋体"/>
                <w:szCs w:val="21"/>
              </w:rPr>
            </w:pPr>
            <w:r>
              <w:rPr>
                <w:rFonts w:hint="eastAsia" w:ascii="宋体" w:hAnsi="宋体" w:eastAsia="宋体" w:cs="宋体"/>
                <w:szCs w:val="21"/>
              </w:rPr>
              <w:t>950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5B3284">
            <w:pPr>
              <w:adjustRightInd w:val="0"/>
              <w:snapToGrid w:val="0"/>
              <w:jc w:val="center"/>
              <w:rPr>
                <w:rFonts w:ascii="宋体" w:hAnsi="宋体" w:eastAsia="宋体" w:cs="宋体"/>
                <w:szCs w:val="21"/>
              </w:rPr>
            </w:pPr>
            <w:r>
              <w:rPr>
                <w:rFonts w:hint="eastAsia" w:ascii="宋体" w:hAnsi="宋体" w:eastAsia="宋体" w:cs="宋体"/>
                <w:szCs w:val="21"/>
              </w:rPr>
              <w:t>仪表校验柜Z-02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7B0FB3A">
            <w:pPr>
              <w:adjustRightInd w:val="0"/>
              <w:snapToGrid w:val="0"/>
              <w:jc w:val="left"/>
              <w:rPr>
                <w:rFonts w:ascii="宋体" w:hAnsi="宋体" w:eastAsia="宋体" w:cs="宋体"/>
                <w:szCs w:val="21"/>
              </w:rPr>
            </w:pPr>
            <w:r>
              <w:rPr>
                <w:rFonts w:hint="eastAsia" w:ascii="宋体" w:hAnsi="宋体" w:eastAsia="宋体" w:cs="宋体"/>
                <w:szCs w:val="21"/>
              </w:rPr>
              <w:t>校验有效期内</w:t>
            </w:r>
          </w:p>
        </w:tc>
      </w:tr>
      <w:tr w14:paraId="17E5DDF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144AE0">
            <w:pPr>
              <w:adjustRightInd w:val="0"/>
              <w:snapToGrid w:val="0"/>
              <w:jc w:val="center"/>
              <w:rPr>
                <w:rFonts w:ascii="宋体" w:hAnsi="宋体" w:eastAsia="宋体" w:cs="宋体"/>
                <w:szCs w:val="21"/>
              </w:rPr>
            </w:pPr>
            <w:r>
              <w:rPr>
                <w:rFonts w:hint="eastAsia" w:ascii="宋体" w:hAnsi="宋体" w:eastAsia="宋体" w:cs="宋体"/>
                <w:szCs w:val="21"/>
              </w:rPr>
              <w:t>36</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CB9DABF">
            <w:pPr>
              <w:adjustRightInd w:val="0"/>
              <w:snapToGrid w:val="0"/>
              <w:jc w:val="left"/>
              <w:rPr>
                <w:rFonts w:ascii="宋体" w:hAnsi="宋体" w:eastAsia="宋体" w:cs="宋体"/>
                <w:szCs w:val="21"/>
              </w:rPr>
            </w:pPr>
            <w:r>
              <w:rPr>
                <w:rFonts w:hint="eastAsia" w:ascii="宋体" w:hAnsi="宋体" w:eastAsia="宋体" w:cs="宋体"/>
                <w:szCs w:val="21"/>
              </w:rPr>
              <w:t>喷油雾化测试台</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1D6B992">
            <w:pPr>
              <w:adjustRightInd w:val="0"/>
              <w:snapToGrid w:val="0"/>
              <w:jc w:val="left"/>
              <w:rPr>
                <w:rFonts w:ascii="宋体" w:hAnsi="宋体" w:eastAsia="宋体" w:cs="宋体"/>
                <w:szCs w:val="21"/>
              </w:rPr>
            </w:pPr>
            <w:r>
              <w:rPr>
                <w:rFonts w:hint="eastAsia" w:ascii="宋体" w:hAnsi="宋体" w:eastAsia="宋体" w:cs="宋体"/>
                <w:szCs w:val="21"/>
              </w:rPr>
              <w:t>Bosch EPS 815</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C5330ED">
            <w:pPr>
              <w:adjustRightInd w:val="0"/>
              <w:snapToGrid w:val="0"/>
              <w:jc w:val="left"/>
              <w:rPr>
                <w:rFonts w:ascii="宋体" w:hAnsi="宋体" w:eastAsia="宋体" w:cs="宋体"/>
                <w:szCs w:val="21"/>
              </w:rPr>
            </w:pPr>
            <w:r>
              <w:rPr>
                <w:rFonts w:hint="eastAsia" w:ascii="宋体" w:hAnsi="宋体" w:eastAsia="宋体" w:cs="宋体"/>
                <w:szCs w:val="21"/>
              </w:rPr>
              <w:t>Bosch</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A2C22D5">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24398EA">
            <w:pPr>
              <w:adjustRightInd w:val="0"/>
              <w:snapToGrid w:val="0"/>
              <w:jc w:val="center"/>
              <w:rPr>
                <w:rFonts w:ascii="宋体" w:hAnsi="宋体" w:eastAsia="宋体" w:cs="宋体"/>
                <w:szCs w:val="21"/>
              </w:rPr>
            </w:pPr>
            <w:r>
              <w:rPr>
                <w:rFonts w:hint="eastAsia" w:ascii="宋体" w:hAnsi="宋体" w:eastAsia="宋体" w:cs="宋体"/>
                <w:szCs w:val="21"/>
              </w:rPr>
              <w:t>200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1A4843">
            <w:pPr>
              <w:adjustRightInd w:val="0"/>
              <w:snapToGrid w:val="0"/>
              <w:jc w:val="center"/>
              <w:rPr>
                <w:rFonts w:ascii="宋体" w:hAnsi="宋体" w:eastAsia="宋体" w:cs="宋体"/>
                <w:szCs w:val="21"/>
              </w:rPr>
            </w:pPr>
            <w:r>
              <w:rPr>
                <w:rFonts w:hint="eastAsia" w:ascii="宋体" w:hAnsi="宋体" w:eastAsia="宋体" w:cs="宋体"/>
                <w:szCs w:val="21"/>
              </w:rPr>
              <w:t>220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4E31915">
            <w:pPr>
              <w:adjustRightInd w:val="0"/>
              <w:snapToGrid w:val="0"/>
              <w:jc w:val="right"/>
              <w:rPr>
                <w:rFonts w:ascii="宋体" w:hAnsi="宋体" w:eastAsia="宋体" w:cs="宋体"/>
                <w:szCs w:val="21"/>
              </w:rPr>
            </w:pPr>
            <w:r>
              <w:rPr>
                <w:rFonts w:hint="eastAsia" w:ascii="宋体" w:hAnsi="宋体" w:eastAsia="宋体" w:cs="宋体"/>
                <w:szCs w:val="21"/>
              </w:rPr>
              <w:t>220,000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A15B97">
            <w:pPr>
              <w:adjustRightInd w:val="0"/>
              <w:snapToGrid w:val="0"/>
              <w:jc w:val="center"/>
              <w:rPr>
                <w:rFonts w:ascii="宋体" w:hAnsi="宋体" w:eastAsia="宋体" w:cs="宋体"/>
                <w:szCs w:val="21"/>
              </w:rPr>
            </w:pPr>
            <w:r>
              <w:rPr>
                <w:rFonts w:hint="eastAsia" w:ascii="宋体" w:hAnsi="宋体" w:eastAsia="宋体" w:cs="宋体"/>
                <w:szCs w:val="21"/>
              </w:rPr>
              <w:t>喷油器测试室AA-01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127C9D">
            <w:pPr>
              <w:adjustRightInd w:val="0"/>
              <w:snapToGrid w:val="0"/>
              <w:jc w:val="left"/>
              <w:rPr>
                <w:rFonts w:ascii="宋体" w:hAnsi="宋体" w:eastAsia="宋体" w:cs="宋体"/>
                <w:szCs w:val="21"/>
              </w:rPr>
            </w:pPr>
            <w:r>
              <w:rPr>
                <w:rFonts w:hint="eastAsia" w:ascii="宋体" w:hAnsi="宋体" w:eastAsia="宋体" w:cs="宋体"/>
                <w:szCs w:val="21"/>
              </w:rPr>
              <w:t>测开启压力与雾化角</w:t>
            </w:r>
          </w:p>
        </w:tc>
      </w:tr>
      <w:tr w14:paraId="200433C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8E0C361">
            <w:pPr>
              <w:adjustRightInd w:val="0"/>
              <w:snapToGrid w:val="0"/>
              <w:jc w:val="center"/>
              <w:rPr>
                <w:rFonts w:ascii="宋体" w:hAnsi="宋体" w:eastAsia="宋体" w:cs="宋体"/>
                <w:szCs w:val="21"/>
              </w:rPr>
            </w:pPr>
            <w:r>
              <w:rPr>
                <w:rFonts w:hint="eastAsia" w:ascii="宋体" w:hAnsi="宋体" w:eastAsia="宋体" w:cs="宋体"/>
                <w:szCs w:val="21"/>
              </w:rPr>
              <w:t>37</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654DC80">
            <w:pPr>
              <w:adjustRightInd w:val="0"/>
              <w:snapToGrid w:val="0"/>
              <w:jc w:val="left"/>
              <w:rPr>
                <w:rFonts w:ascii="宋体" w:hAnsi="宋体" w:eastAsia="宋体" w:cs="宋体"/>
                <w:szCs w:val="21"/>
              </w:rPr>
            </w:pPr>
            <w:r>
              <w:rPr>
                <w:rFonts w:hint="eastAsia" w:ascii="宋体" w:hAnsi="宋体" w:eastAsia="宋体" w:cs="宋体"/>
                <w:szCs w:val="21"/>
              </w:rPr>
              <w:t>柱塞偶件安装导向套</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5178D4">
            <w:pPr>
              <w:adjustRightInd w:val="0"/>
              <w:snapToGrid w:val="0"/>
              <w:jc w:val="left"/>
              <w:rPr>
                <w:rFonts w:ascii="宋体" w:hAnsi="宋体" w:eastAsia="宋体" w:cs="宋体"/>
                <w:szCs w:val="21"/>
              </w:rPr>
            </w:pPr>
            <w:r>
              <w:rPr>
                <w:rFonts w:hint="eastAsia" w:ascii="宋体" w:hAnsi="宋体" w:eastAsia="宋体" w:cs="宋体"/>
                <w:szCs w:val="21"/>
              </w:rPr>
              <w:t>OEM-MAN-BW-PLUNGER-GUIDE</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9F002E">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3E2805">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BACEF12">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F738EC">
            <w:pPr>
              <w:adjustRightInd w:val="0"/>
              <w:snapToGrid w:val="0"/>
              <w:jc w:val="center"/>
              <w:rPr>
                <w:rFonts w:ascii="宋体" w:hAnsi="宋体" w:eastAsia="宋体" w:cs="宋体"/>
                <w:szCs w:val="21"/>
              </w:rPr>
            </w:pPr>
            <w:r>
              <w:rPr>
                <w:rFonts w:hint="eastAsia" w:ascii="宋体" w:hAnsi="宋体" w:eastAsia="宋体" w:cs="宋体"/>
                <w:szCs w:val="21"/>
              </w:rPr>
              <w:t>1.7</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BFB4CC">
            <w:pPr>
              <w:adjustRightInd w:val="0"/>
              <w:snapToGrid w:val="0"/>
              <w:jc w:val="right"/>
              <w:rPr>
                <w:rFonts w:ascii="宋体" w:hAnsi="宋体" w:eastAsia="宋体" w:cs="宋体"/>
                <w:szCs w:val="21"/>
              </w:rPr>
            </w:pPr>
            <w:r>
              <w:rPr>
                <w:rFonts w:hint="eastAsia" w:ascii="宋体" w:hAnsi="宋体" w:eastAsia="宋体" w:cs="宋体"/>
                <w:szCs w:val="21"/>
              </w:rPr>
              <w:t>1,600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34CAC3">
            <w:pPr>
              <w:adjustRightInd w:val="0"/>
              <w:snapToGrid w:val="0"/>
              <w:jc w:val="center"/>
              <w:rPr>
                <w:rFonts w:ascii="宋体" w:hAnsi="宋体" w:eastAsia="宋体" w:cs="宋体"/>
                <w:szCs w:val="21"/>
              </w:rPr>
            </w:pPr>
            <w:r>
              <w:rPr>
                <w:rFonts w:hint="eastAsia" w:ascii="宋体" w:hAnsi="宋体" w:eastAsia="宋体" w:cs="宋体"/>
                <w:szCs w:val="21"/>
              </w:rPr>
              <w:t>喷油泵维修台AB-02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A28BB7">
            <w:pPr>
              <w:adjustRightInd w:val="0"/>
              <w:snapToGrid w:val="0"/>
              <w:jc w:val="left"/>
              <w:rPr>
                <w:rFonts w:ascii="宋体" w:hAnsi="宋体" w:eastAsia="宋体" w:cs="宋体"/>
                <w:szCs w:val="21"/>
              </w:rPr>
            </w:pPr>
            <w:r>
              <w:rPr>
                <w:rFonts w:hint="eastAsia" w:ascii="宋体" w:hAnsi="宋体" w:eastAsia="宋体" w:cs="宋体"/>
                <w:szCs w:val="21"/>
              </w:rPr>
              <w:t>防划伤</w:t>
            </w:r>
          </w:p>
        </w:tc>
      </w:tr>
      <w:tr w14:paraId="03F56A9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A55D08B">
            <w:pPr>
              <w:adjustRightInd w:val="0"/>
              <w:snapToGrid w:val="0"/>
              <w:jc w:val="center"/>
              <w:rPr>
                <w:rFonts w:ascii="宋体" w:hAnsi="宋体" w:eastAsia="宋体" w:cs="宋体"/>
                <w:szCs w:val="21"/>
              </w:rPr>
            </w:pPr>
            <w:r>
              <w:rPr>
                <w:rFonts w:hint="eastAsia" w:ascii="宋体" w:hAnsi="宋体" w:eastAsia="宋体" w:cs="宋体"/>
                <w:szCs w:val="21"/>
              </w:rPr>
              <w:t>38</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649D918">
            <w:pPr>
              <w:adjustRightInd w:val="0"/>
              <w:snapToGrid w:val="0"/>
              <w:jc w:val="left"/>
              <w:rPr>
                <w:rFonts w:ascii="宋体" w:hAnsi="宋体" w:eastAsia="宋体" w:cs="宋体"/>
                <w:szCs w:val="21"/>
              </w:rPr>
            </w:pPr>
            <w:r>
              <w:rPr>
                <w:rFonts w:hint="eastAsia" w:ascii="宋体" w:hAnsi="宋体" w:eastAsia="宋体" w:cs="宋体"/>
                <w:szCs w:val="21"/>
              </w:rPr>
              <w:t>供油定时检测仪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083116">
            <w:pPr>
              <w:adjustRightInd w:val="0"/>
              <w:snapToGrid w:val="0"/>
              <w:jc w:val="left"/>
              <w:rPr>
                <w:rFonts w:ascii="宋体" w:hAnsi="宋体" w:eastAsia="宋体" w:cs="宋体"/>
                <w:szCs w:val="21"/>
              </w:rPr>
            </w:pPr>
            <w:r>
              <w:rPr>
                <w:rFonts w:hint="eastAsia" w:ascii="宋体" w:hAnsi="宋体" w:eastAsia="宋体" w:cs="宋体"/>
                <w:szCs w:val="21"/>
              </w:rPr>
              <w:t>AVL 545</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BAF056">
            <w:pPr>
              <w:adjustRightInd w:val="0"/>
              <w:snapToGrid w:val="0"/>
              <w:jc w:val="left"/>
              <w:rPr>
                <w:rFonts w:ascii="宋体" w:hAnsi="宋体" w:eastAsia="宋体" w:cs="宋体"/>
                <w:szCs w:val="21"/>
              </w:rPr>
            </w:pPr>
            <w:r>
              <w:rPr>
                <w:rFonts w:hint="eastAsia" w:ascii="宋体" w:hAnsi="宋体" w:eastAsia="宋体" w:cs="宋体"/>
                <w:szCs w:val="21"/>
              </w:rPr>
              <w:t>AVL</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6356B5">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DD92D2B">
            <w:pPr>
              <w:adjustRightInd w:val="0"/>
              <w:snapToGrid w:val="0"/>
              <w:jc w:val="center"/>
              <w:rPr>
                <w:rFonts w:ascii="宋体" w:hAnsi="宋体" w:eastAsia="宋体" w:cs="宋体"/>
                <w:szCs w:val="21"/>
              </w:rPr>
            </w:pPr>
            <w:r>
              <w:rPr>
                <w:rFonts w:hint="eastAsia" w:ascii="宋体" w:hAnsi="宋体" w:eastAsia="宋体" w:cs="宋体"/>
                <w:szCs w:val="21"/>
              </w:rPr>
              <w:t>15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4C13B6">
            <w:pPr>
              <w:adjustRightInd w:val="0"/>
              <w:snapToGrid w:val="0"/>
              <w:jc w:val="center"/>
              <w:rPr>
                <w:rFonts w:ascii="宋体" w:hAnsi="宋体" w:eastAsia="宋体" w:cs="宋体"/>
                <w:szCs w:val="21"/>
              </w:rPr>
            </w:pPr>
            <w:r>
              <w:rPr>
                <w:rFonts w:hint="eastAsia" w:ascii="宋体" w:hAnsi="宋体" w:eastAsia="宋体" w:cs="宋体"/>
                <w:szCs w:val="21"/>
              </w:rPr>
              <w:t>12</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3F4E7FE">
            <w:pPr>
              <w:adjustRightInd w:val="0"/>
              <w:snapToGrid w:val="0"/>
              <w:jc w:val="right"/>
              <w:rPr>
                <w:rFonts w:ascii="宋体" w:hAnsi="宋体" w:eastAsia="宋体" w:cs="宋体"/>
                <w:szCs w:val="21"/>
              </w:rPr>
            </w:pPr>
            <w:r>
              <w:rPr>
                <w:rFonts w:hint="eastAsia" w:ascii="宋体" w:hAnsi="宋体" w:eastAsia="宋体" w:cs="宋体"/>
                <w:szCs w:val="21"/>
              </w:rPr>
              <w:t>85,000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DD3A803">
            <w:pPr>
              <w:adjustRightInd w:val="0"/>
              <w:snapToGrid w:val="0"/>
              <w:jc w:val="center"/>
              <w:rPr>
                <w:rFonts w:ascii="宋体" w:hAnsi="宋体" w:eastAsia="宋体" w:cs="宋体"/>
                <w:szCs w:val="21"/>
              </w:rPr>
            </w:pPr>
            <w:r>
              <w:rPr>
                <w:rFonts w:hint="eastAsia" w:ascii="宋体" w:hAnsi="宋体" w:eastAsia="宋体" w:cs="宋体"/>
                <w:szCs w:val="21"/>
              </w:rPr>
              <w:t>燃油系统测试区AC-01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209B76">
            <w:pPr>
              <w:adjustRightInd w:val="0"/>
              <w:snapToGrid w:val="0"/>
              <w:jc w:val="left"/>
              <w:rPr>
                <w:rFonts w:ascii="宋体" w:hAnsi="宋体" w:eastAsia="宋体" w:cs="宋体"/>
                <w:szCs w:val="21"/>
              </w:rPr>
            </w:pPr>
            <w:r>
              <w:rPr>
                <w:rFonts w:hint="eastAsia" w:ascii="宋体" w:hAnsi="宋体" w:eastAsia="宋体" w:cs="宋体"/>
                <w:szCs w:val="21"/>
              </w:rPr>
              <w:t>测喷油始点</w:t>
            </w:r>
          </w:p>
        </w:tc>
      </w:tr>
      <w:tr w14:paraId="242C6EC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3D9801">
            <w:pPr>
              <w:adjustRightInd w:val="0"/>
              <w:snapToGrid w:val="0"/>
              <w:jc w:val="center"/>
              <w:rPr>
                <w:rFonts w:ascii="宋体" w:hAnsi="宋体" w:eastAsia="宋体" w:cs="宋体"/>
                <w:szCs w:val="21"/>
              </w:rPr>
            </w:pPr>
            <w:r>
              <w:rPr>
                <w:rFonts w:hint="eastAsia" w:ascii="宋体" w:hAnsi="宋体" w:eastAsia="宋体" w:cs="宋体"/>
                <w:szCs w:val="21"/>
              </w:rPr>
              <w:t>39</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30B3CB7">
            <w:pPr>
              <w:adjustRightInd w:val="0"/>
              <w:snapToGrid w:val="0"/>
              <w:jc w:val="left"/>
              <w:rPr>
                <w:rFonts w:ascii="宋体" w:hAnsi="宋体" w:eastAsia="宋体" w:cs="宋体"/>
                <w:szCs w:val="21"/>
              </w:rPr>
            </w:pPr>
            <w:r>
              <w:rPr>
                <w:rFonts w:hint="eastAsia" w:ascii="宋体" w:hAnsi="宋体" w:eastAsia="宋体" w:cs="宋体"/>
                <w:szCs w:val="21"/>
              </w:rPr>
              <w:t>涡轮增压器专用拆装台</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88275B5">
            <w:pPr>
              <w:adjustRightInd w:val="0"/>
              <w:snapToGrid w:val="0"/>
              <w:jc w:val="left"/>
              <w:rPr>
                <w:rFonts w:ascii="宋体" w:hAnsi="宋体" w:eastAsia="宋体" w:cs="宋体"/>
                <w:szCs w:val="21"/>
              </w:rPr>
            </w:pPr>
            <w:r>
              <w:rPr>
                <w:rFonts w:hint="eastAsia" w:ascii="宋体" w:hAnsi="宋体" w:eastAsia="宋体" w:cs="宋体"/>
                <w:szCs w:val="21"/>
              </w:rPr>
              <w:t>Custom-Turbo-Bench</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DB48FB">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024D2A">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C808B34">
            <w:pPr>
              <w:adjustRightInd w:val="0"/>
              <w:snapToGrid w:val="0"/>
              <w:jc w:val="center"/>
              <w:rPr>
                <w:rFonts w:ascii="宋体" w:hAnsi="宋体" w:eastAsia="宋体" w:cs="宋体"/>
                <w:szCs w:val="21"/>
              </w:rPr>
            </w:pPr>
            <w:r>
              <w:rPr>
                <w:rFonts w:hint="eastAsia" w:ascii="宋体" w:hAnsi="宋体" w:eastAsia="宋体" w:cs="宋体"/>
                <w:szCs w:val="21"/>
              </w:rPr>
              <w:t>300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7F1A55C">
            <w:pPr>
              <w:adjustRightInd w:val="0"/>
              <w:snapToGrid w:val="0"/>
              <w:jc w:val="center"/>
              <w:rPr>
                <w:rFonts w:ascii="宋体" w:hAnsi="宋体" w:eastAsia="宋体" w:cs="宋体"/>
                <w:szCs w:val="21"/>
              </w:rPr>
            </w:pPr>
            <w:r>
              <w:rPr>
                <w:rFonts w:hint="eastAsia" w:ascii="宋体" w:hAnsi="宋体" w:eastAsia="宋体" w:cs="宋体"/>
                <w:szCs w:val="21"/>
              </w:rPr>
              <w:t>400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82083A2">
            <w:pPr>
              <w:adjustRightInd w:val="0"/>
              <w:snapToGrid w:val="0"/>
              <w:jc w:val="right"/>
              <w:rPr>
                <w:rFonts w:ascii="宋体" w:hAnsi="宋体" w:eastAsia="宋体" w:cs="宋体"/>
                <w:szCs w:val="21"/>
              </w:rPr>
            </w:pPr>
            <w:r>
              <w:rPr>
                <w:rFonts w:hint="eastAsia" w:ascii="宋体" w:hAnsi="宋体" w:eastAsia="宋体" w:cs="宋体"/>
                <w:szCs w:val="21"/>
              </w:rPr>
              <w:t>95,000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72EC60">
            <w:pPr>
              <w:adjustRightInd w:val="0"/>
              <w:snapToGrid w:val="0"/>
              <w:jc w:val="center"/>
              <w:rPr>
                <w:rFonts w:ascii="宋体" w:hAnsi="宋体" w:eastAsia="宋体" w:cs="宋体"/>
                <w:szCs w:val="21"/>
              </w:rPr>
            </w:pPr>
            <w:r>
              <w:rPr>
                <w:rFonts w:hint="eastAsia" w:ascii="宋体" w:hAnsi="宋体" w:eastAsia="宋体" w:cs="宋体"/>
                <w:szCs w:val="21"/>
              </w:rPr>
              <w:t>增压器维修区AD-01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FD3C75">
            <w:pPr>
              <w:adjustRightInd w:val="0"/>
              <w:snapToGrid w:val="0"/>
              <w:jc w:val="left"/>
              <w:rPr>
                <w:rFonts w:ascii="宋体" w:hAnsi="宋体" w:eastAsia="宋体" w:cs="宋体"/>
                <w:szCs w:val="21"/>
              </w:rPr>
            </w:pPr>
            <w:r>
              <w:rPr>
                <w:rFonts w:hint="eastAsia" w:ascii="宋体" w:hAnsi="宋体" w:eastAsia="宋体" w:cs="宋体"/>
                <w:szCs w:val="21"/>
              </w:rPr>
              <w:t>带V型支撑</w:t>
            </w:r>
          </w:p>
        </w:tc>
      </w:tr>
      <w:tr w14:paraId="7FA48C3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CD18F70">
            <w:pPr>
              <w:adjustRightInd w:val="0"/>
              <w:snapToGrid w:val="0"/>
              <w:jc w:val="center"/>
              <w:rPr>
                <w:rFonts w:ascii="宋体" w:hAnsi="宋体" w:eastAsia="宋体" w:cs="宋体"/>
                <w:szCs w:val="21"/>
              </w:rPr>
            </w:pPr>
            <w:r>
              <w:rPr>
                <w:rFonts w:hint="eastAsia" w:ascii="宋体" w:hAnsi="宋体" w:eastAsia="宋体" w:cs="宋体"/>
                <w:szCs w:val="21"/>
              </w:rPr>
              <w:t>40</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1BAE15">
            <w:pPr>
              <w:adjustRightInd w:val="0"/>
              <w:snapToGrid w:val="0"/>
              <w:jc w:val="left"/>
              <w:rPr>
                <w:rFonts w:ascii="宋体" w:hAnsi="宋体" w:eastAsia="宋体" w:cs="宋体"/>
                <w:szCs w:val="21"/>
              </w:rPr>
            </w:pPr>
            <w:r>
              <w:rPr>
                <w:rFonts w:hint="eastAsia" w:ascii="宋体" w:hAnsi="宋体" w:eastAsia="宋体" w:cs="宋体"/>
                <w:szCs w:val="21"/>
              </w:rPr>
              <w:t>动平衡检测仪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C2D9CB4">
            <w:pPr>
              <w:adjustRightInd w:val="0"/>
              <w:snapToGrid w:val="0"/>
              <w:jc w:val="left"/>
              <w:rPr>
                <w:rFonts w:ascii="宋体" w:hAnsi="宋体" w:eastAsia="宋体" w:cs="宋体"/>
                <w:szCs w:val="21"/>
              </w:rPr>
            </w:pPr>
            <w:r>
              <w:rPr>
                <w:rFonts w:hint="eastAsia" w:ascii="宋体" w:hAnsi="宋体" w:eastAsia="宋体" w:cs="宋体"/>
                <w:szCs w:val="21"/>
              </w:rPr>
              <w:t>Schenck BALANCER V</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DB9C47">
            <w:pPr>
              <w:adjustRightInd w:val="0"/>
              <w:snapToGrid w:val="0"/>
              <w:jc w:val="left"/>
              <w:rPr>
                <w:rFonts w:ascii="宋体" w:hAnsi="宋体" w:eastAsia="宋体" w:cs="宋体"/>
                <w:szCs w:val="21"/>
              </w:rPr>
            </w:pPr>
            <w:r>
              <w:rPr>
                <w:rFonts w:hint="eastAsia" w:ascii="宋体" w:hAnsi="宋体" w:eastAsia="宋体" w:cs="宋体"/>
                <w:szCs w:val="21"/>
              </w:rPr>
              <w:t>Schenck</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3BF652">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0C905A1">
            <w:pPr>
              <w:adjustRightInd w:val="0"/>
              <w:snapToGrid w:val="0"/>
              <w:jc w:val="center"/>
              <w:rPr>
                <w:rFonts w:ascii="宋体" w:hAnsi="宋体" w:eastAsia="宋体" w:cs="宋体"/>
                <w:szCs w:val="21"/>
              </w:rPr>
            </w:pPr>
            <w:r>
              <w:rPr>
                <w:rFonts w:hint="eastAsia" w:ascii="宋体" w:hAnsi="宋体" w:eastAsia="宋体" w:cs="宋体"/>
                <w:szCs w:val="21"/>
              </w:rPr>
              <w:t>500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64D263">
            <w:pPr>
              <w:adjustRightInd w:val="0"/>
              <w:snapToGrid w:val="0"/>
              <w:jc w:val="center"/>
              <w:rPr>
                <w:rFonts w:ascii="宋体" w:hAnsi="宋体" w:eastAsia="宋体" w:cs="宋体"/>
                <w:szCs w:val="21"/>
              </w:rPr>
            </w:pPr>
            <w:r>
              <w:rPr>
                <w:rFonts w:hint="eastAsia" w:ascii="宋体" w:hAnsi="宋体" w:eastAsia="宋体" w:cs="宋体"/>
                <w:szCs w:val="21"/>
              </w:rPr>
              <w:t>600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D1A795">
            <w:pPr>
              <w:adjustRightInd w:val="0"/>
              <w:snapToGrid w:val="0"/>
              <w:jc w:val="right"/>
              <w:rPr>
                <w:rFonts w:ascii="宋体" w:hAnsi="宋体" w:eastAsia="宋体" w:cs="宋体"/>
                <w:szCs w:val="21"/>
              </w:rPr>
            </w:pPr>
            <w:r>
              <w:rPr>
                <w:rFonts w:hint="eastAsia" w:ascii="宋体" w:hAnsi="宋体" w:eastAsia="宋体" w:cs="宋体"/>
                <w:szCs w:val="21"/>
              </w:rPr>
              <w:t>680,000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A3B2E0">
            <w:pPr>
              <w:adjustRightInd w:val="0"/>
              <w:snapToGrid w:val="0"/>
              <w:jc w:val="center"/>
              <w:rPr>
                <w:rFonts w:ascii="宋体" w:hAnsi="宋体" w:eastAsia="宋体" w:cs="宋体"/>
                <w:szCs w:val="21"/>
              </w:rPr>
            </w:pPr>
            <w:r>
              <w:rPr>
                <w:rFonts w:hint="eastAsia" w:ascii="宋体" w:hAnsi="宋体" w:eastAsia="宋体" w:cs="宋体"/>
                <w:szCs w:val="21"/>
              </w:rPr>
              <w:t>平衡实验室AE-01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9B25D1">
            <w:pPr>
              <w:adjustRightInd w:val="0"/>
              <w:snapToGrid w:val="0"/>
              <w:jc w:val="left"/>
              <w:rPr>
                <w:rFonts w:ascii="宋体" w:hAnsi="宋体" w:eastAsia="宋体" w:cs="宋体"/>
                <w:szCs w:val="21"/>
              </w:rPr>
            </w:pPr>
            <w:r>
              <w:rPr>
                <w:rFonts w:hint="eastAsia" w:ascii="宋体" w:hAnsi="宋体" w:eastAsia="宋体" w:cs="宋体"/>
                <w:szCs w:val="21"/>
              </w:rPr>
              <w:t>G2.5级精度</w:t>
            </w:r>
          </w:p>
        </w:tc>
      </w:tr>
      <w:tr w14:paraId="2CF7C73A">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E7F7BD">
            <w:pPr>
              <w:adjustRightInd w:val="0"/>
              <w:snapToGrid w:val="0"/>
              <w:jc w:val="center"/>
              <w:rPr>
                <w:rFonts w:ascii="宋体" w:hAnsi="宋体" w:eastAsia="宋体" w:cs="宋体"/>
                <w:szCs w:val="21"/>
              </w:rPr>
            </w:pPr>
            <w:r>
              <w:rPr>
                <w:rFonts w:hint="eastAsia" w:ascii="宋体" w:hAnsi="宋体" w:eastAsia="宋体" w:cs="宋体"/>
                <w:szCs w:val="21"/>
              </w:rPr>
              <w:t>41</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9FCA0E">
            <w:pPr>
              <w:adjustRightInd w:val="0"/>
              <w:snapToGrid w:val="0"/>
              <w:jc w:val="left"/>
              <w:rPr>
                <w:rFonts w:ascii="宋体" w:hAnsi="宋体" w:eastAsia="宋体" w:cs="宋体"/>
                <w:szCs w:val="21"/>
              </w:rPr>
            </w:pPr>
            <w:r>
              <w:rPr>
                <w:rFonts w:hint="eastAsia" w:ascii="宋体" w:hAnsi="宋体" w:eastAsia="宋体" w:cs="宋体"/>
                <w:szCs w:val="21"/>
              </w:rPr>
              <w:t>高压清洗机</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6332AD7">
            <w:pPr>
              <w:adjustRightInd w:val="0"/>
              <w:snapToGrid w:val="0"/>
              <w:jc w:val="left"/>
              <w:rPr>
                <w:rFonts w:ascii="宋体" w:hAnsi="宋体" w:eastAsia="宋体" w:cs="宋体"/>
                <w:szCs w:val="21"/>
              </w:rPr>
            </w:pPr>
            <w:r>
              <w:rPr>
                <w:rFonts w:hint="eastAsia" w:ascii="宋体" w:hAnsi="宋体" w:eastAsia="宋体" w:cs="宋体"/>
                <w:szCs w:val="21"/>
              </w:rPr>
              <w:t>Kärcher HD 7/15-4</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8EA58C">
            <w:pPr>
              <w:adjustRightInd w:val="0"/>
              <w:snapToGrid w:val="0"/>
              <w:jc w:val="left"/>
              <w:rPr>
                <w:rFonts w:ascii="宋体" w:hAnsi="宋体" w:eastAsia="宋体" w:cs="宋体"/>
                <w:szCs w:val="21"/>
              </w:rPr>
            </w:pPr>
            <w:r>
              <w:rPr>
                <w:rFonts w:hint="eastAsia" w:ascii="宋体" w:hAnsi="宋体" w:eastAsia="宋体" w:cs="宋体"/>
                <w:szCs w:val="21"/>
              </w:rPr>
              <w:t>Kärcher</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73A5D4">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1C75929">
            <w:pPr>
              <w:adjustRightInd w:val="0"/>
              <w:snapToGrid w:val="0"/>
              <w:jc w:val="center"/>
              <w:rPr>
                <w:rFonts w:ascii="宋体" w:hAnsi="宋体" w:eastAsia="宋体" w:cs="宋体"/>
                <w:szCs w:val="21"/>
              </w:rPr>
            </w:pPr>
            <w:r>
              <w:rPr>
                <w:rFonts w:hint="eastAsia" w:ascii="宋体" w:hAnsi="宋体" w:eastAsia="宋体" w:cs="宋体"/>
                <w:szCs w:val="21"/>
              </w:rPr>
              <w:t>80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C8CFC7F">
            <w:pPr>
              <w:adjustRightInd w:val="0"/>
              <w:snapToGrid w:val="0"/>
              <w:jc w:val="center"/>
              <w:rPr>
                <w:rFonts w:ascii="宋体" w:hAnsi="宋体" w:eastAsia="宋体" w:cs="宋体"/>
                <w:szCs w:val="21"/>
              </w:rPr>
            </w:pPr>
            <w:r>
              <w:rPr>
                <w:rFonts w:hint="eastAsia" w:ascii="宋体" w:hAnsi="宋体" w:eastAsia="宋体" w:cs="宋体"/>
                <w:szCs w:val="21"/>
              </w:rPr>
              <w:t>65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A6E1D9">
            <w:pPr>
              <w:adjustRightInd w:val="0"/>
              <w:snapToGrid w:val="0"/>
              <w:jc w:val="right"/>
              <w:rPr>
                <w:rFonts w:ascii="宋体" w:hAnsi="宋体" w:eastAsia="宋体" w:cs="宋体"/>
                <w:szCs w:val="21"/>
              </w:rPr>
            </w:pPr>
            <w:r>
              <w:rPr>
                <w:rFonts w:hint="eastAsia" w:ascii="宋体" w:hAnsi="宋体" w:eastAsia="宋体" w:cs="宋体"/>
                <w:szCs w:val="21"/>
              </w:rPr>
              <w:t>32,000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A6801F0">
            <w:pPr>
              <w:adjustRightInd w:val="0"/>
              <w:snapToGrid w:val="0"/>
              <w:jc w:val="center"/>
              <w:rPr>
                <w:rFonts w:ascii="宋体" w:hAnsi="宋体" w:eastAsia="宋体" w:cs="宋体"/>
                <w:szCs w:val="21"/>
              </w:rPr>
            </w:pPr>
            <w:r>
              <w:rPr>
                <w:rFonts w:hint="eastAsia" w:ascii="宋体" w:hAnsi="宋体" w:eastAsia="宋体" w:cs="宋体"/>
                <w:szCs w:val="21"/>
              </w:rPr>
              <w:t>清洗站AF-01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2033478">
            <w:pPr>
              <w:adjustRightInd w:val="0"/>
              <w:snapToGrid w:val="0"/>
              <w:jc w:val="left"/>
              <w:rPr>
                <w:rFonts w:ascii="宋体" w:hAnsi="宋体" w:eastAsia="宋体" w:cs="宋体"/>
                <w:szCs w:val="21"/>
              </w:rPr>
            </w:pPr>
            <w:r>
              <w:rPr>
                <w:rFonts w:hint="eastAsia" w:ascii="宋体" w:hAnsi="宋体" w:eastAsia="宋体" w:cs="宋体"/>
                <w:szCs w:val="21"/>
              </w:rPr>
              <w:t>压力0–5 MPa可调</w:t>
            </w:r>
          </w:p>
        </w:tc>
      </w:tr>
      <w:tr w14:paraId="60B8203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C5A8D9">
            <w:pPr>
              <w:adjustRightInd w:val="0"/>
              <w:snapToGrid w:val="0"/>
              <w:jc w:val="center"/>
              <w:rPr>
                <w:rFonts w:ascii="宋体" w:hAnsi="宋体" w:eastAsia="宋体" w:cs="宋体"/>
                <w:szCs w:val="21"/>
              </w:rPr>
            </w:pPr>
            <w:r>
              <w:rPr>
                <w:rFonts w:hint="eastAsia" w:ascii="宋体" w:hAnsi="宋体" w:eastAsia="宋体" w:cs="宋体"/>
                <w:szCs w:val="21"/>
              </w:rPr>
              <w:t>42</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E7A3A5D">
            <w:pPr>
              <w:adjustRightInd w:val="0"/>
              <w:snapToGrid w:val="0"/>
              <w:jc w:val="left"/>
              <w:rPr>
                <w:rFonts w:ascii="宋体" w:hAnsi="宋体" w:eastAsia="宋体" w:cs="宋体"/>
                <w:szCs w:val="21"/>
              </w:rPr>
            </w:pPr>
            <w:r>
              <w:rPr>
                <w:rFonts w:hint="eastAsia" w:ascii="宋体" w:hAnsi="宋体" w:eastAsia="宋体" w:cs="宋体"/>
                <w:szCs w:val="21"/>
              </w:rPr>
              <w:t>管束专用清洗喷头</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491871">
            <w:pPr>
              <w:adjustRightInd w:val="0"/>
              <w:snapToGrid w:val="0"/>
              <w:jc w:val="left"/>
              <w:rPr>
                <w:rFonts w:ascii="宋体" w:hAnsi="宋体" w:eastAsia="宋体" w:cs="宋体"/>
                <w:szCs w:val="21"/>
              </w:rPr>
            </w:pPr>
            <w:r>
              <w:rPr>
                <w:rFonts w:hint="eastAsia" w:ascii="宋体" w:hAnsi="宋体" w:eastAsia="宋体" w:cs="宋体"/>
                <w:szCs w:val="21"/>
              </w:rPr>
              <w:t>Rotating Nozzle 3mm</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022D79">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7683440">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960D05">
            <w:pPr>
              <w:adjustRightInd w:val="0"/>
              <w:snapToGrid w:val="0"/>
              <w:jc w:val="center"/>
              <w:rPr>
                <w:rFonts w:ascii="宋体" w:hAnsi="宋体" w:eastAsia="宋体" w:cs="宋体"/>
                <w:szCs w:val="21"/>
              </w:rPr>
            </w:pPr>
            <w:r>
              <w:rPr>
                <w:rFonts w:hint="eastAsia" w:ascii="宋体" w:hAnsi="宋体" w:eastAsia="宋体" w:cs="宋体"/>
                <w:szCs w:val="21"/>
              </w:rPr>
              <w:t>0.3</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C5DF7C">
            <w:pPr>
              <w:adjustRightInd w:val="0"/>
              <w:snapToGrid w:val="0"/>
              <w:jc w:val="center"/>
              <w:rPr>
                <w:rFonts w:ascii="宋体" w:hAnsi="宋体" w:eastAsia="宋体" w:cs="宋体"/>
                <w:szCs w:val="21"/>
              </w:rPr>
            </w:pPr>
            <w:r>
              <w:rPr>
                <w:rFonts w:hint="eastAsia" w:ascii="宋体" w:hAnsi="宋体" w:eastAsia="宋体" w:cs="宋体"/>
                <w:szCs w:val="21"/>
              </w:rPr>
              <w:t>0.25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F7AD75E">
            <w:pPr>
              <w:adjustRightInd w:val="0"/>
              <w:snapToGrid w:val="0"/>
              <w:jc w:val="right"/>
              <w:rPr>
                <w:rFonts w:ascii="宋体" w:hAnsi="宋体" w:eastAsia="宋体" w:cs="宋体"/>
                <w:szCs w:val="21"/>
              </w:rPr>
            </w:pPr>
            <w:r>
              <w:rPr>
                <w:rFonts w:hint="eastAsia" w:ascii="宋体" w:hAnsi="宋体" w:eastAsia="宋体" w:cs="宋体"/>
                <w:szCs w:val="21"/>
              </w:rPr>
              <w:t>800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6D2F9E">
            <w:pPr>
              <w:adjustRightInd w:val="0"/>
              <w:snapToGrid w:val="0"/>
              <w:jc w:val="center"/>
              <w:rPr>
                <w:rFonts w:ascii="宋体" w:hAnsi="宋体" w:eastAsia="宋体" w:cs="宋体"/>
                <w:szCs w:val="21"/>
              </w:rPr>
            </w:pPr>
            <w:r>
              <w:rPr>
                <w:rFonts w:hint="eastAsia" w:ascii="宋体" w:hAnsi="宋体" w:eastAsia="宋体" w:cs="宋体"/>
                <w:szCs w:val="21"/>
              </w:rPr>
              <w:t>清洗配件柜AG-01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099FC0">
            <w:pPr>
              <w:adjustRightInd w:val="0"/>
              <w:snapToGrid w:val="0"/>
              <w:jc w:val="left"/>
              <w:rPr>
                <w:rFonts w:ascii="宋体" w:hAnsi="宋体" w:eastAsia="宋体" w:cs="宋体"/>
                <w:szCs w:val="21"/>
              </w:rPr>
            </w:pPr>
            <w:r>
              <w:rPr>
                <w:rFonts w:hint="eastAsia" w:ascii="宋体" w:hAnsi="宋体" w:eastAsia="宋体" w:cs="宋体"/>
                <w:szCs w:val="21"/>
              </w:rPr>
              <w:t>自旋式</w:t>
            </w:r>
          </w:p>
        </w:tc>
      </w:tr>
      <w:tr w14:paraId="2FBB80B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865F55F">
            <w:pPr>
              <w:adjustRightInd w:val="0"/>
              <w:snapToGrid w:val="0"/>
              <w:jc w:val="center"/>
              <w:rPr>
                <w:rFonts w:ascii="宋体" w:hAnsi="宋体" w:eastAsia="宋体" w:cs="宋体"/>
                <w:szCs w:val="21"/>
              </w:rPr>
            </w:pPr>
            <w:r>
              <w:rPr>
                <w:rFonts w:hint="eastAsia" w:ascii="宋体" w:hAnsi="宋体" w:eastAsia="宋体" w:cs="宋体"/>
                <w:szCs w:val="21"/>
              </w:rPr>
              <w:t>43</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D5A9BBE">
            <w:pPr>
              <w:adjustRightInd w:val="0"/>
              <w:snapToGrid w:val="0"/>
              <w:jc w:val="left"/>
              <w:rPr>
                <w:rFonts w:ascii="宋体" w:hAnsi="宋体" w:eastAsia="宋体" w:cs="宋体"/>
                <w:szCs w:val="21"/>
              </w:rPr>
            </w:pPr>
            <w:r>
              <w:rPr>
                <w:rFonts w:hint="eastAsia" w:ascii="宋体" w:hAnsi="宋体" w:eastAsia="宋体" w:cs="宋体"/>
                <w:szCs w:val="21"/>
              </w:rPr>
              <w:t>风压干燥机</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04951DD">
            <w:pPr>
              <w:adjustRightInd w:val="0"/>
              <w:snapToGrid w:val="0"/>
              <w:jc w:val="left"/>
              <w:rPr>
                <w:rFonts w:ascii="宋体" w:hAnsi="宋体" w:eastAsia="宋体" w:cs="宋体"/>
                <w:szCs w:val="21"/>
              </w:rPr>
            </w:pPr>
            <w:r>
              <w:rPr>
                <w:rFonts w:hint="eastAsia" w:ascii="宋体" w:hAnsi="宋体" w:eastAsia="宋体" w:cs="宋体"/>
                <w:szCs w:val="21"/>
              </w:rPr>
              <w:t>Industrial Air Dryer</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DE9DDF5">
            <w:pPr>
              <w:adjustRightInd w:val="0"/>
              <w:snapToGrid w:val="0"/>
              <w:jc w:val="left"/>
              <w:rPr>
                <w:rFonts w:ascii="宋体" w:hAnsi="宋体" w:eastAsia="宋体" w:cs="宋体"/>
                <w:szCs w:val="21"/>
              </w:rPr>
            </w:pPr>
            <w:r>
              <w:rPr>
                <w:rFonts w:hint="eastAsia" w:ascii="宋体" w:hAnsi="宋体" w:eastAsia="宋体" w:cs="宋体"/>
                <w:szCs w:val="21"/>
              </w:rPr>
              <w:t>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F0B6DC">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061DA8">
            <w:pPr>
              <w:adjustRightInd w:val="0"/>
              <w:snapToGrid w:val="0"/>
              <w:jc w:val="center"/>
              <w:rPr>
                <w:rFonts w:ascii="宋体" w:hAnsi="宋体" w:eastAsia="宋体" w:cs="宋体"/>
                <w:szCs w:val="21"/>
              </w:rPr>
            </w:pPr>
            <w:r>
              <w:rPr>
                <w:rFonts w:hint="eastAsia" w:ascii="宋体" w:hAnsi="宋体" w:eastAsia="宋体" w:cs="宋体"/>
                <w:szCs w:val="21"/>
              </w:rPr>
              <w:t>120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4B3AC8">
            <w:pPr>
              <w:adjustRightInd w:val="0"/>
              <w:snapToGrid w:val="0"/>
              <w:jc w:val="center"/>
              <w:rPr>
                <w:rFonts w:ascii="宋体" w:hAnsi="宋体" w:eastAsia="宋体" w:cs="宋体"/>
                <w:szCs w:val="21"/>
              </w:rPr>
            </w:pPr>
            <w:r>
              <w:rPr>
                <w:rFonts w:hint="eastAsia" w:ascii="宋体" w:hAnsi="宋体" w:eastAsia="宋体" w:cs="宋体"/>
                <w:szCs w:val="21"/>
              </w:rPr>
              <w:t>90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4F9F05">
            <w:pPr>
              <w:adjustRightInd w:val="0"/>
              <w:snapToGrid w:val="0"/>
              <w:jc w:val="right"/>
              <w:rPr>
                <w:rFonts w:ascii="宋体" w:hAnsi="宋体" w:eastAsia="宋体" w:cs="宋体"/>
                <w:szCs w:val="21"/>
              </w:rPr>
            </w:pPr>
            <w:r>
              <w:rPr>
                <w:rFonts w:hint="eastAsia" w:ascii="宋体" w:hAnsi="宋体" w:eastAsia="宋体" w:cs="宋体"/>
                <w:szCs w:val="21"/>
              </w:rPr>
              <w:t>25,000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E1A49F">
            <w:pPr>
              <w:adjustRightInd w:val="0"/>
              <w:snapToGrid w:val="0"/>
              <w:jc w:val="center"/>
              <w:rPr>
                <w:rFonts w:ascii="宋体" w:hAnsi="宋体" w:eastAsia="宋体" w:cs="宋体"/>
                <w:szCs w:val="21"/>
              </w:rPr>
            </w:pPr>
            <w:r>
              <w:rPr>
                <w:rFonts w:hint="eastAsia" w:ascii="宋体" w:hAnsi="宋体" w:eastAsia="宋体" w:cs="宋体"/>
                <w:szCs w:val="21"/>
              </w:rPr>
              <w:t>空压站AH-01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9112BB">
            <w:pPr>
              <w:adjustRightInd w:val="0"/>
              <w:snapToGrid w:val="0"/>
              <w:jc w:val="left"/>
              <w:rPr>
                <w:rFonts w:ascii="宋体" w:hAnsi="宋体" w:eastAsia="宋体" w:cs="宋体"/>
                <w:szCs w:val="21"/>
              </w:rPr>
            </w:pPr>
            <w:r>
              <w:rPr>
                <w:rFonts w:hint="eastAsia" w:ascii="宋体" w:hAnsi="宋体" w:eastAsia="宋体" w:cs="宋体"/>
                <w:szCs w:val="21"/>
              </w:rPr>
              <w:t>0.6 MPa</w:t>
            </w:r>
          </w:p>
        </w:tc>
      </w:tr>
      <w:tr w14:paraId="6B0D5C6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42F08EE">
            <w:pPr>
              <w:adjustRightInd w:val="0"/>
              <w:snapToGrid w:val="0"/>
              <w:jc w:val="center"/>
              <w:rPr>
                <w:rFonts w:ascii="宋体" w:hAnsi="宋体" w:eastAsia="宋体" w:cs="宋体"/>
                <w:szCs w:val="21"/>
              </w:rPr>
            </w:pPr>
            <w:r>
              <w:rPr>
                <w:rFonts w:hint="eastAsia" w:ascii="宋体" w:hAnsi="宋体" w:eastAsia="宋体" w:cs="宋体"/>
                <w:szCs w:val="21"/>
              </w:rPr>
              <w:t>44</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B22970">
            <w:pPr>
              <w:adjustRightInd w:val="0"/>
              <w:snapToGrid w:val="0"/>
              <w:jc w:val="left"/>
              <w:rPr>
                <w:rFonts w:ascii="宋体" w:hAnsi="宋体" w:eastAsia="宋体" w:cs="宋体"/>
                <w:szCs w:val="21"/>
              </w:rPr>
            </w:pPr>
            <w:r>
              <w:rPr>
                <w:rFonts w:hint="eastAsia" w:ascii="宋体" w:hAnsi="宋体" w:eastAsia="宋体" w:cs="宋体"/>
                <w:szCs w:val="21"/>
              </w:rPr>
              <w:t>泄漏测试装置</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940F42">
            <w:pPr>
              <w:adjustRightInd w:val="0"/>
              <w:snapToGrid w:val="0"/>
              <w:jc w:val="left"/>
              <w:rPr>
                <w:rFonts w:ascii="宋体" w:hAnsi="宋体" w:eastAsia="宋体" w:cs="宋体"/>
                <w:szCs w:val="21"/>
              </w:rPr>
            </w:pPr>
            <w:r>
              <w:rPr>
                <w:rFonts w:hint="eastAsia" w:ascii="宋体" w:hAnsi="宋体" w:eastAsia="宋体" w:cs="宋体"/>
                <w:szCs w:val="21"/>
              </w:rPr>
              <w:t>Air/Water Leak Tester</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B335B2">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CA5F7A7">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F4EA0E">
            <w:pPr>
              <w:adjustRightInd w:val="0"/>
              <w:snapToGrid w:val="0"/>
              <w:jc w:val="center"/>
              <w:rPr>
                <w:rFonts w:ascii="宋体" w:hAnsi="宋体" w:eastAsia="宋体" w:cs="宋体"/>
                <w:szCs w:val="21"/>
              </w:rPr>
            </w:pPr>
            <w:r>
              <w:rPr>
                <w:rFonts w:hint="eastAsia" w:ascii="宋体" w:hAnsi="宋体" w:eastAsia="宋体" w:cs="宋体"/>
                <w:szCs w:val="21"/>
              </w:rPr>
              <w:t>25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960B31">
            <w:pPr>
              <w:adjustRightInd w:val="0"/>
              <w:snapToGrid w:val="0"/>
              <w:jc w:val="center"/>
              <w:rPr>
                <w:rFonts w:ascii="宋体" w:hAnsi="宋体" w:eastAsia="宋体" w:cs="宋体"/>
                <w:szCs w:val="21"/>
              </w:rPr>
            </w:pPr>
            <w:r>
              <w:rPr>
                <w:rFonts w:hint="eastAsia" w:ascii="宋体" w:hAnsi="宋体" w:eastAsia="宋体" w:cs="宋体"/>
                <w:szCs w:val="21"/>
              </w:rPr>
              <w:t>20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536E7A">
            <w:pPr>
              <w:adjustRightInd w:val="0"/>
              <w:snapToGrid w:val="0"/>
              <w:jc w:val="right"/>
              <w:rPr>
                <w:rFonts w:ascii="宋体" w:hAnsi="宋体" w:eastAsia="宋体" w:cs="宋体"/>
                <w:szCs w:val="21"/>
              </w:rPr>
            </w:pPr>
            <w:r>
              <w:rPr>
                <w:rFonts w:hint="eastAsia" w:ascii="宋体" w:hAnsi="宋体" w:eastAsia="宋体" w:cs="宋体"/>
                <w:szCs w:val="21"/>
              </w:rPr>
              <w:t>36,000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3192A7E">
            <w:pPr>
              <w:adjustRightInd w:val="0"/>
              <w:snapToGrid w:val="0"/>
              <w:jc w:val="center"/>
              <w:rPr>
                <w:rFonts w:ascii="宋体" w:hAnsi="宋体" w:eastAsia="宋体" w:cs="宋体"/>
                <w:szCs w:val="21"/>
              </w:rPr>
            </w:pPr>
            <w:r>
              <w:rPr>
                <w:rFonts w:hint="eastAsia" w:ascii="宋体" w:hAnsi="宋体" w:eastAsia="宋体" w:cs="宋体"/>
                <w:szCs w:val="21"/>
              </w:rPr>
              <w:t>密封测试台Q-02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7A68F2">
            <w:pPr>
              <w:adjustRightInd w:val="0"/>
              <w:snapToGrid w:val="0"/>
              <w:jc w:val="left"/>
              <w:rPr>
                <w:rFonts w:ascii="宋体" w:hAnsi="宋体" w:eastAsia="宋体" w:cs="宋体"/>
                <w:szCs w:val="21"/>
              </w:rPr>
            </w:pPr>
            <w:r>
              <w:rPr>
                <w:rFonts w:hint="eastAsia" w:ascii="宋体" w:hAnsi="宋体" w:eastAsia="宋体" w:cs="宋体"/>
                <w:szCs w:val="21"/>
              </w:rPr>
              <w:t>0.4 MPa保压</w:t>
            </w:r>
          </w:p>
        </w:tc>
      </w:tr>
      <w:tr w14:paraId="552E3BA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18F9A6">
            <w:pPr>
              <w:adjustRightInd w:val="0"/>
              <w:snapToGrid w:val="0"/>
              <w:jc w:val="center"/>
              <w:rPr>
                <w:rFonts w:ascii="宋体" w:hAnsi="宋体" w:eastAsia="宋体" w:cs="宋体"/>
                <w:szCs w:val="21"/>
              </w:rPr>
            </w:pPr>
            <w:r>
              <w:rPr>
                <w:rFonts w:hint="eastAsia" w:ascii="宋体" w:hAnsi="宋体" w:eastAsia="宋体" w:cs="宋体"/>
                <w:szCs w:val="21"/>
              </w:rPr>
              <w:t>45</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F2E3F3B">
            <w:pPr>
              <w:adjustRightInd w:val="0"/>
              <w:snapToGrid w:val="0"/>
              <w:jc w:val="left"/>
              <w:rPr>
                <w:rFonts w:ascii="宋体" w:hAnsi="宋体" w:eastAsia="宋体" w:cs="宋体"/>
                <w:szCs w:val="21"/>
              </w:rPr>
            </w:pPr>
            <w:r>
              <w:rPr>
                <w:rFonts w:hint="eastAsia" w:ascii="宋体" w:hAnsi="宋体" w:eastAsia="宋体" w:cs="宋体"/>
                <w:szCs w:val="21"/>
              </w:rPr>
              <w:t>防爆型扫气箱清洗机器人</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1311404">
            <w:pPr>
              <w:adjustRightInd w:val="0"/>
              <w:snapToGrid w:val="0"/>
              <w:jc w:val="left"/>
              <w:rPr>
                <w:rFonts w:ascii="宋体" w:hAnsi="宋体" w:eastAsia="宋体" w:cs="宋体"/>
                <w:szCs w:val="21"/>
              </w:rPr>
            </w:pPr>
            <w:r>
              <w:rPr>
                <w:rFonts w:hint="eastAsia" w:ascii="宋体" w:hAnsi="宋体" w:eastAsia="宋体" w:cs="宋体"/>
                <w:szCs w:val="21"/>
              </w:rPr>
              <w:t>SCB-CLEANBOT-X1</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D1121DA">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85CDC3">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3E608FE">
            <w:pPr>
              <w:adjustRightInd w:val="0"/>
              <w:snapToGrid w:val="0"/>
              <w:jc w:val="center"/>
              <w:rPr>
                <w:rFonts w:ascii="宋体" w:hAnsi="宋体" w:eastAsia="宋体" w:cs="宋体"/>
                <w:szCs w:val="21"/>
              </w:rPr>
            </w:pPr>
            <w:r>
              <w:rPr>
                <w:rFonts w:hint="eastAsia" w:ascii="宋体" w:hAnsi="宋体" w:eastAsia="宋体" w:cs="宋体"/>
                <w:szCs w:val="21"/>
              </w:rPr>
              <w:t>150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A7618B">
            <w:pPr>
              <w:adjustRightInd w:val="0"/>
              <w:snapToGrid w:val="0"/>
              <w:jc w:val="center"/>
              <w:rPr>
                <w:rFonts w:ascii="宋体" w:hAnsi="宋体" w:eastAsia="宋体" w:cs="宋体"/>
                <w:szCs w:val="21"/>
              </w:rPr>
            </w:pPr>
            <w:r>
              <w:rPr>
                <w:rFonts w:hint="eastAsia" w:ascii="宋体" w:hAnsi="宋体" w:eastAsia="宋体" w:cs="宋体"/>
                <w:szCs w:val="21"/>
              </w:rPr>
              <w:t>130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A56071B">
            <w:pPr>
              <w:adjustRightInd w:val="0"/>
              <w:snapToGrid w:val="0"/>
              <w:jc w:val="right"/>
              <w:rPr>
                <w:rFonts w:ascii="宋体" w:hAnsi="宋体" w:eastAsia="宋体" w:cs="宋体"/>
                <w:szCs w:val="21"/>
              </w:rPr>
            </w:pPr>
            <w:r>
              <w:rPr>
                <w:rFonts w:hint="eastAsia" w:ascii="宋体" w:hAnsi="宋体" w:eastAsia="宋体" w:cs="宋体"/>
                <w:szCs w:val="21"/>
              </w:rPr>
              <w:t>420,000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1BF7E18">
            <w:pPr>
              <w:adjustRightInd w:val="0"/>
              <w:snapToGrid w:val="0"/>
              <w:jc w:val="center"/>
              <w:rPr>
                <w:rFonts w:ascii="宋体" w:hAnsi="宋体" w:eastAsia="宋体" w:cs="宋体"/>
                <w:szCs w:val="21"/>
              </w:rPr>
            </w:pPr>
            <w:r>
              <w:rPr>
                <w:rFonts w:hint="eastAsia" w:ascii="宋体" w:hAnsi="宋体" w:eastAsia="宋体" w:cs="宋体"/>
                <w:szCs w:val="21"/>
              </w:rPr>
              <w:t>机器人存放区AI-01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B28724F">
            <w:pPr>
              <w:adjustRightInd w:val="0"/>
              <w:snapToGrid w:val="0"/>
              <w:jc w:val="left"/>
              <w:rPr>
                <w:rFonts w:ascii="宋体" w:hAnsi="宋体" w:eastAsia="宋体" w:cs="宋体"/>
                <w:szCs w:val="21"/>
              </w:rPr>
            </w:pPr>
            <w:r>
              <w:rPr>
                <w:rFonts w:hint="eastAsia" w:ascii="宋体" w:hAnsi="宋体" w:eastAsia="宋体" w:cs="宋体"/>
                <w:szCs w:val="21"/>
              </w:rPr>
              <w:t>自动高压水射流</w:t>
            </w:r>
          </w:p>
        </w:tc>
      </w:tr>
      <w:tr w14:paraId="34FB329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D0BC6A3">
            <w:pPr>
              <w:adjustRightInd w:val="0"/>
              <w:snapToGrid w:val="0"/>
              <w:jc w:val="center"/>
              <w:rPr>
                <w:rFonts w:ascii="宋体" w:hAnsi="宋体" w:eastAsia="宋体" w:cs="宋体"/>
                <w:szCs w:val="21"/>
              </w:rPr>
            </w:pPr>
            <w:r>
              <w:rPr>
                <w:rFonts w:hint="eastAsia" w:ascii="宋体" w:hAnsi="宋体" w:eastAsia="宋体" w:cs="宋体"/>
                <w:szCs w:val="21"/>
              </w:rPr>
              <w:t>46</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DF3A8C5">
            <w:pPr>
              <w:adjustRightInd w:val="0"/>
              <w:snapToGrid w:val="0"/>
              <w:jc w:val="left"/>
              <w:rPr>
                <w:rFonts w:ascii="宋体" w:hAnsi="宋体" w:eastAsia="宋体" w:cs="宋体"/>
                <w:szCs w:val="21"/>
              </w:rPr>
            </w:pPr>
            <w:r>
              <w:rPr>
                <w:rFonts w:hint="eastAsia" w:ascii="宋体" w:hAnsi="宋体" w:eastAsia="宋体" w:cs="宋体"/>
                <w:szCs w:val="21"/>
              </w:rPr>
              <w:t>红外热像仪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919B328">
            <w:pPr>
              <w:adjustRightInd w:val="0"/>
              <w:snapToGrid w:val="0"/>
              <w:jc w:val="left"/>
              <w:rPr>
                <w:rFonts w:ascii="宋体" w:hAnsi="宋体" w:eastAsia="宋体" w:cs="宋体"/>
                <w:szCs w:val="21"/>
              </w:rPr>
            </w:pPr>
            <w:r>
              <w:rPr>
                <w:rFonts w:hint="eastAsia" w:ascii="宋体" w:hAnsi="宋体" w:eastAsia="宋体" w:cs="宋体"/>
                <w:szCs w:val="21"/>
              </w:rPr>
              <w:t>FLIR T860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1AE1F4">
            <w:pPr>
              <w:adjustRightInd w:val="0"/>
              <w:snapToGrid w:val="0"/>
              <w:jc w:val="left"/>
              <w:rPr>
                <w:rFonts w:ascii="宋体" w:hAnsi="宋体" w:eastAsia="宋体" w:cs="宋体"/>
                <w:szCs w:val="21"/>
              </w:rPr>
            </w:pPr>
            <w:r>
              <w:rPr>
                <w:rFonts w:hint="eastAsia" w:ascii="宋体" w:hAnsi="宋体" w:eastAsia="宋体" w:cs="宋体"/>
                <w:szCs w:val="21"/>
              </w:rPr>
              <w:t>FLIR</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5737D7">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AED021">
            <w:pPr>
              <w:adjustRightInd w:val="0"/>
              <w:snapToGrid w:val="0"/>
              <w:jc w:val="center"/>
              <w:rPr>
                <w:rFonts w:ascii="宋体" w:hAnsi="宋体" w:eastAsia="宋体" w:cs="宋体"/>
                <w:szCs w:val="21"/>
              </w:rPr>
            </w:pPr>
            <w:r>
              <w:rPr>
                <w:rFonts w:hint="eastAsia" w:ascii="宋体" w:hAnsi="宋体" w:eastAsia="宋体" w:cs="宋体"/>
                <w:szCs w:val="21"/>
              </w:rPr>
              <w:t>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D01EC4">
            <w:pPr>
              <w:adjustRightInd w:val="0"/>
              <w:snapToGrid w:val="0"/>
              <w:jc w:val="center"/>
              <w:rPr>
                <w:rFonts w:ascii="宋体" w:hAnsi="宋体" w:eastAsia="宋体" w:cs="宋体"/>
                <w:szCs w:val="21"/>
              </w:rPr>
            </w:pPr>
            <w:r>
              <w:rPr>
                <w:rFonts w:hint="eastAsia" w:ascii="宋体" w:hAnsi="宋体" w:eastAsia="宋体" w:cs="宋体"/>
                <w:szCs w:val="21"/>
              </w:rPr>
              <w:t>2.1</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14D391">
            <w:pPr>
              <w:adjustRightInd w:val="0"/>
              <w:snapToGrid w:val="0"/>
              <w:jc w:val="right"/>
              <w:rPr>
                <w:rFonts w:ascii="宋体" w:hAnsi="宋体" w:eastAsia="宋体" w:cs="宋体"/>
                <w:szCs w:val="21"/>
              </w:rPr>
            </w:pPr>
            <w:r>
              <w:rPr>
                <w:rFonts w:hint="eastAsia" w:ascii="宋体" w:hAnsi="宋体" w:eastAsia="宋体" w:cs="宋体"/>
                <w:szCs w:val="21"/>
              </w:rPr>
              <w:t>120,000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D232B9">
            <w:pPr>
              <w:adjustRightInd w:val="0"/>
              <w:snapToGrid w:val="0"/>
              <w:jc w:val="center"/>
              <w:rPr>
                <w:rFonts w:ascii="宋体" w:hAnsi="宋体" w:eastAsia="宋体" w:cs="宋体"/>
                <w:szCs w:val="21"/>
              </w:rPr>
            </w:pPr>
            <w:r>
              <w:rPr>
                <w:rFonts w:hint="eastAsia" w:ascii="宋体" w:hAnsi="宋体" w:eastAsia="宋体" w:cs="宋体"/>
                <w:szCs w:val="21"/>
              </w:rPr>
              <w:t>电气检测室AJ-01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8E56F5B">
            <w:pPr>
              <w:adjustRightInd w:val="0"/>
              <w:snapToGrid w:val="0"/>
              <w:jc w:val="left"/>
              <w:rPr>
                <w:rFonts w:ascii="宋体" w:hAnsi="宋体" w:eastAsia="宋体" w:cs="宋体"/>
                <w:szCs w:val="21"/>
              </w:rPr>
            </w:pPr>
            <w:r>
              <w:rPr>
                <w:rFonts w:hint="eastAsia" w:ascii="宋体" w:hAnsi="宋体" w:eastAsia="宋体" w:cs="宋体"/>
                <w:szCs w:val="21"/>
              </w:rPr>
              <w:t>检测热点</w:t>
            </w:r>
          </w:p>
        </w:tc>
      </w:tr>
      <w:tr w14:paraId="0275BBA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8762A20">
            <w:pPr>
              <w:adjustRightInd w:val="0"/>
              <w:snapToGrid w:val="0"/>
              <w:jc w:val="center"/>
              <w:rPr>
                <w:rFonts w:ascii="宋体" w:hAnsi="宋体" w:eastAsia="宋体" w:cs="宋体"/>
                <w:szCs w:val="21"/>
              </w:rPr>
            </w:pPr>
            <w:r>
              <w:rPr>
                <w:rFonts w:hint="eastAsia" w:ascii="宋体" w:hAnsi="宋体" w:eastAsia="宋体" w:cs="宋体"/>
                <w:szCs w:val="21"/>
              </w:rPr>
              <w:t>47</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6AFFD1">
            <w:pPr>
              <w:adjustRightInd w:val="0"/>
              <w:snapToGrid w:val="0"/>
              <w:jc w:val="left"/>
              <w:rPr>
                <w:rFonts w:ascii="宋体" w:hAnsi="宋体" w:eastAsia="宋体" w:cs="宋体"/>
                <w:szCs w:val="21"/>
              </w:rPr>
            </w:pPr>
            <w:r>
              <w:rPr>
                <w:rFonts w:hint="eastAsia" w:ascii="宋体" w:hAnsi="宋体" w:eastAsia="宋体" w:cs="宋体"/>
                <w:szCs w:val="21"/>
              </w:rPr>
              <w:t>可燃气体检测仪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2667B1">
            <w:pPr>
              <w:adjustRightInd w:val="0"/>
              <w:snapToGrid w:val="0"/>
              <w:jc w:val="left"/>
              <w:rPr>
                <w:rFonts w:ascii="宋体" w:hAnsi="宋体" w:eastAsia="宋体" w:cs="宋体"/>
                <w:szCs w:val="21"/>
              </w:rPr>
            </w:pPr>
            <w:r>
              <w:rPr>
                <w:rFonts w:hint="eastAsia" w:ascii="宋体" w:hAnsi="宋体" w:eastAsia="宋体" w:cs="宋体"/>
                <w:szCs w:val="21"/>
              </w:rPr>
              <w:t>MSA Altair 5X</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10D556">
            <w:pPr>
              <w:adjustRightInd w:val="0"/>
              <w:snapToGrid w:val="0"/>
              <w:jc w:val="left"/>
              <w:rPr>
                <w:rFonts w:ascii="宋体" w:hAnsi="宋体" w:eastAsia="宋体" w:cs="宋体"/>
                <w:szCs w:val="21"/>
              </w:rPr>
            </w:pPr>
            <w:r>
              <w:rPr>
                <w:rFonts w:hint="eastAsia" w:ascii="宋体" w:hAnsi="宋体" w:eastAsia="宋体" w:cs="宋体"/>
                <w:szCs w:val="21"/>
              </w:rPr>
              <w:t>MSA</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E19DC86">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DF260F">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3064077">
            <w:pPr>
              <w:adjustRightInd w:val="0"/>
              <w:snapToGrid w:val="0"/>
              <w:jc w:val="center"/>
              <w:rPr>
                <w:rFonts w:ascii="宋体" w:hAnsi="宋体" w:eastAsia="宋体" w:cs="宋体"/>
                <w:szCs w:val="21"/>
              </w:rPr>
            </w:pPr>
            <w:r>
              <w:rPr>
                <w:rFonts w:hint="eastAsia" w:ascii="宋体" w:hAnsi="宋体" w:eastAsia="宋体" w:cs="宋体"/>
                <w:szCs w:val="21"/>
              </w:rPr>
              <w:t>0.7</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1ED58CF">
            <w:pPr>
              <w:adjustRightInd w:val="0"/>
              <w:snapToGrid w:val="0"/>
              <w:jc w:val="right"/>
              <w:rPr>
                <w:rFonts w:ascii="宋体" w:hAnsi="宋体" w:eastAsia="宋体" w:cs="宋体"/>
                <w:szCs w:val="21"/>
              </w:rPr>
            </w:pPr>
            <w:r>
              <w:rPr>
                <w:rFonts w:hint="eastAsia" w:ascii="宋体" w:hAnsi="宋体" w:eastAsia="宋体" w:cs="宋体"/>
                <w:szCs w:val="21"/>
              </w:rPr>
              <w:t>8,500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D2E5E8B">
            <w:pPr>
              <w:adjustRightInd w:val="0"/>
              <w:snapToGrid w:val="0"/>
              <w:jc w:val="center"/>
              <w:rPr>
                <w:rFonts w:ascii="宋体" w:hAnsi="宋体" w:eastAsia="宋体" w:cs="宋体"/>
                <w:szCs w:val="21"/>
              </w:rPr>
            </w:pPr>
            <w:r>
              <w:rPr>
                <w:rFonts w:hint="eastAsia" w:ascii="宋体" w:hAnsi="宋体" w:eastAsia="宋体" w:cs="宋体"/>
                <w:szCs w:val="21"/>
              </w:rPr>
              <w:t>安全设备柜AK-01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A5C10C">
            <w:pPr>
              <w:adjustRightInd w:val="0"/>
              <w:snapToGrid w:val="0"/>
              <w:jc w:val="left"/>
              <w:rPr>
                <w:rFonts w:ascii="宋体" w:hAnsi="宋体" w:eastAsia="宋体" w:cs="宋体"/>
                <w:szCs w:val="21"/>
              </w:rPr>
            </w:pPr>
            <w:r>
              <w:rPr>
                <w:rFonts w:hint="eastAsia" w:ascii="宋体" w:hAnsi="宋体" w:eastAsia="宋体" w:cs="宋体"/>
                <w:szCs w:val="21"/>
              </w:rPr>
              <w:t>多气体复合</w:t>
            </w:r>
          </w:p>
        </w:tc>
      </w:tr>
      <w:tr w14:paraId="697FDE7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C288FF3">
            <w:pPr>
              <w:adjustRightInd w:val="0"/>
              <w:snapToGrid w:val="0"/>
              <w:jc w:val="center"/>
              <w:rPr>
                <w:rFonts w:ascii="宋体" w:hAnsi="宋体" w:eastAsia="宋体" w:cs="宋体"/>
                <w:szCs w:val="21"/>
              </w:rPr>
            </w:pPr>
            <w:r>
              <w:rPr>
                <w:rFonts w:hint="eastAsia" w:ascii="宋体" w:hAnsi="宋体" w:eastAsia="宋体" w:cs="宋体"/>
                <w:szCs w:val="21"/>
              </w:rPr>
              <w:t>48</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0A5621">
            <w:pPr>
              <w:adjustRightInd w:val="0"/>
              <w:snapToGrid w:val="0"/>
              <w:jc w:val="left"/>
              <w:rPr>
                <w:rFonts w:ascii="宋体" w:hAnsi="宋体" w:eastAsia="宋体" w:cs="宋体"/>
                <w:szCs w:val="21"/>
              </w:rPr>
            </w:pPr>
            <w:r>
              <w:rPr>
                <w:rFonts w:hint="eastAsia" w:ascii="宋体" w:hAnsi="宋体" w:eastAsia="宋体" w:cs="宋体"/>
                <w:szCs w:val="21"/>
              </w:rPr>
              <w:t>等离子堆焊机</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165111">
            <w:pPr>
              <w:adjustRightInd w:val="0"/>
              <w:snapToGrid w:val="0"/>
              <w:jc w:val="left"/>
              <w:rPr>
                <w:rFonts w:ascii="宋体" w:hAnsi="宋体" w:eastAsia="宋体" w:cs="宋体"/>
                <w:szCs w:val="21"/>
              </w:rPr>
            </w:pPr>
            <w:r>
              <w:rPr>
                <w:rFonts w:hint="eastAsia" w:ascii="宋体" w:hAnsi="宋体" w:eastAsia="宋体" w:cs="宋体"/>
                <w:szCs w:val="21"/>
              </w:rPr>
              <w:t>PLASMAD 5000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29BA5B9">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CC6FDA4">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9F93B5D">
            <w:pPr>
              <w:adjustRightInd w:val="0"/>
              <w:snapToGrid w:val="0"/>
              <w:jc w:val="center"/>
              <w:rPr>
                <w:rFonts w:ascii="宋体" w:hAnsi="宋体" w:eastAsia="宋体" w:cs="宋体"/>
                <w:szCs w:val="21"/>
              </w:rPr>
            </w:pPr>
            <w:r>
              <w:rPr>
                <w:rFonts w:hint="eastAsia" w:ascii="宋体" w:hAnsi="宋体" w:eastAsia="宋体" w:cs="宋体"/>
                <w:szCs w:val="21"/>
              </w:rPr>
              <w:t>400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FAD24A">
            <w:pPr>
              <w:adjustRightInd w:val="0"/>
              <w:snapToGrid w:val="0"/>
              <w:jc w:val="center"/>
              <w:rPr>
                <w:rFonts w:ascii="宋体" w:hAnsi="宋体" w:eastAsia="宋体" w:cs="宋体"/>
                <w:szCs w:val="21"/>
              </w:rPr>
            </w:pPr>
            <w:r>
              <w:rPr>
                <w:rFonts w:hint="eastAsia" w:ascii="宋体" w:hAnsi="宋体" w:eastAsia="宋体" w:cs="宋体"/>
                <w:szCs w:val="21"/>
              </w:rPr>
              <w:t>350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11A7F6">
            <w:pPr>
              <w:adjustRightInd w:val="0"/>
              <w:snapToGrid w:val="0"/>
              <w:jc w:val="right"/>
              <w:rPr>
                <w:rFonts w:ascii="宋体" w:hAnsi="宋体" w:eastAsia="宋体" w:cs="宋体"/>
                <w:szCs w:val="21"/>
              </w:rPr>
            </w:pPr>
            <w:r>
              <w:rPr>
                <w:rFonts w:hint="eastAsia" w:ascii="宋体" w:hAnsi="宋体" w:eastAsia="宋体" w:cs="宋体"/>
                <w:szCs w:val="21"/>
              </w:rPr>
              <w:t>580,000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76E27B">
            <w:pPr>
              <w:adjustRightInd w:val="0"/>
              <w:snapToGrid w:val="0"/>
              <w:jc w:val="center"/>
              <w:rPr>
                <w:rFonts w:ascii="宋体" w:hAnsi="宋体" w:eastAsia="宋体" w:cs="宋体"/>
                <w:szCs w:val="21"/>
              </w:rPr>
            </w:pPr>
            <w:r>
              <w:rPr>
                <w:rFonts w:hint="eastAsia" w:ascii="宋体" w:hAnsi="宋体" w:eastAsia="宋体" w:cs="宋体"/>
                <w:szCs w:val="21"/>
              </w:rPr>
              <w:t>焊接修复区AL-01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6F764B">
            <w:pPr>
              <w:adjustRightInd w:val="0"/>
              <w:snapToGrid w:val="0"/>
              <w:jc w:val="left"/>
              <w:rPr>
                <w:rFonts w:ascii="宋体" w:hAnsi="宋体" w:eastAsia="宋体" w:cs="宋体"/>
                <w:szCs w:val="21"/>
              </w:rPr>
            </w:pPr>
            <w:r>
              <w:rPr>
                <w:rFonts w:hint="eastAsia" w:ascii="宋体" w:hAnsi="宋体" w:eastAsia="宋体" w:cs="宋体"/>
                <w:szCs w:val="21"/>
              </w:rPr>
              <w:t>自动送粉</w:t>
            </w:r>
          </w:p>
        </w:tc>
      </w:tr>
      <w:tr w14:paraId="3603A93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BD40B3">
            <w:pPr>
              <w:adjustRightInd w:val="0"/>
              <w:snapToGrid w:val="0"/>
              <w:jc w:val="center"/>
              <w:rPr>
                <w:rFonts w:ascii="宋体" w:hAnsi="宋体" w:eastAsia="宋体" w:cs="宋体"/>
                <w:szCs w:val="21"/>
              </w:rPr>
            </w:pPr>
            <w:r>
              <w:rPr>
                <w:rFonts w:hint="eastAsia" w:ascii="宋体" w:hAnsi="宋体" w:eastAsia="宋体" w:cs="宋体"/>
                <w:szCs w:val="21"/>
              </w:rPr>
              <w:t>49</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D1727E">
            <w:pPr>
              <w:adjustRightInd w:val="0"/>
              <w:snapToGrid w:val="0"/>
              <w:jc w:val="left"/>
              <w:rPr>
                <w:rFonts w:ascii="宋体" w:hAnsi="宋体" w:eastAsia="宋体" w:cs="宋体"/>
                <w:szCs w:val="21"/>
              </w:rPr>
            </w:pPr>
            <w:r>
              <w:rPr>
                <w:rFonts w:hint="eastAsia" w:ascii="宋体" w:hAnsi="宋体" w:eastAsia="宋体" w:cs="宋体"/>
                <w:szCs w:val="21"/>
              </w:rPr>
              <w:t>热处理炉</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BDC99F7">
            <w:pPr>
              <w:adjustRightInd w:val="0"/>
              <w:snapToGrid w:val="0"/>
              <w:jc w:val="left"/>
              <w:rPr>
                <w:rFonts w:ascii="宋体" w:hAnsi="宋体" w:eastAsia="宋体" w:cs="宋体"/>
                <w:szCs w:val="21"/>
              </w:rPr>
            </w:pPr>
            <w:r>
              <w:rPr>
                <w:rFonts w:hint="eastAsia" w:ascii="宋体" w:hAnsi="宋体" w:eastAsia="宋体" w:cs="宋体"/>
                <w:szCs w:val="21"/>
              </w:rPr>
              <w:t>Box Furnace 800°C</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0F3730">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029F808">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39AED52">
            <w:pPr>
              <w:adjustRightInd w:val="0"/>
              <w:snapToGrid w:val="0"/>
              <w:jc w:val="center"/>
              <w:rPr>
                <w:rFonts w:ascii="宋体" w:hAnsi="宋体" w:eastAsia="宋体" w:cs="宋体"/>
                <w:szCs w:val="21"/>
              </w:rPr>
            </w:pPr>
            <w:r>
              <w:rPr>
                <w:rFonts w:hint="eastAsia" w:ascii="宋体" w:hAnsi="宋体" w:eastAsia="宋体" w:cs="宋体"/>
                <w:szCs w:val="21"/>
              </w:rPr>
              <w:t>1000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C1AE74">
            <w:pPr>
              <w:adjustRightInd w:val="0"/>
              <w:snapToGrid w:val="0"/>
              <w:jc w:val="center"/>
              <w:rPr>
                <w:rFonts w:ascii="宋体" w:hAnsi="宋体" w:eastAsia="宋体" w:cs="宋体"/>
                <w:szCs w:val="21"/>
              </w:rPr>
            </w:pPr>
            <w:r>
              <w:rPr>
                <w:rFonts w:hint="eastAsia" w:ascii="宋体" w:hAnsi="宋体" w:eastAsia="宋体" w:cs="宋体"/>
                <w:szCs w:val="21"/>
              </w:rPr>
              <w:t>1200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40AD48D">
            <w:pPr>
              <w:adjustRightInd w:val="0"/>
              <w:snapToGrid w:val="0"/>
              <w:jc w:val="right"/>
              <w:rPr>
                <w:rFonts w:ascii="宋体" w:hAnsi="宋体" w:eastAsia="宋体" w:cs="宋体"/>
                <w:szCs w:val="21"/>
              </w:rPr>
            </w:pPr>
            <w:r>
              <w:rPr>
                <w:rFonts w:hint="eastAsia" w:ascii="宋体" w:hAnsi="宋体" w:eastAsia="宋体" w:cs="宋体"/>
                <w:szCs w:val="21"/>
              </w:rPr>
              <w:t>320,000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FC56E2">
            <w:pPr>
              <w:adjustRightInd w:val="0"/>
              <w:snapToGrid w:val="0"/>
              <w:jc w:val="center"/>
              <w:rPr>
                <w:rFonts w:ascii="宋体" w:hAnsi="宋体" w:eastAsia="宋体" w:cs="宋体"/>
                <w:szCs w:val="21"/>
              </w:rPr>
            </w:pPr>
            <w:r>
              <w:rPr>
                <w:rFonts w:hint="eastAsia" w:ascii="宋体" w:hAnsi="宋体" w:eastAsia="宋体" w:cs="宋体"/>
                <w:szCs w:val="21"/>
              </w:rPr>
              <w:t>热处理间AM-01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1124CCA">
            <w:pPr>
              <w:adjustRightInd w:val="0"/>
              <w:snapToGrid w:val="0"/>
              <w:jc w:val="left"/>
              <w:rPr>
                <w:rFonts w:ascii="宋体" w:hAnsi="宋体" w:eastAsia="宋体" w:cs="宋体"/>
                <w:szCs w:val="21"/>
              </w:rPr>
            </w:pPr>
            <w:r>
              <w:rPr>
                <w:rFonts w:hint="eastAsia" w:ascii="宋体" w:hAnsi="宋体" w:eastAsia="宋体" w:cs="宋体"/>
                <w:szCs w:val="21"/>
              </w:rPr>
              <w:t>控温±10℃</w:t>
            </w:r>
          </w:p>
        </w:tc>
      </w:tr>
      <w:tr w14:paraId="34E9871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5A34BB">
            <w:pPr>
              <w:adjustRightInd w:val="0"/>
              <w:snapToGrid w:val="0"/>
              <w:jc w:val="center"/>
              <w:rPr>
                <w:rFonts w:ascii="宋体" w:hAnsi="宋体" w:eastAsia="宋体" w:cs="宋体"/>
                <w:szCs w:val="21"/>
              </w:rPr>
            </w:pPr>
            <w:r>
              <w:rPr>
                <w:rFonts w:hint="eastAsia" w:ascii="宋体" w:hAnsi="宋体" w:eastAsia="宋体" w:cs="宋体"/>
                <w:szCs w:val="21"/>
              </w:rPr>
              <w:t>50</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9AF1A4">
            <w:pPr>
              <w:adjustRightInd w:val="0"/>
              <w:snapToGrid w:val="0"/>
              <w:jc w:val="left"/>
              <w:rPr>
                <w:rFonts w:ascii="宋体" w:hAnsi="宋体" w:eastAsia="宋体" w:cs="宋体"/>
                <w:szCs w:val="21"/>
              </w:rPr>
            </w:pPr>
            <w:r>
              <w:rPr>
                <w:rFonts w:hint="eastAsia" w:ascii="宋体" w:hAnsi="宋体" w:eastAsia="宋体" w:cs="宋体"/>
                <w:szCs w:val="21"/>
              </w:rPr>
              <w:t>超声波探伤仪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7C01BE2">
            <w:pPr>
              <w:adjustRightInd w:val="0"/>
              <w:snapToGrid w:val="0"/>
              <w:jc w:val="left"/>
              <w:rPr>
                <w:rFonts w:ascii="宋体" w:hAnsi="宋体" w:eastAsia="宋体" w:cs="宋体"/>
                <w:szCs w:val="21"/>
              </w:rPr>
            </w:pPr>
            <w:r>
              <w:rPr>
                <w:rFonts w:hint="eastAsia" w:ascii="宋体" w:hAnsi="宋体" w:eastAsia="宋体" w:cs="宋体"/>
                <w:szCs w:val="21"/>
              </w:rPr>
              <w:t>Olympus Epoch 650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19969C3">
            <w:pPr>
              <w:adjustRightInd w:val="0"/>
              <w:snapToGrid w:val="0"/>
              <w:jc w:val="left"/>
              <w:rPr>
                <w:rFonts w:ascii="宋体" w:hAnsi="宋体" w:eastAsia="宋体" w:cs="宋体"/>
                <w:szCs w:val="21"/>
              </w:rPr>
            </w:pPr>
            <w:r>
              <w:rPr>
                <w:rFonts w:hint="eastAsia" w:ascii="宋体" w:hAnsi="宋体" w:eastAsia="宋体" w:cs="宋体"/>
                <w:szCs w:val="21"/>
              </w:rPr>
              <w:t>Olympus</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56F040C">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D3FC965">
            <w:pPr>
              <w:adjustRightInd w:val="0"/>
              <w:snapToGrid w:val="0"/>
              <w:jc w:val="center"/>
              <w:rPr>
                <w:rFonts w:ascii="宋体" w:hAnsi="宋体" w:eastAsia="宋体" w:cs="宋体"/>
                <w:szCs w:val="21"/>
              </w:rPr>
            </w:pPr>
            <w:r>
              <w:rPr>
                <w:rFonts w:hint="eastAsia" w:ascii="宋体" w:hAnsi="宋体" w:eastAsia="宋体" w:cs="宋体"/>
                <w:szCs w:val="21"/>
              </w:rPr>
              <w:t>6</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56A9C2">
            <w:pPr>
              <w:adjustRightInd w:val="0"/>
              <w:snapToGrid w:val="0"/>
              <w:jc w:val="center"/>
              <w:rPr>
                <w:rFonts w:ascii="宋体" w:hAnsi="宋体" w:eastAsia="宋体" w:cs="宋体"/>
                <w:szCs w:val="21"/>
              </w:rPr>
            </w:pPr>
            <w:r>
              <w:rPr>
                <w:rFonts w:hint="eastAsia" w:ascii="宋体" w:hAnsi="宋体" w:eastAsia="宋体" w:cs="宋体"/>
                <w:szCs w:val="21"/>
              </w:rPr>
              <w:t>3.2</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FB4D338">
            <w:pPr>
              <w:adjustRightInd w:val="0"/>
              <w:snapToGrid w:val="0"/>
              <w:jc w:val="right"/>
              <w:rPr>
                <w:rFonts w:ascii="宋体" w:hAnsi="宋体" w:eastAsia="宋体" w:cs="宋体"/>
                <w:szCs w:val="21"/>
              </w:rPr>
            </w:pPr>
            <w:r>
              <w:rPr>
                <w:rFonts w:hint="eastAsia" w:ascii="宋体" w:hAnsi="宋体" w:eastAsia="宋体" w:cs="宋体"/>
                <w:szCs w:val="21"/>
              </w:rPr>
              <w:t>95,000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1416DD">
            <w:pPr>
              <w:adjustRightInd w:val="0"/>
              <w:snapToGrid w:val="0"/>
              <w:jc w:val="center"/>
              <w:rPr>
                <w:rFonts w:ascii="宋体" w:hAnsi="宋体" w:eastAsia="宋体" w:cs="宋体"/>
                <w:szCs w:val="21"/>
              </w:rPr>
            </w:pPr>
            <w:r>
              <w:rPr>
                <w:rFonts w:hint="eastAsia" w:ascii="宋体" w:hAnsi="宋体" w:eastAsia="宋体" w:cs="宋体"/>
                <w:szCs w:val="21"/>
              </w:rPr>
              <w:t>探伤设备柜H-03</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817254">
            <w:pPr>
              <w:adjustRightInd w:val="0"/>
              <w:snapToGrid w:val="0"/>
              <w:jc w:val="left"/>
              <w:rPr>
                <w:rFonts w:ascii="宋体" w:hAnsi="宋体" w:eastAsia="宋体" w:cs="宋体"/>
                <w:szCs w:val="21"/>
              </w:rPr>
            </w:pPr>
            <w:r>
              <w:rPr>
                <w:rFonts w:hint="eastAsia" w:ascii="宋体" w:hAnsi="宋体" w:eastAsia="宋体" w:cs="宋体"/>
                <w:szCs w:val="21"/>
              </w:rPr>
              <w:t>检测内部缺陷</w:t>
            </w:r>
          </w:p>
        </w:tc>
      </w:tr>
      <w:tr w14:paraId="2F3CF45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031071">
            <w:pPr>
              <w:adjustRightInd w:val="0"/>
              <w:snapToGrid w:val="0"/>
              <w:jc w:val="center"/>
              <w:rPr>
                <w:rFonts w:ascii="宋体" w:hAnsi="宋体" w:eastAsia="宋体" w:cs="宋体"/>
                <w:szCs w:val="21"/>
              </w:rPr>
            </w:pPr>
            <w:r>
              <w:rPr>
                <w:rFonts w:hint="eastAsia" w:ascii="宋体" w:hAnsi="宋体" w:eastAsia="宋体" w:cs="宋体"/>
                <w:szCs w:val="21"/>
              </w:rPr>
              <w:t>51</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C0D4C6">
            <w:pPr>
              <w:adjustRightInd w:val="0"/>
              <w:snapToGrid w:val="0"/>
              <w:jc w:val="left"/>
              <w:rPr>
                <w:rFonts w:ascii="宋体" w:hAnsi="宋体" w:eastAsia="宋体" w:cs="宋体"/>
                <w:szCs w:val="21"/>
              </w:rPr>
            </w:pPr>
            <w:r>
              <w:rPr>
                <w:rFonts w:hint="eastAsia" w:ascii="宋体" w:hAnsi="宋体" w:eastAsia="宋体" w:cs="宋体"/>
                <w:szCs w:val="21"/>
              </w:rPr>
              <w:t>三维扫描仪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B58B865">
            <w:pPr>
              <w:adjustRightInd w:val="0"/>
              <w:snapToGrid w:val="0"/>
              <w:jc w:val="left"/>
              <w:rPr>
                <w:rFonts w:ascii="宋体" w:hAnsi="宋体" w:eastAsia="宋体" w:cs="宋体"/>
                <w:szCs w:val="21"/>
              </w:rPr>
            </w:pPr>
            <w:r>
              <w:rPr>
                <w:rFonts w:hint="eastAsia" w:ascii="宋体" w:hAnsi="宋体" w:eastAsia="宋体" w:cs="宋体"/>
                <w:szCs w:val="21"/>
              </w:rPr>
              <w:t>FARO Arm Quantum</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4F59B7">
            <w:pPr>
              <w:adjustRightInd w:val="0"/>
              <w:snapToGrid w:val="0"/>
              <w:jc w:val="left"/>
              <w:rPr>
                <w:rFonts w:ascii="宋体" w:hAnsi="宋体" w:eastAsia="宋体" w:cs="宋体"/>
                <w:szCs w:val="21"/>
              </w:rPr>
            </w:pPr>
            <w:r>
              <w:rPr>
                <w:rFonts w:hint="eastAsia" w:ascii="宋体" w:hAnsi="宋体" w:eastAsia="宋体" w:cs="宋体"/>
                <w:szCs w:val="21"/>
              </w:rPr>
              <w:t>FARO</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AACBF0">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FB5690">
            <w:pPr>
              <w:adjustRightInd w:val="0"/>
              <w:snapToGrid w:val="0"/>
              <w:jc w:val="center"/>
              <w:rPr>
                <w:rFonts w:ascii="宋体" w:hAnsi="宋体" w:eastAsia="宋体" w:cs="宋体"/>
                <w:szCs w:val="21"/>
              </w:rPr>
            </w:pPr>
            <w:r>
              <w:rPr>
                <w:rFonts w:hint="eastAsia" w:ascii="宋体" w:hAnsi="宋体" w:eastAsia="宋体" w:cs="宋体"/>
                <w:szCs w:val="21"/>
              </w:rPr>
              <w:t>30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B07075A">
            <w:pPr>
              <w:adjustRightInd w:val="0"/>
              <w:snapToGrid w:val="0"/>
              <w:jc w:val="center"/>
              <w:rPr>
                <w:rFonts w:ascii="宋体" w:hAnsi="宋体" w:eastAsia="宋体" w:cs="宋体"/>
                <w:szCs w:val="21"/>
              </w:rPr>
            </w:pPr>
            <w:r>
              <w:rPr>
                <w:rFonts w:hint="eastAsia" w:ascii="宋体" w:hAnsi="宋体" w:eastAsia="宋体" w:cs="宋体"/>
                <w:szCs w:val="21"/>
              </w:rPr>
              <w:t>25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8E3F3C">
            <w:pPr>
              <w:adjustRightInd w:val="0"/>
              <w:snapToGrid w:val="0"/>
              <w:jc w:val="right"/>
              <w:rPr>
                <w:rFonts w:ascii="宋体" w:hAnsi="宋体" w:eastAsia="宋体" w:cs="宋体"/>
                <w:szCs w:val="21"/>
              </w:rPr>
            </w:pPr>
            <w:r>
              <w:rPr>
                <w:rFonts w:hint="eastAsia" w:ascii="宋体" w:hAnsi="宋体" w:eastAsia="宋体" w:cs="宋体"/>
                <w:szCs w:val="21"/>
              </w:rPr>
              <w:t>750,000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84743B4">
            <w:pPr>
              <w:adjustRightInd w:val="0"/>
              <w:snapToGrid w:val="0"/>
              <w:jc w:val="center"/>
              <w:rPr>
                <w:rFonts w:ascii="宋体" w:hAnsi="宋体" w:eastAsia="宋体" w:cs="宋体"/>
                <w:szCs w:val="21"/>
              </w:rPr>
            </w:pPr>
            <w:r>
              <w:rPr>
                <w:rFonts w:hint="eastAsia" w:ascii="宋体" w:hAnsi="宋体" w:eastAsia="宋体" w:cs="宋体"/>
                <w:szCs w:val="21"/>
              </w:rPr>
              <w:t>测绘室AN-01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08892AB">
            <w:pPr>
              <w:adjustRightInd w:val="0"/>
              <w:snapToGrid w:val="0"/>
              <w:jc w:val="left"/>
              <w:rPr>
                <w:rFonts w:ascii="宋体" w:hAnsi="宋体" w:eastAsia="宋体" w:cs="宋体"/>
                <w:szCs w:val="21"/>
              </w:rPr>
            </w:pPr>
            <w:r>
              <w:rPr>
                <w:rFonts w:hint="eastAsia" w:ascii="宋体" w:hAnsi="宋体" w:eastAsia="宋体" w:cs="宋体"/>
                <w:szCs w:val="21"/>
              </w:rPr>
              <w:t>修复形貌比对</w:t>
            </w:r>
          </w:p>
        </w:tc>
      </w:tr>
      <w:tr w14:paraId="57C0A63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6EB184">
            <w:pPr>
              <w:adjustRightInd w:val="0"/>
              <w:snapToGrid w:val="0"/>
              <w:jc w:val="center"/>
              <w:rPr>
                <w:rFonts w:ascii="宋体" w:hAnsi="宋体" w:eastAsia="宋体" w:cs="宋体"/>
                <w:szCs w:val="21"/>
              </w:rPr>
            </w:pPr>
            <w:r>
              <w:rPr>
                <w:rFonts w:hint="eastAsia" w:ascii="宋体" w:hAnsi="宋体" w:eastAsia="宋体" w:cs="宋体"/>
                <w:szCs w:val="21"/>
              </w:rPr>
              <w:t>52</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09CC542">
            <w:pPr>
              <w:adjustRightInd w:val="0"/>
              <w:snapToGrid w:val="0"/>
              <w:jc w:val="left"/>
              <w:rPr>
                <w:rFonts w:ascii="宋体" w:hAnsi="宋体" w:eastAsia="宋体" w:cs="宋体"/>
                <w:szCs w:val="21"/>
              </w:rPr>
            </w:pPr>
            <w:r>
              <w:rPr>
                <w:rFonts w:hint="eastAsia" w:ascii="宋体" w:hAnsi="宋体" w:eastAsia="宋体" w:cs="宋体"/>
                <w:szCs w:val="21"/>
              </w:rPr>
              <w:t>主机监控系统（PMS）</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B9176E4">
            <w:pPr>
              <w:adjustRightInd w:val="0"/>
              <w:snapToGrid w:val="0"/>
              <w:jc w:val="left"/>
              <w:rPr>
                <w:rFonts w:ascii="宋体" w:hAnsi="宋体" w:eastAsia="宋体" w:cs="宋体"/>
                <w:szCs w:val="21"/>
              </w:rPr>
            </w:pPr>
            <w:r>
              <w:rPr>
                <w:rFonts w:hint="eastAsia" w:ascii="宋体" w:hAnsi="宋体" w:eastAsia="宋体" w:cs="宋体"/>
                <w:szCs w:val="21"/>
              </w:rPr>
              <w:t>Integrated Bridge System</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034167">
            <w:pPr>
              <w:adjustRightInd w:val="0"/>
              <w:snapToGrid w:val="0"/>
              <w:jc w:val="left"/>
              <w:rPr>
                <w:rFonts w:ascii="宋体" w:hAnsi="宋体" w:eastAsia="宋体" w:cs="宋体"/>
                <w:szCs w:val="21"/>
              </w:rPr>
            </w:pPr>
            <w:r>
              <w:rPr>
                <w:rFonts w:hint="eastAsia" w:ascii="宋体" w:hAnsi="宋体" w:eastAsia="宋体" w:cs="宋体"/>
                <w:szCs w:val="21"/>
              </w:rPr>
              <w:t>船厂集成</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524B1D">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41E1434">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88BE9CC">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69F085">
            <w:pPr>
              <w:adjustRightInd w:val="0"/>
              <w:snapToGrid w:val="0"/>
              <w:jc w:val="right"/>
              <w:rPr>
                <w:rFonts w:ascii="宋体" w:hAnsi="宋体" w:eastAsia="宋体" w:cs="宋体"/>
                <w:szCs w:val="21"/>
              </w:rPr>
            </w:pPr>
            <w:r>
              <w:rPr>
                <w:rFonts w:hint="eastAsia" w:ascii="宋体" w:hAnsi="宋体" w:eastAsia="宋体" w:cs="宋体"/>
                <w:szCs w:val="21"/>
              </w:rPr>
              <w:t>1,200,000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837761">
            <w:pPr>
              <w:adjustRightInd w:val="0"/>
              <w:snapToGrid w:val="0"/>
              <w:jc w:val="center"/>
              <w:rPr>
                <w:rFonts w:ascii="宋体" w:hAnsi="宋体" w:eastAsia="宋体" w:cs="宋体"/>
                <w:szCs w:val="21"/>
              </w:rPr>
            </w:pPr>
            <w:r>
              <w:rPr>
                <w:rFonts w:hint="eastAsia" w:ascii="宋体" w:hAnsi="宋体" w:eastAsia="宋体" w:cs="宋体"/>
                <w:szCs w:val="21"/>
              </w:rPr>
              <w:t>集控室AO-01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719673">
            <w:pPr>
              <w:adjustRightInd w:val="0"/>
              <w:snapToGrid w:val="0"/>
              <w:jc w:val="left"/>
              <w:rPr>
                <w:rFonts w:ascii="宋体" w:hAnsi="宋体" w:eastAsia="宋体" w:cs="宋体"/>
                <w:szCs w:val="21"/>
              </w:rPr>
            </w:pPr>
            <w:r>
              <w:rPr>
                <w:rFonts w:hint="eastAsia" w:ascii="宋体" w:hAnsi="宋体" w:eastAsia="宋体" w:cs="宋体"/>
                <w:szCs w:val="21"/>
              </w:rPr>
              <w:t>读取功率曲线</w:t>
            </w:r>
          </w:p>
        </w:tc>
      </w:tr>
      <w:tr w14:paraId="41CEB5D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F43A3A">
            <w:pPr>
              <w:adjustRightInd w:val="0"/>
              <w:snapToGrid w:val="0"/>
              <w:jc w:val="center"/>
              <w:rPr>
                <w:rFonts w:ascii="宋体" w:hAnsi="宋体" w:eastAsia="宋体" w:cs="宋体"/>
                <w:szCs w:val="21"/>
              </w:rPr>
            </w:pPr>
            <w:r>
              <w:rPr>
                <w:rFonts w:hint="eastAsia" w:ascii="宋体" w:hAnsi="宋体" w:eastAsia="宋体" w:cs="宋体"/>
                <w:szCs w:val="21"/>
              </w:rPr>
              <w:t>53</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6888AD">
            <w:pPr>
              <w:adjustRightInd w:val="0"/>
              <w:snapToGrid w:val="0"/>
              <w:jc w:val="left"/>
              <w:rPr>
                <w:rFonts w:ascii="宋体" w:hAnsi="宋体" w:eastAsia="宋体" w:cs="宋体"/>
                <w:szCs w:val="21"/>
              </w:rPr>
            </w:pPr>
            <w:r>
              <w:rPr>
                <w:rFonts w:hint="eastAsia" w:ascii="宋体" w:hAnsi="宋体" w:eastAsia="宋体" w:cs="宋体"/>
                <w:szCs w:val="21"/>
              </w:rPr>
              <w:t>调速器性能测试仪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8618AEE">
            <w:pPr>
              <w:adjustRightInd w:val="0"/>
              <w:snapToGrid w:val="0"/>
              <w:jc w:val="left"/>
              <w:rPr>
                <w:rFonts w:ascii="宋体" w:hAnsi="宋体" w:eastAsia="宋体" w:cs="宋体"/>
                <w:szCs w:val="21"/>
              </w:rPr>
            </w:pPr>
            <w:r>
              <w:rPr>
                <w:rFonts w:hint="eastAsia" w:ascii="宋体" w:hAnsi="宋体" w:eastAsia="宋体" w:cs="宋体"/>
                <w:szCs w:val="21"/>
              </w:rPr>
              <w:t>Woodward Test Bench</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BB5617C">
            <w:pPr>
              <w:adjustRightInd w:val="0"/>
              <w:snapToGrid w:val="0"/>
              <w:jc w:val="left"/>
              <w:rPr>
                <w:rFonts w:ascii="宋体" w:hAnsi="宋体" w:eastAsia="宋体" w:cs="宋体"/>
                <w:szCs w:val="21"/>
              </w:rPr>
            </w:pPr>
            <w:r>
              <w:rPr>
                <w:rFonts w:hint="eastAsia" w:ascii="宋体" w:hAnsi="宋体" w:eastAsia="宋体" w:cs="宋体"/>
                <w:szCs w:val="21"/>
              </w:rPr>
              <w:t>Woodward</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BA89CD">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8F6F5D8">
            <w:pPr>
              <w:adjustRightInd w:val="0"/>
              <w:snapToGrid w:val="0"/>
              <w:jc w:val="center"/>
              <w:rPr>
                <w:rFonts w:ascii="宋体" w:hAnsi="宋体" w:eastAsia="宋体" w:cs="宋体"/>
                <w:szCs w:val="21"/>
              </w:rPr>
            </w:pPr>
            <w:r>
              <w:rPr>
                <w:rFonts w:hint="eastAsia" w:ascii="宋体" w:hAnsi="宋体" w:eastAsia="宋体" w:cs="宋体"/>
                <w:szCs w:val="21"/>
              </w:rPr>
              <w:t>180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893C97">
            <w:pPr>
              <w:adjustRightInd w:val="0"/>
              <w:snapToGrid w:val="0"/>
              <w:jc w:val="center"/>
              <w:rPr>
                <w:rFonts w:ascii="宋体" w:hAnsi="宋体" w:eastAsia="宋体" w:cs="宋体"/>
                <w:szCs w:val="21"/>
              </w:rPr>
            </w:pPr>
            <w:r>
              <w:rPr>
                <w:rFonts w:hint="eastAsia" w:ascii="宋体" w:hAnsi="宋体" w:eastAsia="宋体" w:cs="宋体"/>
                <w:szCs w:val="21"/>
              </w:rPr>
              <w:t>200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43898A">
            <w:pPr>
              <w:adjustRightInd w:val="0"/>
              <w:snapToGrid w:val="0"/>
              <w:jc w:val="right"/>
              <w:rPr>
                <w:rFonts w:ascii="宋体" w:hAnsi="宋体" w:eastAsia="宋体" w:cs="宋体"/>
                <w:szCs w:val="21"/>
              </w:rPr>
            </w:pPr>
            <w:r>
              <w:rPr>
                <w:rFonts w:hint="eastAsia" w:ascii="宋体" w:hAnsi="宋体" w:eastAsia="宋体" w:cs="宋体"/>
                <w:szCs w:val="21"/>
              </w:rPr>
              <w:t>480,000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446661">
            <w:pPr>
              <w:adjustRightInd w:val="0"/>
              <w:snapToGrid w:val="0"/>
              <w:jc w:val="center"/>
              <w:rPr>
                <w:rFonts w:ascii="宋体" w:hAnsi="宋体" w:eastAsia="宋体" w:cs="宋体"/>
                <w:szCs w:val="21"/>
              </w:rPr>
            </w:pPr>
            <w:r>
              <w:rPr>
                <w:rFonts w:hint="eastAsia" w:ascii="宋体" w:hAnsi="宋体" w:eastAsia="宋体" w:cs="宋体"/>
                <w:szCs w:val="21"/>
              </w:rPr>
              <w:t>调速器测试间AP-01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7D19CD">
            <w:pPr>
              <w:adjustRightInd w:val="0"/>
              <w:snapToGrid w:val="0"/>
              <w:jc w:val="left"/>
              <w:rPr>
                <w:rFonts w:ascii="宋体" w:hAnsi="宋体" w:eastAsia="宋体" w:cs="宋体"/>
                <w:szCs w:val="21"/>
              </w:rPr>
            </w:pPr>
            <w:r>
              <w:rPr>
                <w:rFonts w:hint="eastAsia" w:ascii="宋体" w:hAnsi="宋体" w:eastAsia="宋体" w:cs="宋体"/>
                <w:szCs w:val="21"/>
              </w:rPr>
              <w:t>检测响应滞后</w:t>
            </w:r>
          </w:p>
        </w:tc>
      </w:tr>
      <w:tr w14:paraId="3E37523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112B38">
            <w:pPr>
              <w:adjustRightInd w:val="0"/>
              <w:snapToGrid w:val="0"/>
              <w:jc w:val="center"/>
              <w:rPr>
                <w:rFonts w:ascii="宋体" w:hAnsi="宋体" w:eastAsia="宋体" w:cs="宋体"/>
                <w:szCs w:val="21"/>
              </w:rPr>
            </w:pPr>
            <w:r>
              <w:rPr>
                <w:rFonts w:hint="eastAsia" w:ascii="宋体" w:hAnsi="宋体" w:eastAsia="宋体" w:cs="宋体"/>
                <w:szCs w:val="21"/>
              </w:rPr>
              <w:t>54</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626F6E9">
            <w:pPr>
              <w:adjustRightInd w:val="0"/>
              <w:snapToGrid w:val="0"/>
              <w:jc w:val="left"/>
              <w:rPr>
                <w:rFonts w:ascii="宋体" w:hAnsi="宋体" w:eastAsia="宋体" w:cs="宋体"/>
                <w:szCs w:val="21"/>
              </w:rPr>
            </w:pPr>
            <w:r>
              <w:rPr>
                <w:rFonts w:hint="eastAsia" w:ascii="宋体" w:hAnsi="宋体" w:eastAsia="宋体" w:cs="宋体"/>
                <w:szCs w:val="21"/>
              </w:rPr>
              <w:t>燃油黏度计</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5E147A">
            <w:pPr>
              <w:adjustRightInd w:val="0"/>
              <w:snapToGrid w:val="0"/>
              <w:jc w:val="left"/>
              <w:rPr>
                <w:rFonts w:ascii="宋体" w:hAnsi="宋体" w:eastAsia="宋体" w:cs="宋体"/>
                <w:szCs w:val="21"/>
              </w:rPr>
            </w:pPr>
            <w:r>
              <w:rPr>
                <w:rFonts w:hint="eastAsia" w:ascii="宋体" w:hAnsi="宋体" w:eastAsia="宋体" w:cs="宋体"/>
                <w:szCs w:val="21"/>
              </w:rPr>
              <w:t>Marconi Viscotester</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4750013">
            <w:pPr>
              <w:adjustRightInd w:val="0"/>
              <w:snapToGrid w:val="0"/>
              <w:jc w:val="left"/>
              <w:rPr>
                <w:rFonts w:ascii="宋体" w:hAnsi="宋体" w:eastAsia="宋体" w:cs="宋体"/>
                <w:szCs w:val="21"/>
              </w:rPr>
            </w:pPr>
            <w:r>
              <w:rPr>
                <w:rFonts w:hint="eastAsia" w:ascii="宋体" w:hAnsi="宋体" w:eastAsia="宋体" w:cs="宋体"/>
                <w:szCs w:val="21"/>
              </w:rPr>
              <w:t>Marconi</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B69904">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F623CE">
            <w:pPr>
              <w:adjustRightInd w:val="0"/>
              <w:snapToGrid w:val="0"/>
              <w:jc w:val="center"/>
              <w:rPr>
                <w:rFonts w:ascii="宋体" w:hAnsi="宋体" w:eastAsia="宋体" w:cs="宋体"/>
                <w:szCs w:val="21"/>
              </w:rPr>
            </w:pPr>
            <w:r>
              <w:rPr>
                <w:rFonts w:hint="eastAsia" w:ascii="宋体" w:hAnsi="宋体" w:eastAsia="宋体" w:cs="宋体"/>
                <w:szCs w:val="21"/>
              </w:rPr>
              <w:t>12</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10326E">
            <w:pPr>
              <w:adjustRightInd w:val="0"/>
              <w:snapToGrid w:val="0"/>
              <w:jc w:val="center"/>
              <w:rPr>
                <w:rFonts w:ascii="宋体" w:hAnsi="宋体" w:eastAsia="宋体" w:cs="宋体"/>
                <w:szCs w:val="21"/>
              </w:rPr>
            </w:pPr>
            <w:r>
              <w:rPr>
                <w:rFonts w:hint="eastAsia" w:ascii="宋体" w:hAnsi="宋体" w:eastAsia="宋体" w:cs="宋体"/>
                <w:szCs w:val="21"/>
              </w:rPr>
              <w:t>9</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AE71C7">
            <w:pPr>
              <w:adjustRightInd w:val="0"/>
              <w:snapToGrid w:val="0"/>
              <w:jc w:val="right"/>
              <w:rPr>
                <w:rFonts w:ascii="宋体" w:hAnsi="宋体" w:eastAsia="宋体" w:cs="宋体"/>
                <w:szCs w:val="21"/>
              </w:rPr>
            </w:pPr>
            <w:r>
              <w:rPr>
                <w:rFonts w:hint="eastAsia" w:ascii="宋体" w:hAnsi="宋体" w:eastAsia="宋体" w:cs="宋体"/>
                <w:szCs w:val="21"/>
              </w:rPr>
              <w:t>42,000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08401C">
            <w:pPr>
              <w:adjustRightInd w:val="0"/>
              <w:snapToGrid w:val="0"/>
              <w:jc w:val="center"/>
              <w:rPr>
                <w:rFonts w:ascii="宋体" w:hAnsi="宋体" w:eastAsia="宋体" w:cs="宋体"/>
                <w:szCs w:val="21"/>
              </w:rPr>
            </w:pPr>
            <w:r>
              <w:rPr>
                <w:rFonts w:hint="eastAsia" w:ascii="宋体" w:hAnsi="宋体" w:eastAsia="宋体" w:cs="宋体"/>
                <w:szCs w:val="21"/>
              </w:rPr>
              <w:t>燃油化验室AQ-01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5B5ED60">
            <w:pPr>
              <w:adjustRightInd w:val="0"/>
              <w:snapToGrid w:val="0"/>
              <w:jc w:val="left"/>
              <w:rPr>
                <w:rFonts w:ascii="宋体" w:hAnsi="宋体" w:eastAsia="宋体" w:cs="宋体"/>
                <w:szCs w:val="21"/>
              </w:rPr>
            </w:pPr>
            <w:r>
              <w:rPr>
                <w:rFonts w:hint="eastAsia" w:ascii="宋体" w:hAnsi="宋体" w:eastAsia="宋体" w:cs="宋体"/>
                <w:szCs w:val="21"/>
              </w:rPr>
              <w:t>测HFO黏度</w:t>
            </w:r>
          </w:p>
        </w:tc>
      </w:tr>
      <w:tr w14:paraId="7D18CD82">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00BA2F">
            <w:pPr>
              <w:adjustRightInd w:val="0"/>
              <w:snapToGrid w:val="0"/>
              <w:jc w:val="center"/>
              <w:rPr>
                <w:rFonts w:ascii="宋体" w:hAnsi="宋体" w:eastAsia="宋体" w:cs="宋体"/>
                <w:szCs w:val="21"/>
              </w:rPr>
            </w:pPr>
            <w:r>
              <w:rPr>
                <w:rFonts w:hint="eastAsia" w:ascii="宋体" w:hAnsi="宋体" w:eastAsia="宋体" w:cs="宋体"/>
                <w:szCs w:val="21"/>
              </w:rPr>
              <w:t>55</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868BC3">
            <w:pPr>
              <w:adjustRightInd w:val="0"/>
              <w:snapToGrid w:val="0"/>
              <w:jc w:val="left"/>
              <w:rPr>
                <w:rFonts w:ascii="宋体" w:hAnsi="宋体" w:eastAsia="宋体" w:cs="宋体"/>
                <w:szCs w:val="21"/>
              </w:rPr>
            </w:pPr>
            <w:r>
              <w:rPr>
                <w:rFonts w:hint="eastAsia" w:ascii="宋体" w:hAnsi="宋体" w:eastAsia="宋体" w:cs="宋体"/>
                <w:szCs w:val="21"/>
              </w:rPr>
              <w:t>多通道数据记录仪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B81A1D">
            <w:pPr>
              <w:adjustRightInd w:val="0"/>
              <w:snapToGrid w:val="0"/>
              <w:jc w:val="left"/>
              <w:rPr>
                <w:rFonts w:ascii="宋体" w:hAnsi="宋体" w:eastAsia="宋体" w:cs="宋体"/>
                <w:szCs w:val="21"/>
              </w:rPr>
            </w:pPr>
            <w:r>
              <w:rPr>
                <w:rFonts w:hint="eastAsia" w:ascii="宋体" w:hAnsi="宋体" w:eastAsia="宋体" w:cs="宋体"/>
                <w:szCs w:val="21"/>
              </w:rPr>
              <w:t>DataTaker DT80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9BD00F">
            <w:pPr>
              <w:adjustRightInd w:val="0"/>
              <w:snapToGrid w:val="0"/>
              <w:jc w:val="left"/>
              <w:rPr>
                <w:rFonts w:ascii="宋体" w:hAnsi="宋体" w:eastAsia="宋体" w:cs="宋体"/>
                <w:szCs w:val="21"/>
              </w:rPr>
            </w:pPr>
            <w:r>
              <w:rPr>
                <w:rFonts w:hint="eastAsia" w:ascii="宋体" w:hAnsi="宋体" w:eastAsia="宋体" w:cs="宋体"/>
                <w:szCs w:val="21"/>
              </w:rPr>
              <w:t>DataTaker</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6BA0DA">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D1BDCC">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F2975C">
            <w:pPr>
              <w:adjustRightInd w:val="0"/>
              <w:snapToGrid w:val="0"/>
              <w:jc w:val="center"/>
              <w:rPr>
                <w:rFonts w:ascii="宋体" w:hAnsi="宋体" w:eastAsia="宋体" w:cs="宋体"/>
                <w:szCs w:val="21"/>
              </w:rPr>
            </w:pPr>
            <w:r>
              <w:rPr>
                <w:rFonts w:hint="eastAsia" w:ascii="宋体" w:hAnsi="宋体" w:eastAsia="宋体" w:cs="宋体"/>
                <w:szCs w:val="21"/>
              </w:rPr>
              <w:t>2.4</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60D9F92">
            <w:pPr>
              <w:adjustRightInd w:val="0"/>
              <w:snapToGrid w:val="0"/>
              <w:jc w:val="right"/>
              <w:rPr>
                <w:rFonts w:ascii="宋体" w:hAnsi="宋体" w:eastAsia="宋体" w:cs="宋体"/>
                <w:szCs w:val="21"/>
              </w:rPr>
            </w:pPr>
            <w:r>
              <w:rPr>
                <w:rFonts w:hint="eastAsia" w:ascii="宋体" w:hAnsi="宋体" w:eastAsia="宋体" w:cs="宋体"/>
                <w:szCs w:val="21"/>
              </w:rPr>
              <w:t>18,000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53C31BF">
            <w:pPr>
              <w:adjustRightInd w:val="0"/>
              <w:snapToGrid w:val="0"/>
              <w:jc w:val="center"/>
              <w:rPr>
                <w:rFonts w:ascii="宋体" w:hAnsi="宋体" w:eastAsia="宋体" w:cs="宋体"/>
                <w:szCs w:val="21"/>
              </w:rPr>
            </w:pPr>
            <w:r>
              <w:rPr>
                <w:rFonts w:hint="eastAsia" w:ascii="宋体" w:hAnsi="宋体" w:eastAsia="宋体" w:cs="宋体"/>
                <w:szCs w:val="21"/>
              </w:rPr>
              <w:t>数据采集柜AR-01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B542332">
            <w:pPr>
              <w:adjustRightInd w:val="0"/>
              <w:snapToGrid w:val="0"/>
              <w:jc w:val="left"/>
              <w:rPr>
                <w:rFonts w:ascii="宋体" w:hAnsi="宋体" w:eastAsia="宋体" w:cs="宋体"/>
                <w:szCs w:val="21"/>
              </w:rPr>
            </w:pPr>
            <w:r>
              <w:rPr>
                <w:rFonts w:hint="eastAsia" w:ascii="宋体" w:hAnsi="宋体" w:eastAsia="宋体" w:cs="宋体"/>
                <w:szCs w:val="21"/>
              </w:rPr>
              <w:t>同步录负荷/转速</w:t>
            </w:r>
          </w:p>
        </w:tc>
      </w:tr>
    </w:tbl>
    <w:p w14:paraId="6FB0401D">
      <w:pPr>
        <w:adjustRightInd w:val="0"/>
        <w:snapToGrid w:val="0"/>
        <w:spacing w:line="360" w:lineRule="auto"/>
        <w:ind w:firstLine="560" w:firstLineChars="200"/>
        <w:rPr>
          <w:rFonts w:ascii="Times New Roman" w:hAnsi="Times New Roman" w:eastAsia="宋体" w:cs="Times New Roman"/>
          <w:sz w:val="28"/>
          <w:szCs w:val="28"/>
        </w:rPr>
      </w:pPr>
    </w:p>
    <w:p w14:paraId="1A227EFC">
      <w:pPr>
        <w:pStyle w:val="3"/>
        <w:spacing w:before="0"/>
      </w:pPr>
      <w:bookmarkStart w:id="65" w:name="_Toc499659539"/>
      <w:bookmarkStart w:id="66" w:name="_Toc28738"/>
      <w:bookmarkStart w:id="67" w:name="_Toc504904136"/>
      <w:r>
        <w:rPr>
          <w:rFonts w:hint="eastAsia"/>
        </w:rPr>
        <w:t>5</w:t>
      </w:r>
      <w:r>
        <w:t>.</w:t>
      </w:r>
      <w:r>
        <w:rPr>
          <w:rFonts w:hint="eastAsia"/>
        </w:rPr>
        <w:t>2</w:t>
      </w:r>
      <w:r>
        <w:t xml:space="preserve">  消耗材料信息</w:t>
      </w:r>
      <w:r>
        <w:rPr>
          <w:rFonts w:hint="eastAsia"/>
        </w:rPr>
        <w:t>汇总</w:t>
      </w:r>
      <w:r>
        <w:t>表</w:t>
      </w:r>
      <w:bookmarkEnd w:id="65"/>
      <w:bookmarkEnd w:id="66"/>
      <w:bookmarkEnd w:id="67"/>
    </w:p>
    <w:p w14:paraId="1E083388">
      <w:pPr>
        <w:pStyle w:val="13"/>
        <w:keepNext/>
        <w:jc w:val="center"/>
        <w:rPr>
          <w:rFonts w:ascii="宋体" w:hAnsi="宋体" w:eastAsia="宋体" w:cs="宋体"/>
          <w:sz w:val="21"/>
          <w:szCs w:val="21"/>
        </w:rPr>
      </w:pPr>
      <w:r>
        <w:rPr>
          <w:rFonts w:hint="eastAsia" w:ascii="宋体" w:hAnsi="宋体" w:eastAsia="宋体" w:cs="宋体"/>
          <w:sz w:val="21"/>
          <w:szCs w:val="21"/>
        </w:rPr>
        <w:t>表5.2  船舶主发动机消耗材料信息汇总表</w:t>
      </w:r>
    </w:p>
    <w:tbl>
      <w:tblPr>
        <w:tblStyle w:val="40"/>
        <w:tblW w:w="8578" w:type="dxa"/>
        <w:jc w:val="center"/>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630"/>
        <w:gridCol w:w="1588"/>
        <w:gridCol w:w="3025"/>
        <w:gridCol w:w="1692"/>
        <w:gridCol w:w="1643"/>
      </w:tblGrid>
      <w:tr w14:paraId="780D876D">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tblHeade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68BBF5">
            <w:pPr>
              <w:adjustRightInd w:val="0"/>
              <w:snapToGrid w:val="0"/>
              <w:jc w:val="center"/>
              <w:rPr>
                <w:rFonts w:ascii="宋体" w:hAnsi="宋体" w:eastAsia="宋体" w:cs="宋体"/>
                <w:b/>
                <w:szCs w:val="21"/>
              </w:rPr>
            </w:pPr>
            <w:r>
              <w:rPr>
                <w:rFonts w:hint="eastAsia" w:ascii="宋体" w:hAnsi="宋体" w:eastAsia="宋体" w:cs="宋体"/>
                <w:b/>
                <w:szCs w:val="21"/>
              </w:rPr>
              <w:t>序号</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5DC385">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36C18D">
            <w:pPr>
              <w:adjustRightInd w:val="0"/>
              <w:snapToGrid w:val="0"/>
              <w:jc w:val="center"/>
              <w:rPr>
                <w:rFonts w:ascii="宋体" w:hAnsi="宋体" w:eastAsia="宋体" w:cs="宋体"/>
                <w:b/>
                <w:szCs w:val="21"/>
              </w:rPr>
            </w:pPr>
            <w:r>
              <w:rPr>
                <w:rFonts w:hint="eastAsia" w:ascii="宋体" w:hAnsi="宋体" w:eastAsia="宋体" w:cs="宋体"/>
                <w:b/>
                <w:szCs w:val="21"/>
              </w:rPr>
              <w:t>牌号/品级/规格</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5423AF7">
            <w:pPr>
              <w:adjustRightInd w:val="0"/>
              <w:snapToGrid w:val="0"/>
              <w:jc w:val="center"/>
              <w:rPr>
                <w:rFonts w:ascii="宋体" w:hAnsi="宋体" w:eastAsia="宋体" w:cs="宋体"/>
                <w:b/>
                <w:szCs w:val="21"/>
              </w:rPr>
            </w:pPr>
            <w:r>
              <w:rPr>
                <w:rFonts w:hint="eastAsia" w:ascii="宋体" w:hAnsi="宋体" w:eastAsia="宋体" w:cs="宋体"/>
                <w:b/>
                <w:szCs w:val="21"/>
              </w:rPr>
              <w:t>生产单位</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D5CBCA">
            <w:pPr>
              <w:adjustRightInd w:val="0"/>
              <w:snapToGrid w:val="0"/>
              <w:jc w:val="center"/>
              <w:rPr>
                <w:rFonts w:ascii="宋体" w:hAnsi="宋体" w:eastAsia="宋体" w:cs="宋体"/>
                <w:b/>
                <w:szCs w:val="21"/>
              </w:rPr>
            </w:pPr>
            <w:r>
              <w:rPr>
                <w:rFonts w:hint="eastAsia" w:ascii="宋体" w:hAnsi="宋体" w:eastAsia="宋体" w:cs="宋体"/>
                <w:b/>
                <w:szCs w:val="21"/>
              </w:rPr>
              <w:t>备注</w:t>
            </w:r>
          </w:p>
        </w:tc>
      </w:tr>
      <w:tr w14:paraId="2B790F8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CC9BA7">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70DD31">
            <w:pPr>
              <w:adjustRightInd w:val="0"/>
              <w:snapToGrid w:val="0"/>
              <w:jc w:val="left"/>
              <w:rPr>
                <w:rFonts w:ascii="宋体" w:hAnsi="宋体" w:eastAsia="宋体" w:cs="宋体"/>
                <w:szCs w:val="21"/>
              </w:rPr>
            </w:pPr>
            <w:r>
              <w:rPr>
                <w:rFonts w:hint="eastAsia" w:ascii="宋体" w:hAnsi="宋体" w:eastAsia="宋体" w:cs="宋体"/>
                <w:szCs w:val="21"/>
              </w:rPr>
              <w:t>柴油机专用润滑油</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ED80B2">
            <w:pPr>
              <w:adjustRightInd w:val="0"/>
              <w:snapToGrid w:val="0"/>
              <w:jc w:val="left"/>
              <w:rPr>
                <w:rFonts w:ascii="宋体" w:hAnsi="宋体" w:eastAsia="宋体" w:cs="宋体"/>
                <w:szCs w:val="21"/>
              </w:rPr>
            </w:pPr>
            <w:r>
              <w:rPr>
                <w:rFonts w:hint="eastAsia" w:ascii="宋体" w:hAnsi="宋体" w:eastAsia="宋体" w:cs="宋体"/>
                <w:szCs w:val="21"/>
              </w:rPr>
              <w:t>Shell Mysella S5 N80</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088767B">
            <w:pPr>
              <w:adjustRightInd w:val="0"/>
              <w:snapToGrid w:val="0"/>
              <w:jc w:val="left"/>
              <w:rPr>
                <w:rFonts w:ascii="宋体" w:hAnsi="宋体" w:eastAsia="宋体" w:cs="宋体"/>
                <w:szCs w:val="21"/>
              </w:rPr>
            </w:pPr>
            <w:r>
              <w:rPr>
                <w:rFonts w:hint="eastAsia" w:ascii="宋体" w:hAnsi="宋体" w:eastAsia="宋体" w:cs="宋体"/>
                <w:szCs w:val="21"/>
              </w:rPr>
              <w:t>Shell</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01E6A1">
            <w:pPr>
              <w:adjustRightInd w:val="0"/>
              <w:snapToGrid w:val="0"/>
              <w:jc w:val="left"/>
              <w:rPr>
                <w:rFonts w:ascii="宋体" w:hAnsi="宋体" w:eastAsia="宋体" w:cs="宋体"/>
                <w:szCs w:val="21"/>
              </w:rPr>
            </w:pPr>
            <w:r>
              <w:rPr>
                <w:rFonts w:hint="eastAsia" w:ascii="宋体" w:hAnsi="宋体" w:eastAsia="宋体" w:cs="宋体"/>
                <w:szCs w:val="21"/>
              </w:rPr>
              <w:t>符合MAN 97101标准</w:t>
            </w:r>
          </w:p>
        </w:tc>
      </w:tr>
      <w:tr w14:paraId="68A825E7">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DA6FE03">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7482668">
            <w:pPr>
              <w:adjustRightInd w:val="0"/>
              <w:snapToGrid w:val="0"/>
              <w:jc w:val="left"/>
              <w:rPr>
                <w:rFonts w:ascii="宋体" w:hAnsi="宋体" w:eastAsia="宋体" w:cs="宋体"/>
                <w:szCs w:val="21"/>
              </w:rPr>
            </w:pPr>
            <w:r>
              <w:rPr>
                <w:rFonts w:hint="eastAsia" w:ascii="宋体" w:hAnsi="宋体" w:eastAsia="宋体" w:cs="宋体"/>
                <w:szCs w:val="21"/>
              </w:rPr>
              <w:t>无纺布抹布</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18FFD6">
            <w:pPr>
              <w:adjustRightInd w:val="0"/>
              <w:snapToGrid w:val="0"/>
              <w:jc w:val="left"/>
              <w:rPr>
                <w:rFonts w:ascii="宋体" w:hAnsi="宋体" w:eastAsia="宋体" w:cs="宋体"/>
                <w:szCs w:val="21"/>
              </w:rPr>
            </w:pPr>
            <w:r>
              <w:rPr>
                <w:rFonts w:hint="eastAsia" w:ascii="宋体" w:hAnsi="宋体" w:eastAsia="宋体" w:cs="宋体"/>
                <w:szCs w:val="21"/>
              </w:rPr>
              <w:t>Industrial Grade</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F8CFA1">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3DE1540">
            <w:pPr>
              <w:adjustRightInd w:val="0"/>
              <w:snapToGrid w:val="0"/>
              <w:jc w:val="left"/>
              <w:rPr>
                <w:rFonts w:ascii="宋体" w:hAnsi="宋体" w:eastAsia="宋体" w:cs="宋体"/>
                <w:szCs w:val="21"/>
              </w:rPr>
            </w:pPr>
            <w:r>
              <w:rPr>
                <w:rFonts w:hint="eastAsia" w:ascii="宋体" w:hAnsi="宋体" w:eastAsia="宋体" w:cs="宋体"/>
                <w:szCs w:val="21"/>
              </w:rPr>
              <w:t>不掉屑</w:t>
            </w:r>
          </w:p>
        </w:tc>
      </w:tr>
      <w:tr w14:paraId="28F49EC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70116CA">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240A0B">
            <w:pPr>
              <w:adjustRightInd w:val="0"/>
              <w:snapToGrid w:val="0"/>
              <w:jc w:val="left"/>
              <w:rPr>
                <w:rFonts w:ascii="宋体" w:hAnsi="宋体" w:eastAsia="宋体" w:cs="宋体"/>
                <w:szCs w:val="21"/>
              </w:rPr>
            </w:pPr>
            <w:r>
              <w:rPr>
                <w:rFonts w:hint="eastAsia" w:ascii="宋体" w:hAnsi="宋体" w:eastAsia="宋体" w:cs="宋体"/>
                <w:szCs w:val="21"/>
              </w:rPr>
              <w:t>清洗剂</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1938097">
            <w:pPr>
              <w:adjustRightInd w:val="0"/>
              <w:snapToGrid w:val="0"/>
              <w:jc w:val="left"/>
              <w:rPr>
                <w:rFonts w:ascii="宋体" w:hAnsi="宋体" w:eastAsia="宋体" w:cs="宋体"/>
                <w:szCs w:val="21"/>
              </w:rPr>
            </w:pPr>
            <w:r>
              <w:rPr>
                <w:rFonts w:hint="eastAsia" w:ascii="宋体" w:hAnsi="宋体" w:eastAsia="宋体" w:cs="宋体"/>
                <w:szCs w:val="21"/>
              </w:rPr>
              <w:t>CRC Brakleen / Brulin 815GD / CRC Carbon Clean Pro</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CEF3107">
            <w:pPr>
              <w:adjustRightInd w:val="0"/>
              <w:snapToGrid w:val="0"/>
              <w:jc w:val="left"/>
              <w:rPr>
                <w:rFonts w:ascii="宋体" w:hAnsi="宋体" w:eastAsia="宋体" w:cs="宋体"/>
                <w:szCs w:val="21"/>
              </w:rPr>
            </w:pPr>
            <w:r>
              <w:rPr>
                <w:rFonts w:hint="eastAsia" w:ascii="宋体" w:hAnsi="宋体" w:eastAsia="宋体" w:cs="宋体"/>
                <w:szCs w:val="21"/>
              </w:rPr>
              <w:t>CRC / Brulin</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E98CE1">
            <w:pPr>
              <w:adjustRightInd w:val="0"/>
              <w:snapToGrid w:val="0"/>
              <w:jc w:val="left"/>
              <w:rPr>
                <w:rFonts w:ascii="宋体" w:hAnsi="宋体" w:eastAsia="宋体" w:cs="宋体"/>
                <w:szCs w:val="21"/>
              </w:rPr>
            </w:pPr>
            <w:r>
              <w:rPr>
                <w:rFonts w:hint="eastAsia" w:ascii="宋体" w:hAnsi="宋体" w:eastAsia="宋体" w:cs="宋体"/>
                <w:szCs w:val="21"/>
              </w:rPr>
              <w:t>多用途清洁</w:t>
            </w:r>
          </w:p>
        </w:tc>
      </w:tr>
      <w:tr w14:paraId="36F7E4F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1E4DA9">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2260C1">
            <w:pPr>
              <w:adjustRightInd w:val="0"/>
              <w:snapToGrid w:val="0"/>
              <w:jc w:val="left"/>
              <w:rPr>
                <w:rFonts w:ascii="宋体" w:hAnsi="宋体" w:eastAsia="宋体" w:cs="宋体"/>
                <w:szCs w:val="21"/>
              </w:rPr>
            </w:pPr>
            <w:r>
              <w:rPr>
                <w:rFonts w:hint="eastAsia" w:ascii="宋体" w:hAnsi="宋体" w:eastAsia="宋体" w:cs="宋体"/>
                <w:szCs w:val="21"/>
              </w:rPr>
              <w:t>主机油滤芯</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E13113">
            <w:pPr>
              <w:adjustRightInd w:val="0"/>
              <w:snapToGrid w:val="0"/>
              <w:jc w:val="left"/>
              <w:rPr>
                <w:rFonts w:ascii="宋体" w:hAnsi="宋体" w:eastAsia="宋体" w:cs="宋体"/>
                <w:szCs w:val="21"/>
              </w:rPr>
            </w:pPr>
            <w:r>
              <w:rPr>
                <w:rFonts w:hint="eastAsia" w:ascii="宋体" w:hAnsi="宋体" w:eastAsia="宋体" w:cs="宋体"/>
                <w:szCs w:val="21"/>
              </w:rPr>
              <w:t>MAN B&amp;W 5L35MC-FIL-01</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172E15">
            <w:pPr>
              <w:adjustRightInd w:val="0"/>
              <w:snapToGrid w:val="0"/>
              <w:jc w:val="left"/>
              <w:rPr>
                <w:rFonts w:ascii="宋体" w:hAnsi="宋体" w:eastAsia="宋体" w:cs="宋体"/>
                <w:szCs w:val="21"/>
              </w:rPr>
            </w:pPr>
            <w:r>
              <w:rPr>
                <w:rFonts w:hint="eastAsia" w:ascii="宋体" w:hAnsi="宋体" w:eastAsia="宋体" w:cs="宋体"/>
                <w:szCs w:val="21"/>
              </w:rPr>
              <w:t>MAN</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C321311">
            <w:pPr>
              <w:adjustRightInd w:val="0"/>
              <w:snapToGrid w:val="0"/>
              <w:jc w:val="left"/>
              <w:rPr>
                <w:rFonts w:ascii="宋体" w:hAnsi="宋体" w:eastAsia="宋体" w:cs="宋体"/>
                <w:szCs w:val="21"/>
              </w:rPr>
            </w:pPr>
            <w:r>
              <w:rPr>
                <w:rFonts w:hint="eastAsia" w:ascii="宋体" w:hAnsi="宋体" w:eastAsia="宋体" w:cs="宋体"/>
                <w:szCs w:val="21"/>
              </w:rPr>
              <w:t>原厂件</w:t>
            </w:r>
          </w:p>
        </w:tc>
      </w:tr>
      <w:tr w14:paraId="7F4FD73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225AD98">
            <w:pPr>
              <w:adjustRightInd w:val="0"/>
              <w:snapToGrid w:val="0"/>
              <w:jc w:val="center"/>
              <w:rPr>
                <w:rFonts w:ascii="宋体" w:hAnsi="宋体" w:eastAsia="宋体" w:cs="宋体"/>
                <w:szCs w:val="21"/>
              </w:rPr>
            </w:pPr>
            <w:r>
              <w:rPr>
                <w:rFonts w:hint="eastAsia" w:ascii="宋体" w:hAnsi="宋体" w:eastAsia="宋体" w:cs="宋体"/>
                <w:szCs w:val="21"/>
              </w:rPr>
              <w:t>5</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55A5B67">
            <w:pPr>
              <w:adjustRightInd w:val="0"/>
              <w:snapToGrid w:val="0"/>
              <w:jc w:val="left"/>
              <w:rPr>
                <w:rFonts w:ascii="宋体" w:hAnsi="宋体" w:eastAsia="宋体" w:cs="宋体"/>
                <w:szCs w:val="21"/>
              </w:rPr>
            </w:pPr>
            <w:r>
              <w:rPr>
                <w:rFonts w:hint="eastAsia" w:ascii="宋体" w:hAnsi="宋体" w:eastAsia="宋体" w:cs="宋体"/>
                <w:szCs w:val="21"/>
              </w:rPr>
              <w:t>机油放油螺塞密封圈</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7FD4C6E">
            <w:pPr>
              <w:adjustRightInd w:val="0"/>
              <w:snapToGrid w:val="0"/>
              <w:jc w:val="left"/>
              <w:rPr>
                <w:rFonts w:ascii="宋体" w:hAnsi="宋体" w:eastAsia="宋体" w:cs="宋体"/>
                <w:szCs w:val="21"/>
              </w:rPr>
            </w:pPr>
            <w:r>
              <w:rPr>
                <w:rFonts w:hint="eastAsia" w:ascii="宋体" w:hAnsi="宋体" w:eastAsia="宋体" w:cs="宋体"/>
                <w:szCs w:val="21"/>
              </w:rPr>
              <w:t>Viton Φ22×2.5</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00FD272">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68DA057">
            <w:pPr>
              <w:adjustRightInd w:val="0"/>
              <w:snapToGrid w:val="0"/>
              <w:jc w:val="left"/>
              <w:rPr>
                <w:rFonts w:ascii="宋体" w:hAnsi="宋体" w:eastAsia="宋体" w:cs="宋体"/>
                <w:szCs w:val="21"/>
              </w:rPr>
            </w:pPr>
            <w:r>
              <w:rPr>
                <w:rFonts w:hint="eastAsia" w:ascii="宋体" w:hAnsi="宋体" w:eastAsia="宋体" w:cs="宋体"/>
                <w:szCs w:val="21"/>
              </w:rPr>
              <w:t>耐高温氟橡胶</w:t>
            </w:r>
          </w:p>
        </w:tc>
      </w:tr>
      <w:tr w14:paraId="6773D35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085481">
            <w:pPr>
              <w:adjustRightInd w:val="0"/>
              <w:snapToGrid w:val="0"/>
              <w:jc w:val="center"/>
              <w:rPr>
                <w:rFonts w:ascii="宋体" w:hAnsi="宋体" w:eastAsia="宋体" w:cs="宋体"/>
                <w:szCs w:val="21"/>
              </w:rPr>
            </w:pPr>
            <w:r>
              <w:rPr>
                <w:rFonts w:hint="eastAsia" w:ascii="宋体" w:hAnsi="宋体" w:eastAsia="宋体" w:cs="宋体"/>
                <w:szCs w:val="21"/>
              </w:rPr>
              <w:t>6</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1D720F">
            <w:pPr>
              <w:adjustRightInd w:val="0"/>
              <w:snapToGrid w:val="0"/>
              <w:jc w:val="left"/>
              <w:rPr>
                <w:rFonts w:ascii="宋体" w:hAnsi="宋体" w:eastAsia="宋体" w:cs="宋体"/>
                <w:szCs w:val="21"/>
              </w:rPr>
            </w:pPr>
            <w:r>
              <w:rPr>
                <w:rFonts w:hint="eastAsia" w:ascii="宋体" w:hAnsi="宋体" w:eastAsia="宋体" w:cs="宋体"/>
                <w:szCs w:val="21"/>
              </w:rPr>
              <w:t>清洁酒精</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866C340">
            <w:pPr>
              <w:adjustRightInd w:val="0"/>
              <w:snapToGrid w:val="0"/>
              <w:jc w:val="left"/>
              <w:rPr>
                <w:rFonts w:ascii="宋体" w:hAnsi="宋体" w:eastAsia="宋体" w:cs="宋体"/>
                <w:szCs w:val="21"/>
              </w:rPr>
            </w:pPr>
            <w:r>
              <w:rPr>
                <w:rFonts w:hint="eastAsia" w:ascii="宋体" w:hAnsi="宋体" w:eastAsia="宋体" w:cs="宋体"/>
                <w:szCs w:val="21"/>
              </w:rPr>
              <w:t>AR Grade / ≥99.5%</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723B30">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A8A8A8">
            <w:pPr>
              <w:adjustRightInd w:val="0"/>
              <w:snapToGrid w:val="0"/>
              <w:jc w:val="left"/>
              <w:rPr>
                <w:rFonts w:ascii="宋体" w:hAnsi="宋体" w:eastAsia="宋体" w:cs="宋体"/>
                <w:szCs w:val="21"/>
              </w:rPr>
            </w:pPr>
          </w:p>
        </w:tc>
      </w:tr>
      <w:tr w14:paraId="4659286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A84CC0">
            <w:pPr>
              <w:adjustRightInd w:val="0"/>
              <w:snapToGrid w:val="0"/>
              <w:jc w:val="center"/>
              <w:rPr>
                <w:rFonts w:ascii="宋体" w:hAnsi="宋体" w:eastAsia="宋体" w:cs="宋体"/>
                <w:szCs w:val="21"/>
              </w:rPr>
            </w:pPr>
            <w:r>
              <w:rPr>
                <w:rFonts w:hint="eastAsia" w:ascii="宋体" w:hAnsi="宋体" w:eastAsia="宋体" w:cs="宋体"/>
                <w:szCs w:val="21"/>
              </w:rPr>
              <w:t>7</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E648C2">
            <w:pPr>
              <w:adjustRightInd w:val="0"/>
              <w:snapToGrid w:val="0"/>
              <w:jc w:val="left"/>
              <w:rPr>
                <w:rFonts w:ascii="宋体" w:hAnsi="宋体" w:eastAsia="宋体" w:cs="宋体"/>
                <w:szCs w:val="21"/>
              </w:rPr>
            </w:pPr>
            <w:r>
              <w:rPr>
                <w:rFonts w:hint="eastAsia" w:ascii="宋体" w:hAnsi="宋体" w:eastAsia="宋体" w:cs="宋体"/>
                <w:szCs w:val="21"/>
              </w:rPr>
              <w:t>防锈纸</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1EA2AC">
            <w:pPr>
              <w:adjustRightInd w:val="0"/>
              <w:snapToGrid w:val="0"/>
              <w:jc w:val="left"/>
              <w:rPr>
                <w:rFonts w:ascii="宋体" w:hAnsi="宋体" w:eastAsia="宋体" w:cs="宋体"/>
                <w:szCs w:val="21"/>
              </w:rPr>
            </w:pPr>
            <w:r>
              <w:rPr>
                <w:rFonts w:hint="eastAsia" w:ascii="宋体" w:hAnsi="宋体" w:eastAsia="宋体" w:cs="宋体"/>
                <w:szCs w:val="21"/>
              </w:rPr>
              <w:t>VCI-200</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96ABA2">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3D0BFF">
            <w:pPr>
              <w:adjustRightInd w:val="0"/>
              <w:snapToGrid w:val="0"/>
              <w:jc w:val="left"/>
              <w:rPr>
                <w:rFonts w:ascii="宋体" w:hAnsi="宋体" w:eastAsia="宋体" w:cs="宋体"/>
                <w:szCs w:val="21"/>
              </w:rPr>
            </w:pPr>
          </w:p>
        </w:tc>
      </w:tr>
      <w:tr w14:paraId="587C858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943048">
            <w:pPr>
              <w:adjustRightInd w:val="0"/>
              <w:snapToGrid w:val="0"/>
              <w:jc w:val="center"/>
              <w:rPr>
                <w:rFonts w:ascii="宋体" w:hAnsi="宋体" w:eastAsia="宋体" w:cs="宋体"/>
                <w:szCs w:val="21"/>
              </w:rPr>
            </w:pPr>
            <w:r>
              <w:rPr>
                <w:rFonts w:hint="eastAsia" w:ascii="宋体" w:hAnsi="宋体" w:eastAsia="宋体" w:cs="宋体"/>
                <w:szCs w:val="21"/>
              </w:rPr>
              <w:t>8</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6CC834">
            <w:pPr>
              <w:adjustRightInd w:val="0"/>
              <w:snapToGrid w:val="0"/>
              <w:jc w:val="left"/>
              <w:rPr>
                <w:rFonts w:ascii="宋体" w:hAnsi="宋体" w:eastAsia="宋体" w:cs="宋体"/>
                <w:szCs w:val="21"/>
              </w:rPr>
            </w:pPr>
            <w:r>
              <w:rPr>
                <w:rFonts w:hint="eastAsia" w:ascii="宋体" w:hAnsi="宋体" w:eastAsia="宋体" w:cs="宋体"/>
                <w:szCs w:val="21"/>
              </w:rPr>
              <w:t>无绒擦拭布</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6520B21">
            <w:pPr>
              <w:adjustRightInd w:val="0"/>
              <w:snapToGrid w:val="0"/>
              <w:jc w:val="left"/>
              <w:rPr>
                <w:rFonts w:ascii="宋体" w:hAnsi="宋体" w:eastAsia="宋体" w:cs="宋体"/>
                <w:szCs w:val="21"/>
              </w:rPr>
            </w:pPr>
            <w:r>
              <w:rPr>
                <w:rFonts w:hint="eastAsia" w:ascii="宋体" w:hAnsi="宋体" w:eastAsia="宋体" w:cs="宋体"/>
                <w:szCs w:val="21"/>
              </w:rPr>
              <w:t>Kimwipe EX-L</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440BD4">
            <w:pPr>
              <w:adjustRightInd w:val="0"/>
              <w:snapToGrid w:val="0"/>
              <w:jc w:val="left"/>
              <w:rPr>
                <w:rFonts w:ascii="宋体" w:hAnsi="宋体" w:eastAsia="宋体" w:cs="宋体"/>
                <w:szCs w:val="21"/>
              </w:rPr>
            </w:pPr>
            <w:r>
              <w:rPr>
                <w:rFonts w:hint="eastAsia" w:ascii="宋体" w:hAnsi="宋体" w:eastAsia="宋体" w:cs="宋体"/>
                <w:szCs w:val="21"/>
              </w:rPr>
              <w:t>Kimberly-Clark</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0BDF14E">
            <w:pPr>
              <w:adjustRightInd w:val="0"/>
              <w:snapToGrid w:val="0"/>
              <w:jc w:val="left"/>
              <w:rPr>
                <w:rFonts w:ascii="宋体" w:hAnsi="宋体" w:eastAsia="宋体" w:cs="宋体"/>
                <w:szCs w:val="21"/>
              </w:rPr>
            </w:pPr>
            <w:r>
              <w:rPr>
                <w:rFonts w:hint="eastAsia" w:ascii="宋体" w:hAnsi="宋体" w:eastAsia="宋体" w:cs="宋体"/>
                <w:szCs w:val="21"/>
              </w:rPr>
              <w:t>防刮伤</w:t>
            </w:r>
          </w:p>
        </w:tc>
      </w:tr>
      <w:tr w14:paraId="2551376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176214">
            <w:pPr>
              <w:adjustRightInd w:val="0"/>
              <w:snapToGrid w:val="0"/>
              <w:jc w:val="center"/>
              <w:rPr>
                <w:rFonts w:ascii="宋体" w:hAnsi="宋体" w:eastAsia="宋体" w:cs="宋体"/>
                <w:szCs w:val="21"/>
              </w:rPr>
            </w:pPr>
            <w:r>
              <w:rPr>
                <w:rFonts w:hint="eastAsia" w:ascii="宋体" w:hAnsi="宋体" w:eastAsia="宋体" w:cs="宋体"/>
                <w:szCs w:val="21"/>
              </w:rPr>
              <w:t>9</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5D0305">
            <w:pPr>
              <w:adjustRightInd w:val="0"/>
              <w:snapToGrid w:val="0"/>
              <w:jc w:val="left"/>
              <w:rPr>
                <w:rFonts w:ascii="宋体" w:hAnsi="宋体" w:eastAsia="宋体" w:cs="宋体"/>
                <w:szCs w:val="21"/>
              </w:rPr>
            </w:pPr>
            <w:r>
              <w:rPr>
                <w:rFonts w:hint="eastAsia" w:ascii="宋体" w:hAnsi="宋体" w:eastAsia="宋体" w:cs="宋体"/>
                <w:szCs w:val="21"/>
              </w:rPr>
              <w:t>轴承装配润滑脂</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723A3C">
            <w:pPr>
              <w:adjustRightInd w:val="0"/>
              <w:snapToGrid w:val="0"/>
              <w:jc w:val="left"/>
              <w:rPr>
                <w:rFonts w:ascii="宋体" w:hAnsi="宋体" w:eastAsia="宋体" w:cs="宋体"/>
                <w:szCs w:val="21"/>
              </w:rPr>
            </w:pPr>
            <w:r>
              <w:rPr>
                <w:rFonts w:hint="eastAsia" w:ascii="宋体" w:hAnsi="宋体" w:eastAsia="宋体" w:cs="宋体"/>
                <w:szCs w:val="21"/>
              </w:rPr>
              <w:t>Klüber Isoflex LDS 18 Special A</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E11FEA">
            <w:pPr>
              <w:adjustRightInd w:val="0"/>
              <w:snapToGrid w:val="0"/>
              <w:jc w:val="left"/>
              <w:rPr>
                <w:rFonts w:ascii="宋体" w:hAnsi="宋体" w:eastAsia="宋体" w:cs="宋体"/>
                <w:szCs w:val="21"/>
              </w:rPr>
            </w:pPr>
            <w:r>
              <w:rPr>
                <w:rFonts w:hint="eastAsia" w:ascii="宋体" w:hAnsi="宋体" w:eastAsia="宋体" w:cs="宋体"/>
                <w:szCs w:val="21"/>
              </w:rPr>
              <w:t>Klüber</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731EFF">
            <w:pPr>
              <w:adjustRightInd w:val="0"/>
              <w:snapToGrid w:val="0"/>
              <w:jc w:val="left"/>
              <w:rPr>
                <w:rFonts w:ascii="宋体" w:hAnsi="宋体" w:eastAsia="宋体" w:cs="宋体"/>
                <w:szCs w:val="21"/>
              </w:rPr>
            </w:pPr>
            <w:r>
              <w:rPr>
                <w:rFonts w:hint="eastAsia" w:ascii="宋体" w:hAnsi="宋体" w:eastAsia="宋体" w:cs="宋体"/>
                <w:szCs w:val="21"/>
              </w:rPr>
              <w:t>仅涂瓦背</w:t>
            </w:r>
          </w:p>
        </w:tc>
      </w:tr>
      <w:tr w14:paraId="56D4DAB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8AD1C6B">
            <w:pPr>
              <w:adjustRightInd w:val="0"/>
              <w:snapToGrid w:val="0"/>
              <w:jc w:val="center"/>
              <w:rPr>
                <w:rFonts w:ascii="宋体" w:hAnsi="宋体" w:eastAsia="宋体" w:cs="宋体"/>
                <w:szCs w:val="21"/>
              </w:rPr>
            </w:pPr>
            <w:r>
              <w:rPr>
                <w:rFonts w:hint="eastAsia" w:ascii="宋体" w:hAnsi="宋体" w:eastAsia="宋体" w:cs="宋体"/>
                <w:szCs w:val="21"/>
              </w:rPr>
              <w:t>10</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9CBD65D">
            <w:pPr>
              <w:adjustRightInd w:val="0"/>
              <w:snapToGrid w:val="0"/>
              <w:jc w:val="left"/>
              <w:rPr>
                <w:rFonts w:ascii="宋体" w:hAnsi="宋体" w:eastAsia="宋体" w:cs="宋体"/>
                <w:szCs w:val="21"/>
              </w:rPr>
            </w:pPr>
            <w:r>
              <w:rPr>
                <w:rFonts w:hint="eastAsia" w:ascii="宋体" w:hAnsi="宋体" w:eastAsia="宋体" w:cs="宋体"/>
                <w:szCs w:val="21"/>
              </w:rPr>
              <w:t>螺纹锁固胶</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0F5676">
            <w:pPr>
              <w:adjustRightInd w:val="0"/>
              <w:snapToGrid w:val="0"/>
              <w:jc w:val="left"/>
              <w:rPr>
                <w:rFonts w:ascii="宋体" w:hAnsi="宋体" w:eastAsia="宋体" w:cs="宋体"/>
                <w:szCs w:val="21"/>
              </w:rPr>
            </w:pPr>
            <w:r>
              <w:rPr>
                <w:rFonts w:hint="eastAsia" w:ascii="宋体" w:hAnsi="宋体" w:eastAsia="宋体" w:cs="宋体"/>
                <w:szCs w:val="21"/>
              </w:rPr>
              <w:t>Loctite 2701</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ADC128B">
            <w:pPr>
              <w:adjustRightInd w:val="0"/>
              <w:snapToGrid w:val="0"/>
              <w:jc w:val="left"/>
              <w:rPr>
                <w:rFonts w:ascii="宋体" w:hAnsi="宋体" w:eastAsia="宋体" w:cs="宋体"/>
                <w:szCs w:val="21"/>
              </w:rPr>
            </w:pPr>
            <w:r>
              <w:rPr>
                <w:rFonts w:hint="eastAsia" w:ascii="宋体" w:hAnsi="宋体" w:eastAsia="宋体" w:cs="宋体"/>
                <w:szCs w:val="21"/>
              </w:rPr>
              <w:t>Henkel</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DC8965E">
            <w:pPr>
              <w:adjustRightInd w:val="0"/>
              <w:snapToGrid w:val="0"/>
              <w:jc w:val="left"/>
              <w:rPr>
                <w:rFonts w:ascii="宋体" w:hAnsi="宋体" w:eastAsia="宋体" w:cs="宋体"/>
                <w:szCs w:val="21"/>
              </w:rPr>
            </w:pPr>
            <w:r>
              <w:rPr>
                <w:rFonts w:hint="eastAsia" w:ascii="宋体" w:hAnsi="宋体" w:eastAsia="宋体" w:cs="宋体"/>
                <w:szCs w:val="21"/>
              </w:rPr>
              <w:t>用于螺栓（如适用）</w:t>
            </w:r>
          </w:p>
        </w:tc>
      </w:tr>
      <w:tr w14:paraId="7FCBA944">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DBC7171">
            <w:pPr>
              <w:adjustRightInd w:val="0"/>
              <w:snapToGrid w:val="0"/>
              <w:jc w:val="center"/>
              <w:rPr>
                <w:rFonts w:ascii="宋体" w:hAnsi="宋体" w:eastAsia="宋体" w:cs="宋体"/>
                <w:szCs w:val="21"/>
              </w:rPr>
            </w:pPr>
            <w:r>
              <w:rPr>
                <w:rFonts w:hint="eastAsia" w:ascii="宋体" w:hAnsi="宋体" w:eastAsia="宋体" w:cs="宋体"/>
                <w:szCs w:val="21"/>
              </w:rPr>
              <w:t>11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AF8D51E">
            <w:pPr>
              <w:adjustRightInd w:val="0"/>
              <w:snapToGrid w:val="0"/>
              <w:jc w:val="left"/>
              <w:rPr>
                <w:rFonts w:ascii="宋体" w:hAnsi="宋体" w:eastAsia="宋体" w:cs="宋体"/>
                <w:szCs w:val="21"/>
              </w:rPr>
            </w:pPr>
            <w:r>
              <w:rPr>
                <w:rFonts w:hint="eastAsia" w:ascii="宋体" w:hAnsi="宋体" w:eastAsia="宋体" w:cs="宋体"/>
                <w:szCs w:val="21"/>
              </w:rPr>
              <w:t>高温装配润滑脂</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D8C6A5">
            <w:pPr>
              <w:adjustRightInd w:val="0"/>
              <w:snapToGrid w:val="0"/>
              <w:jc w:val="left"/>
              <w:rPr>
                <w:rFonts w:ascii="宋体" w:hAnsi="宋体" w:eastAsia="宋体" w:cs="宋体"/>
                <w:szCs w:val="21"/>
              </w:rPr>
            </w:pPr>
            <w:r>
              <w:rPr>
                <w:rFonts w:hint="eastAsia" w:ascii="宋体" w:hAnsi="宋体" w:eastAsia="宋体" w:cs="宋体"/>
                <w:szCs w:val="21"/>
              </w:rPr>
              <w:t>Molycote G-1052</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4E72BEE">
            <w:pPr>
              <w:adjustRightInd w:val="0"/>
              <w:snapToGrid w:val="0"/>
              <w:jc w:val="left"/>
              <w:rPr>
                <w:rFonts w:ascii="宋体" w:hAnsi="宋体" w:eastAsia="宋体" w:cs="宋体"/>
                <w:szCs w:val="21"/>
              </w:rPr>
            </w:pPr>
            <w:r>
              <w:rPr>
                <w:rFonts w:hint="eastAsia" w:ascii="宋体" w:hAnsi="宋体" w:eastAsia="宋体" w:cs="宋体"/>
                <w:szCs w:val="21"/>
              </w:rPr>
              <w:t>Dow Corning</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39D0704">
            <w:pPr>
              <w:adjustRightInd w:val="0"/>
              <w:snapToGrid w:val="0"/>
              <w:jc w:val="left"/>
              <w:rPr>
                <w:rFonts w:ascii="宋体" w:hAnsi="宋体" w:eastAsia="宋体" w:cs="宋体"/>
                <w:szCs w:val="21"/>
              </w:rPr>
            </w:pPr>
            <w:r>
              <w:rPr>
                <w:rFonts w:hint="eastAsia" w:ascii="宋体" w:hAnsi="宋体" w:eastAsia="宋体" w:cs="宋体"/>
                <w:szCs w:val="21"/>
              </w:rPr>
              <w:t>活塞销/螺纹</w:t>
            </w:r>
          </w:p>
        </w:tc>
      </w:tr>
      <w:tr w14:paraId="4ED697B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229A20">
            <w:pPr>
              <w:adjustRightInd w:val="0"/>
              <w:snapToGrid w:val="0"/>
              <w:jc w:val="center"/>
              <w:rPr>
                <w:rFonts w:ascii="宋体" w:hAnsi="宋体" w:eastAsia="宋体" w:cs="宋体"/>
                <w:szCs w:val="21"/>
              </w:rPr>
            </w:pPr>
            <w:r>
              <w:rPr>
                <w:rFonts w:hint="eastAsia" w:ascii="宋体" w:hAnsi="宋体" w:eastAsia="宋体" w:cs="宋体"/>
                <w:szCs w:val="21"/>
              </w:rPr>
              <w:t>12</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88CE40">
            <w:pPr>
              <w:adjustRightInd w:val="0"/>
              <w:snapToGrid w:val="0"/>
              <w:jc w:val="left"/>
              <w:rPr>
                <w:rFonts w:ascii="宋体" w:hAnsi="宋体" w:eastAsia="宋体" w:cs="宋体"/>
                <w:szCs w:val="21"/>
              </w:rPr>
            </w:pPr>
            <w:r>
              <w:rPr>
                <w:rFonts w:hint="eastAsia" w:ascii="宋体" w:hAnsi="宋体" w:eastAsia="宋体" w:cs="宋体"/>
                <w:szCs w:val="21"/>
              </w:rPr>
              <w:t>积碳清洗剂</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8BC252">
            <w:pPr>
              <w:adjustRightInd w:val="0"/>
              <w:snapToGrid w:val="0"/>
              <w:jc w:val="left"/>
              <w:rPr>
                <w:rFonts w:ascii="宋体" w:hAnsi="宋体" w:eastAsia="宋体" w:cs="宋体"/>
                <w:szCs w:val="21"/>
              </w:rPr>
            </w:pPr>
            <w:r>
              <w:rPr>
                <w:rFonts w:hint="eastAsia" w:ascii="宋体" w:hAnsi="宋体" w:eastAsia="宋体" w:cs="宋体"/>
                <w:szCs w:val="21"/>
              </w:rPr>
              <w:t>CRC Carbon Clean Pro</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643B8B">
            <w:pPr>
              <w:adjustRightInd w:val="0"/>
              <w:snapToGrid w:val="0"/>
              <w:jc w:val="left"/>
              <w:rPr>
                <w:rFonts w:ascii="宋体" w:hAnsi="宋体" w:eastAsia="宋体" w:cs="宋体"/>
                <w:szCs w:val="21"/>
              </w:rPr>
            </w:pPr>
            <w:r>
              <w:rPr>
                <w:rFonts w:hint="eastAsia" w:ascii="宋体" w:hAnsi="宋体" w:eastAsia="宋体" w:cs="宋体"/>
                <w:szCs w:val="21"/>
              </w:rPr>
              <w:t>CRC</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1869D94">
            <w:pPr>
              <w:adjustRightInd w:val="0"/>
              <w:snapToGrid w:val="0"/>
              <w:jc w:val="left"/>
              <w:rPr>
                <w:rFonts w:ascii="宋体" w:hAnsi="宋体" w:eastAsia="宋体" w:cs="宋体"/>
                <w:szCs w:val="21"/>
              </w:rPr>
            </w:pPr>
            <w:r>
              <w:rPr>
                <w:rFonts w:hint="eastAsia" w:ascii="宋体" w:hAnsi="宋体" w:eastAsia="宋体" w:cs="宋体"/>
                <w:szCs w:val="21"/>
              </w:rPr>
              <w:t>环保型</w:t>
            </w:r>
          </w:p>
        </w:tc>
      </w:tr>
      <w:tr w14:paraId="4C53A8F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6DAFED5">
            <w:pPr>
              <w:adjustRightInd w:val="0"/>
              <w:snapToGrid w:val="0"/>
              <w:jc w:val="center"/>
              <w:rPr>
                <w:rFonts w:ascii="宋体" w:hAnsi="宋体" w:eastAsia="宋体" w:cs="宋体"/>
                <w:szCs w:val="21"/>
              </w:rPr>
            </w:pPr>
            <w:r>
              <w:rPr>
                <w:rFonts w:hint="eastAsia" w:ascii="宋体" w:hAnsi="宋体" w:eastAsia="宋体" w:cs="宋体"/>
                <w:szCs w:val="21"/>
              </w:rPr>
              <w:t>13</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449C8CC">
            <w:pPr>
              <w:adjustRightInd w:val="0"/>
              <w:snapToGrid w:val="0"/>
              <w:jc w:val="left"/>
              <w:rPr>
                <w:rFonts w:ascii="宋体" w:hAnsi="宋体" w:eastAsia="宋体" w:cs="宋体"/>
                <w:szCs w:val="21"/>
              </w:rPr>
            </w:pPr>
            <w:r>
              <w:rPr>
                <w:rFonts w:hint="eastAsia" w:ascii="宋体" w:hAnsi="宋体" w:eastAsia="宋体" w:cs="宋体"/>
                <w:szCs w:val="21"/>
              </w:rPr>
              <w:t>防锈油</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CFC61D">
            <w:pPr>
              <w:adjustRightInd w:val="0"/>
              <w:snapToGrid w:val="0"/>
              <w:jc w:val="left"/>
              <w:rPr>
                <w:rFonts w:ascii="宋体" w:hAnsi="宋体" w:eastAsia="宋体" w:cs="宋体"/>
                <w:szCs w:val="21"/>
              </w:rPr>
            </w:pPr>
            <w:r>
              <w:rPr>
                <w:rFonts w:hint="eastAsia" w:ascii="宋体" w:hAnsi="宋体" w:eastAsia="宋体" w:cs="宋体"/>
                <w:szCs w:val="21"/>
              </w:rPr>
              <w:t>CRC 3-36</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88EFB41">
            <w:pPr>
              <w:adjustRightInd w:val="0"/>
              <w:snapToGrid w:val="0"/>
              <w:jc w:val="left"/>
              <w:rPr>
                <w:rFonts w:ascii="宋体" w:hAnsi="宋体" w:eastAsia="宋体" w:cs="宋体"/>
                <w:szCs w:val="21"/>
              </w:rPr>
            </w:pPr>
            <w:r>
              <w:rPr>
                <w:rFonts w:hint="eastAsia" w:ascii="宋体" w:hAnsi="宋体" w:eastAsia="宋体" w:cs="宋体"/>
                <w:szCs w:val="21"/>
              </w:rPr>
              <w:t>CRC</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5EC0533">
            <w:pPr>
              <w:adjustRightInd w:val="0"/>
              <w:snapToGrid w:val="0"/>
              <w:jc w:val="left"/>
              <w:rPr>
                <w:rFonts w:ascii="宋体" w:hAnsi="宋体" w:eastAsia="宋体" w:cs="宋体"/>
                <w:szCs w:val="21"/>
              </w:rPr>
            </w:pPr>
            <w:r>
              <w:rPr>
                <w:rFonts w:hint="eastAsia" w:ascii="宋体" w:hAnsi="宋体" w:eastAsia="宋体" w:cs="宋体"/>
                <w:szCs w:val="21"/>
              </w:rPr>
              <w:t>临时防护</w:t>
            </w:r>
          </w:p>
        </w:tc>
      </w:tr>
      <w:tr w14:paraId="760AF8B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38DB7D">
            <w:pPr>
              <w:adjustRightInd w:val="0"/>
              <w:snapToGrid w:val="0"/>
              <w:jc w:val="center"/>
              <w:rPr>
                <w:rFonts w:ascii="宋体" w:hAnsi="宋体" w:eastAsia="宋体" w:cs="宋体"/>
                <w:szCs w:val="21"/>
              </w:rPr>
            </w:pPr>
            <w:r>
              <w:rPr>
                <w:rFonts w:hint="eastAsia" w:ascii="宋体" w:hAnsi="宋体" w:eastAsia="宋体" w:cs="宋体"/>
                <w:szCs w:val="21"/>
              </w:rPr>
              <w:t>14</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5B2F51">
            <w:pPr>
              <w:adjustRightInd w:val="0"/>
              <w:snapToGrid w:val="0"/>
              <w:jc w:val="left"/>
              <w:rPr>
                <w:rFonts w:ascii="宋体" w:hAnsi="宋体" w:eastAsia="宋体" w:cs="宋体"/>
                <w:szCs w:val="21"/>
              </w:rPr>
            </w:pPr>
            <w:r>
              <w:rPr>
                <w:rFonts w:hint="eastAsia" w:ascii="宋体" w:hAnsi="宋体" w:eastAsia="宋体" w:cs="宋体"/>
                <w:szCs w:val="21"/>
              </w:rPr>
              <w:t>二硫化钼润滑膏</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8A21B83">
            <w:pPr>
              <w:adjustRightInd w:val="0"/>
              <w:snapToGrid w:val="0"/>
              <w:jc w:val="left"/>
              <w:rPr>
                <w:rFonts w:ascii="宋体" w:hAnsi="宋体" w:eastAsia="宋体" w:cs="宋体"/>
                <w:szCs w:val="21"/>
              </w:rPr>
            </w:pPr>
            <w:r>
              <w:rPr>
                <w:rFonts w:hint="eastAsia" w:ascii="宋体" w:hAnsi="宋体" w:eastAsia="宋体" w:cs="宋体"/>
                <w:szCs w:val="21"/>
              </w:rPr>
              <w:t>Molycote BR2 Plus</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8B560A2">
            <w:pPr>
              <w:adjustRightInd w:val="0"/>
              <w:snapToGrid w:val="0"/>
              <w:jc w:val="left"/>
              <w:rPr>
                <w:rFonts w:ascii="宋体" w:hAnsi="宋体" w:eastAsia="宋体" w:cs="宋体"/>
                <w:szCs w:val="21"/>
              </w:rPr>
            </w:pPr>
            <w:r>
              <w:rPr>
                <w:rFonts w:hint="eastAsia" w:ascii="宋体" w:hAnsi="宋体" w:eastAsia="宋体" w:cs="宋体"/>
                <w:szCs w:val="21"/>
              </w:rPr>
              <w:t>Dow Corning</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4DA45C5">
            <w:pPr>
              <w:adjustRightInd w:val="0"/>
              <w:snapToGrid w:val="0"/>
              <w:jc w:val="left"/>
              <w:rPr>
                <w:rFonts w:ascii="宋体" w:hAnsi="宋体" w:eastAsia="宋体" w:cs="宋体"/>
                <w:szCs w:val="21"/>
              </w:rPr>
            </w:pPr>
            <w:r>
              <w:rPr>
                <w:rFonts w:hint="eastAsia" w:ascii="宋体" w:hAnsi="宋体" w:eastAsia="宋体" w:cs="宋体"/>
                <w:szCs w:val="21"/>
              </w:rPr>
              <w:t>涂活塞环外圆</w:t>
            </w:r>
          </w:p>
        </w:tc>
      </w:tr>
      <w:tr w14:paraId="675BE80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1401E8">
            <w:pPr>
              <w:adjustRightInd w:val="0"/>
              <w:snapToGrid w:val="0"/>
              <w:jc w:val="center"/>
              <w:rPr>
                <w:rFonts w:ascii="宋体" w:hAnsi="宋体" w:eastAsia="宋体" w:cs="宋体"/>
                <w:szCs w:val="21"/>
              </w:rPr>
            </w:pPr>
            <w:r>
              <w:rPr>
                <w:rFonts w:hint="eastAsia" w:ascii="宋体" w:hAnsi="宋体" w:eastAsia="宋体" w:cs="宋体"/>
                <w:szCs w:val="21"/>
              </w:rPr>
              <w:t>15</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215898B">
            <w:pPr>
              <w:adjustRightInd w:val="0"/>
              <w:snapToGrid w:val="0"/>
              <w:jc w:val="left"/>
              <w:rPr>
                <w:rFonts w:ascii="宋体" w:hAnsi="宋体" w:eastAsia="宋体" w:cs="宋体"/>
                <w:szCs w:val="21"/>
              </w:rPr>
            </w:pPr>
            <w:r>
              <w:rPr>
                <w:rFonts w:hint="eastAsia" w:ascii="宋体" w:hAnsi="宋体" w:eastAsia="宋体" w:cs="宋体"/>
                <w:szCs w:val="21"/>
              </w:rPr>
              <w:t>缸套润滑机油</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B81077B">
            <w:pPr>
              <w:adjustRightInd w:val="0"/>
              <w:snapToGrid w:val="0"/>
              <w:jc w:val="left"/>
              <w:rPr>
                <w:rFonts w:ascii="宋体" w:hAnsi="宋体" w:eastAsia="宋体" w:cs="宋体"/>
                <w:szCs w:val="21"/>
              </w:rPr>
            </w:pPr>
            <w:r>
              <w:rPr>
                <w:rFonts w:hint="eastAsia" w:ascii="宋体" w:hAnsi="宋体" w:eastAsia="宋体" w:cs="宋体"/>
                <w:szCs w:val="21"/>
              </w:rPr>
              <w:t>Shell Mysella S5 N80</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E0DB32">
            <w:pPr>
              <w:adjustRightInd w:val="0"/>
              <w:snapToGrid w:val="0"/>
              <w:jc w:val="left"/>
              <w:rPr>
                <w:rFonts w:ascii="宋体" w:hAnsi="宋体" w:eastAsia="宋体" w:cs="宋体"/>
                <w:szCs w:val="21"/>
              </w:rPr>
            </w:pPr>
            <w:r>
              <w:rPr>
                <w:rFonts w:hint="eastAsia" w:ascii="宋体" w:hAnsi="宋体" w:eastAsia="宋体" w:cs="宋体"/>
                <w:szCs w:val="21"/>
              </w:rPr>
              <w:t>Shell</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022E21">
            <w:pPr>
              <w:adjustRightInd w:val="0"/>
              <w:snapToGrid w:val="0"/>
              <w:jc w:val="left"/>
              <w:rPr>
                <w:rFonts w:ascii="宋体" w:hAnsi="宋体" w:eastAsia="宋体" w:cs="宋体"/>
                <w:szCs w:val="21"/>
              </w:rPr>
            </w:pPr>
            <w:r>
              <w:rPr>
                <w:rFonts w:hint="eastAsia" w:ascii="宋体" w:hAnsi="宋体" w:eastAsia="宋体" w:cs="宋体"/>
                <w:szCs w:val="21"/>
              </w:rPr>
              <w:t>同主滑油</w:t>
            </w:r>
          </w:p>
        </w:tc>
      </w:tr>
      <w:tr w14:paraId="48BBD27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8E377A">
            <w:pPr>
              <w:adjustRightInd w:val="0"/>
              <w:snapToGrid w:val="0"/>
              <w:jc w:val="center"/>
              <w:rPr>
                <w:rFonts w:ascii="宋体" w:hAnsi="宋体" w:eastAsia="宋体" w:cs="宋体"/>
                <w:szCs w:val="21"/>
              </w:rPr>
            </w:pPr>
            <w:r>
              <w:rPr>
                <w:rFonts w:hint="eastAsia" w:ascii="宋体" w:hAnsi="宋体" w:eastAsia="宋体" w:cs="宋体"/>
                <w:szCs w:val="21"/>
              </w:rPr>
              <w:t>16</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68F091">
            <w:pPr>
              <w:adjustRightInd w:val="0"/>
              <w:snapToGrid w:val="0"/>
              <w:jc w:val="left"/>
              <w:rPr>
                <w:rFonts w:ascii="宋体" w:hAnsi="宋体" w:eastAsia="宋体" w:cs="宋体"/>
                <w:szCs w:val="21"/>
              </w:rPr>
            </w:pPr>
            <w:r>
              <w:rPr>
                <w:rFonts w:hint="eastAsia" w:ascii="宋体" w:hAnsi="宋体" w:eastAsia="宋体" w:cs="宋体"/>
                <w:szCs w:val="21"/>
              </w:rPr>
              <w:t>耐油标记笔</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BA3C33">
            <w:pPr>
              <w:adjustRightInd w:val="0"/>
              <w:snapToGrid w:val="0"/>
              <w:jc w:val="left"/>
              <w:rPr>
                <w:rFonts w:ascii="宋体" w:hAnsi="宋体" w:eastAsia="宋体" w:cs="宋体"/>
                <w:szCs w:val="21"/>
              </w:rPr>
            </w:pPr>
            <w:r>
              <w:rPr>
                <w:rFonts w:hint="eastAsia" w:ascii="宋体" w:hAnsi="宋体" w:eastAsia="宋体" w:cs="宋体"/>
                <w:szCs w:val="21"/>
              </w:rPr>
              <w:t>Markal Oil-Resistant</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9FE99EF">
            <w:pPr>
              <w:adjustRightInd w:val="0"/>
              <w:snapToGrid w:val="0"/>
              <w:jc w:val="left"/>
              <w:rPr>
                <w:rFonts w:ascii="宋体" w:hAnsi="宋体" w:eastAsia="宋体" w:cs="宋体"/>
                <w:szCs w:val="21"/>
              </w:rPr>
            </w:pPr>
            <w:r>
              <w:rPr>
                <w:rFonts w:hint="eastAsia" w:ascii="宋体" w:hAnsi="宋体" w:eastAsia="宋体" w:cs="宋体"/>
                <w:szCs w:val="21"/>
              </w:rPr>
              <w:t>Markal</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393A0C">
            <w:pPr>
              <w:adjustRightInd w:val="0"/>
              <w:snapToGrid w:val="0"/>
              <w:jc w:val="left"/>
              <w:rPr>
                <w:rFonts w:ascii="宋体" w:hAnsi="宋体" w:eastAsia="宋体" w:cs="宋体"/>
                <w:szCs w:val="21"/>
              </w:rPr>
            </w:pPr>
            <w:r>
              <w:rPr>
                <w:rFonts w:hint="eastAsia" w:ascii="宋体" w:hAnsi="宋体" w:eastAsia="宋体" w:cs="宋体"/>
                <w:szCs w:val="21"/>
              </w:rPr>
              <w:t>标记环开口</w:t>
            </w:r>
          </w:p>
        </w:tc>
      </w:tr>
      <w:tr w14:paraId="71500E3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50E8BF8">
            <w:pPr>
              <w:adjustRightInd w:val="0"/>
              <w:snapToGrid w:val="0"/>
              <w:jc w:val="center"/>
              <w:rPr>
                <w:rFonts w:ascii="宋体" w:hAnsi="宋体" w:eastAsia="宋体" w:cs="宋体"/>
                <w:szCs w:val="21"/>
              </w:rPr>
            </w:pPr>
            <w:r>
              <w:rPr>
                <w:rFonts w:hint="eastAsia" w:ascii="宋体" w:hAnsi="宋体" w:eastAsia="宋体" w:cs="宋体"/>
                <w:szCs w:val="21"/>
              </w:rPr>
              <w:t>17</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13D223">
            <w:pPr>
              <w:adjustRightInd w:val="0"/>
              <w:snapToGrid w:val="0"/>
              <w:jc w:val="left"/>
              <w:rPr>
                <w:rFonts w:ascii="宋体" w:hAnsi="宋体" w:eastAsia="宋体" w:cs="宋体"/>
                <w:szCs w:val="21"/>
              </w:rPr>
            </w:pPr>
            <w:r>
              <w:rPr>
                <w:rFonts w:hint="eastAsia" w:ascii="宋体" w:hAnsi="宋体" w:eastAsia="宋体" w:cs="宋体"/>
                <w:szCs w:val="21"/>
              </w:rPr>
              <w:t>耐高温标记笔</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8C12A61">
            <w:pPr>
              <w:adjustRightInd w:val="0"/>
              <w:snapToGrid w:val="0"/>
              <w:jc w:val="left"/>
              <w:rPr>
                <w:rFonts w:ascii="宋体" w:hAnsi="宋体" w:eastAsia="宋体" w:cs="宋体"/>
                <w:szCs w:val="21"/>
              </w:rPr>
            </w:pPr>
            <w:r>
              <w:rPr>
                <w:rFonts w:hint="eastAsia" w:ascii="宋体" w:hAnsi="宋体" w:eastAsia="宋体" w:cs="宋体"/>
                <w:szCs w:val="21"/>
              </w:rPr>
              <w:t>Markal 900°F</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F3062F">
            <w:pPr>
              <w:adjustRightInd w:val="0"/>
              <w:snapToGrid w:val="0"/>
              <w:jc w:val="left"/>
              <w:rPr>
                <w:rFonts w:ascii="宋体" w:hAnsi="宋体" w:eastAsia="宋体" w:cs="宋体"/>
                <w:szCs w:val="21"/>
              </w:rPr>
            </w:pPr>
            <w:r>
              <w:rPr>
                <w:rFonts w:hint="eastAsia" w:ascii="宋体" w:hAnsi="宋体" w:eastAsia="宋体" w:cs="宋体"/>
                <w:szCs w:val="21"/>
              </w:rPr>
              <w:t>Markal</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0D5DE7">
            <w:pPr>
              <w:adjustRightInd w:val="0"/>
              <w:snapToGrid w:val="0"/>
              <w:jc w:val="left"/>
              <w:rPr>
                <w:rFonts w:ascii="宋体" w:hAnsi="宋体" w:eastAsia="宋体" w:cs="宋体"/>
                <w:szCs w:val="21"/>
              </w:rPr>
            </w:pPr>
            <w:r>
              <w:rPr>
                <w:rFonts w:hint="eastAsia" w:ascii="宋体" w:hAnsi="宋体" w:eastAsia="宋体" w:cs="宋体"/>
                <w:szCs w:val="21"/>
              </w:rPr>
              <w:t>高温环境</w:t>
            </w:r>
          </w:p>
        </w:tc>
      </w:tr>
      <w:tr w14:paraId="7F567DB4">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96892C">
            <w:pPr>
              <w:adjustRightInd w:val="0"/>
              <w:snapToGrid w:val="0"/>
              <w:jc w:val="center"/>
              <w:rPr>
                <w:rFonts w:ascii="宋体" w:hAnsi="宋体" w:eastAsia="宋体" w:cs="宋体"/>
                <w:szCs w:val="21"/>
              </w:rPr>
            </w:pPr>
            <w:r>
              <w:rPr>
                <w:rFonts w:hint="eastAsia" w:ascii="宋体" w:hAnsi="宋体" w:eastAsia="宋体" w:cs="宋体"/>
                <w:szCs w:val="21"/>
              </w:rPr>
              <w:t>18</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8D85CA5">
            <w:pPr>
              <w:adjustRightInd w:val="0"/>
              <w:snapToGrid w:val="0"/>
              <w:jc w:val="left"/>
              <w:rPr>
                <w:rFonts w:ascii="宋体" w:hAnsi="宋体" w:eastAsia="宋体" w:cs="宋体"/>
                <w:szCs w:val="21"/>
              </w:rPr>
            </w:pPr>
            <w:r>
              <w:rPr>
                <w:rFonts w:hint="eastAsia" w:ascii="宋体" w:hAnsi="宋体" w:eastAsia="宋体" w:cs="宋体"/>
                <w:szCs w:val="21"/>
              </w:rPr>
              <w:t>装配润滑脂</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B438CD1">
            <w:pPr>
              <w:adjustRightInd w:val="0"/>
              <w:snapToGrid w:val="0"/>
              <w:jc w:val="left"/>
              <w:rPr>
                <w:rFonts w:ascii="宋体" w:hAnsi="宋体" w:eastAsia="宋体" w:cs="宋体"/>
                <w:szCs w:val="21"/>
              </w:rPr>
            </w:pPr>
            <w:r>
              <w:rPr>
                <w:rFonts w:hint="eastAsia" w:ascii="宋体" w:hAnsi="宋体" w:eastAsia="宋体" w:cs="宋体"/>
                <w:szCs w:val="21"/>
              </w:rPr>
              <w:t>Klüber Isoflex LDS 18 Special A</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E60B197">
            <w:pPr>
              <w:adjustRightInd w:val="0"/>
              <w:snapToGrid w:val="0"/>
              <w:jc w:val="left"/>
              <w:rPr>
                <w:rFonts w:ascii="宋体" w:hAnsi="宋体" w:eastAsia="宋体" w:cs="宋体"/>
                <w:szCs w:val="21"/>
              </w:rPr>
            </w:pPr>
            <w:r>
              <w:rPr>
                <w:rFonts w:hint="eastAsia" w:ascii="宋体" w:hAnsi="宋体" w:eastAsia="宋体" w:cs="宋体"/>
                <w:szCs w:val="21"/>
              </w:rPr>
              <w:t>Klüber</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15FA0D">
            <w:pPr>
              <w:adjustRightInd w:val="0"/>
              <w:snapToGrid w:val="0"/>
              <w:jc w:val="left"/>
              <w:rPr>
                <w:rFonts w:ascii="宋体" w:hAnsi="宋体" w:eastAsia="宋体" w:cs="宋体"/>
                <w:szCs w:val="21"/>
              </w:rPr>
            </w:pPr>
            <w:r>
              <w:rPr>
                <w:rFonts w:hint="eastAsia" w:ascii="宋体" w:hAnsi="宋体" w:eastAsia="宋体" w:cs="宋体"/>
                <w:szCs w:val="21"/>
              </w:rPr>
              <w:t>缸套外壁</w:t>
            </w:r>
          </w:p>
        </w:tc>
      </w:tr>
      <w:tr w14:paraId="71FF28F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C320573">
            <w:pPr>
              <w:adjustRightInd w:val="0"/>
              <w:snapToGrid w:val="0"/>
              <w:jc w:val="center"/>
              <w:rPr>
                <w:rFonts w:ascii="宋体" w:hAnsi="宋体" w:eastAsia="宋体" w:cs="宋体"/>
                <w:szCs w:val="21"/>
              </w:rPr>
            </w:pPr>
            <w:r>
              <w:rPr>
                <w:rFonts w:hint="eastAsia" w:ascii="宋体" w:hAnsi="宋体" w:eastAsia="宋体" w:cs="宋体"/>
                <w:szCs w:val="21"/>
              </w:rPr>
              <w:t>19</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A6FC256">
            <w:pPr>
              <w:adjustRightInd w:val="0"/>
              <w:snapToGrid w:val="0"/>
              <w:jc w:val="left"/>
              <w:rPr>
                <w:rFonts w:ascii="宋体" w:hAnsi="宋体" w:eastAsia="宋体" w:cs="宋体"/>
                <w:szCs w:val="21"/>
              </w:rPr>
            </w:pPr>
            <w:r>
              <w:rPr>
                <w:rFonts w:hint="eastAsia" w:ascii="宋体" w:hAnsi="宋体" w:eastAsia="宋体" w:cs="宋体"/>
                <w:szCs w:val="21"/>
              </w:rPr>
              <w:t>密封胶</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602EE71">
            <w:pPr>
              <w:adjustRightInd w:val="0"/>
              <w:snapToGrid w:val="0"/>
              <w:jc w:val="left"/>
              <w:rPr>
                <w:rFonts w:ascii="宋体" w:hAnsi="宋体" w:eastAsia="宋体" w:cs="宋体"/>
                <w:szCs w:val="21"/>
              </w:rPr>
            </w:pPr>
            <w:r>
              <w:rPr>
                <w:rFonts w:hint="eastAsia" w:ascii="宋体" w:hAnsi="宋体" w:eastAsia="宋体" w:cs="宋体"/>
                <w:szCs w:val="21"/>
              </w:rPr>
              <w:t>Loctite 518 / 577</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3BFD9B">
            <w:pPr>
              <w:adjustRightInd w:val="0"/>
              <w:snapToGrid w:val="0"/>
              <w:jc w:val="left"/>
              <w:rPr>
                <w:rFonts w:ascii="宋体" w:hAnsi="宋体" w:eastAsia="宋体" w:cs="宋体"/>
                <w:szCs w:val="21"/>
              </w:rPr>
            </w:pPr>
            <w:r>
              <w:rPr>
                <w:rFonts w:hint="eastAsia" w:ascii="宋体" w:hAnsi="宋体" w:eastAsia="宋体" w:cs="宋体"/>
                <w:szCs w:val="21"/>
              </w:rPr>
              <w:t>Henkel</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D4D47C5">
            <w:pPr>
              <w:adjustRightInd w:val="0"/>
              <w:snapToGrid w:val="0"/>
              <w:jc w:val="left"/>
              <w:rPr>
                <w:rFonts w:ascii="宋体" w:hAnsi="宋体" w:eastAsia="宋体" w:cs="宋体"/>
                <w:szCs w:val="21"/>
              </w:rPr>
            </w:pPr>
            <w:r>
              <w:rPr>
                <w:rFonts w:hint="eastAsia" w:ascii="宋体" w:hAnsi="宋体" w:eastAsia="宋体" w:cs="宋体"/>
                <w:szCs w:val="21"/>
              </w:rPr>
              <w:t>水腔/泵体法兰</w:t>
            </w:r>
          </w:p>
        </w:tc>
      </w:tr>
      <w:tr w14:paraId="620E6D5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FFB887">
            <w:pPr>
              <w:adjustRightInd w:val="0"/>
              <w:snapToGrid w:val="0"/>
              <w:jc w:val="center"/>
              <w:rPr>
                <w:rFonts w:ascii="宋体" w:hAnsi="宋体" w:eastAsia="宋体" w:cs="宋体"/>
                <w:szCs w:val="21"/>
              </w:rPr>
            </w:pPr>
            <w:r>
              <w:rPr>
                <w:rFonts w:hint="eastAsia" w:ascii="宋体" w:hAnsi="宋体" w:eastAsia="宋体" w:cs="宋体"/>
                <w:szCs w:val="21"/>
              </w:rPr>
              <w:t>20</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3FF70CD">
            <w:pPr>
              <w:adjustRightInd w:val="0"/>
              <w:snapToGrid w:val="0"/>
              <w:jc w:val="left"/>
              <w:rPr>
                <w:rFonts w:ascii="宋体" w:hAnsi="宋体" w:eastAsia="宋体" w:cs="宋体"/>
                <w:szCs w:val="21"/>
              </w:rPr>
            </w:pPr>
            <w:r>
              <w:rPr>
                <w:rFonts w:hint="eastAsia" w:ascii="宋体" w:hAnsi="宋体" w:eastAsia="宋体" w:cs="宋体"/>
                <w:szCs w:val="21"/>
              </w:rPr>
              <w:t>高温镍基焊条</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5552E7">
            <w:pPr>
              <w:adjustRightInd w:val="0"/>
              <w:snapToGrid w:val="0"/>
              <w:jc w:val="left"/>
              <w:rPr>
                <w:rFonts w:ascii="宋体" w:hAnsi="宋体" w:eastAsia="宋体" w:cs="宋体"/>
                <w:szCs w:val="21"/>
              </w:rPr>
            </w:pPr>
            <w:r>
              <w:rPr>
                <w:rFonts w:hint="eastAsia" w:ascii="宋体" w:hAnsi="宋体" w:eastAsia="宋体" w:cs="宋体"/>
                <w:szCs w:val="21"/>
              </w:rPr>
              <w:t>ENiCrFe-3</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55090FD">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11B1FE">
            <w:pPr>
              <w:adjustRightInd w:val="0"/>
              <w:snapToGrid w:val="0"/>
              <w:jc w:val="left"/>
              <w:rPr>
                <w:rFonts w:ascii="宋体" w:hAnsi="宋体" w:eastAsia="宋体" w:cs="宋体"/>
                <w:szCs w:val="21"/>
              </w:rPr>
            </w:pPr>
            <w:r>
              <w:rPr>
                <w:rFonts w:hint="eastAsia" w:ascii="宋体" w:hAnsi="宋体" w:eastAsia="宋体" w:cs="宋体"/>
                <w:szCs w:val="21"/>
              </w:rPr>
              <w:t>阀座焊接</w:t>
            </w:r>
          </w:p>
        </w:tc>
      </w:tr>
      <w:tr w14:paraId="62D32AA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DAF19B1">
            <w:pPr>
              <w:adjustRightInd w:val="0"/>
              <w:snapToGrid w:val="0"/>
              <w:jc w:val="center"/>
              <w:rPr>
                <w:rFonts w:ascii="宋体" w:hAnsi="宋体" w:eastAsia="宋体" w:cs="宋体"/>
                <w:szCs w:val="21"/>
              </w:rPr>
            </w:pPr>
            <w:r>
              <w:rPr>
                <w:rFonts w:hint="eastAsia" w:ascii="宋体" w:hAnsi="宋体" w:eastAsia="宋体" w:cs="宋体"/>
                <w:szCs w:val="21"/>
              </w:rPr>
              <w:t>21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D5F8453">
            <w:pPr>
              <w:adjustRightInd w:val="0"/>
              <w:snapToGrid w:val="0"/>
              <w:jc w:val="left"/>
              <w:rPr>
                <w:rFonts w:ascii="宋体" w:hAnsi="宋体" w:eastAsia="宋体" w:cs="宋体"/>
                <w:szCs w:val="21"/>
              </w:rPr>
            </w:pPr>
            <w:r>
              <w:rPr>
                <w:rFonts w:hint="eastAsia" w:ascii="宋体" w:hAnsi="宋体" w:eastAsia="宋体" w:cs="宋体"/>
                <w:szCs w:val="21"/>
              </w:rPr>
              <w:t>研磨膏（细）</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604F7B">
            <w:pPr>
              <w:adjustRightInd w:val="0"/>
              <w:snapToGrid w:val="0"/>
              <w:jc w:val="left"/>
              <w:rPr>
                <w:rFonts w:ascii="宋体" w:hAnsi="宋体" w:eastAsia="宋体" w:cs="宋体"/>
                <w:szCs w:val="21"/>
              </w:rPr>
            </w:pPr>
            <w:r>
              <w:rPr>
                <w:rFonts w:hint="eastAsia" w:ascii="宋体" w:hAnsi="宋体" w:eastAsia="宋体" w:cs="宋体"/>
                <w:szCs w:val="21"/>
              </w:rPr>
              <w:t>Clover Leaf Green</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4D48E0">
            <w:pPr>
              <w:adjustRightInd w:val="0"/>
              <w:snapToGrid w:val="0"/>
              <w:jc w:val="left"/>
              <w:rPr>
                <w:rFonts w:ascii="宋体" w:hAnsi="宋体" w:eastAsia="宋体" w:cs="宋体"/>
                <w:szCs w:val="21"/>
              </w:rPr>
            </w:pPr>
            <w:r>
              <w:rPr>
                <w:rFonts w:hint="eastAsia" w:ascii="宋体" w:hAnsi="宋体" w:eastAsia="宋体" w:cs="宋体"/>
                <w:szCs w:val="21"/>
              </w:rPr>
              <w:t>Clover</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AEE7FE3">
            <w:pPr>
              <w:adjustRightInd w:val="0"/>
              <w:snapToGrid w:val="0"/>
              <w:jc w:val="left"/>
              <w:rPr>
                <w:rFonts w:ascii="宋体" w:hAnsi="宋体" w:eastAsia="宋体" w:cs="宋体"/>
                <w:szCs w:val="21"/>
              </w:rPr>
            </w:pPr>
            <w:r>
              <w:rPr>
                <w:rFonts w:hint="eastAsia" w:ascii="宋体" w:hAnsi="宋体" w:eastAsia="宋体" w:cs="宋体"/>
                <w:szCs w:val="21"/>
              </w:rPr>
              <w:t>阀座研配</w:t>
            </w:r>
          </w:p>
        </w:tc>
      </w:tr>
      <w:tr w14:paraId="4A36486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5A7D8FD">
            <w:pPr>
              <w:adjustRightInd w:val="0"/>
              <w:snapToGrid w:val="0"/>
              <w:jc w:val="center"/>
              <w:rPr>
                <w:rFonts w:ascii="宋体" w:hAnsi="宋体" w:eastAsia="宋体" w:cs="宋体"/>
                <w:szCs w:val="21"/>
              </w:rPr>
            </w:pPr>
            <w:r>
              <w:rPr>
                <w:rFonts w:hint="eastAsia" w:ascii="宋体" w:hAnsi="宋体" w:eastAsia="宋体" w:cs="宋体"/>
                <w:szCs w:val="21"/>
              </w:rPr>
              <w:t>22</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999827">
            <w:pPr>
              <w:adjustRightInd w:val="0"/>
              <w:snapToGrid w:val="0"/>
              <w:jc w:val="left"/>
              <w:rPr>
                <w:rFonts w:ascii="宋体" w:hAnsi="宋体" w:eastAsia="宋体" w:cs="宋体"/>
                <w:szCs w:val="21"/>
              </w:rPr>
            </w:pPr>
            <w:r>
              <w:rPr>
                <w:rFonts w:hint="eastAsia" w:ascii="宋体" w:hAnsi="宋体" w:eastAsia="宋体" w:cs="宋体"/>
                <w:szCs w:val="21"/>
              </w:rPr>
              <w:t>清洁柴油</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018518">
            <w:pPr>
              <w:adjustRightInd w:val="0"/>
              <w:snapToGrid w:val="0"/>
              <w:jc w:val="left"/>
              <w:rPr>
                <w:rFonts w:ascii="宋体" w:hAnsi="宋体" w:eastAsia="宋体" w:cs="宋体"/>
                <w:szCs w:val="21"/>
              </w:rPr>
            </w:pPr>
            <w:r>
              <w:rPr>
                <w:rFonts w:hint="eastAsia" w:ascii="宋体" w:hAnsi="宋体" w:eastAsia="宋体" w:cs="宋体"/>
                <w:szCs w:val="21"/>
              </w:rPr>
              <w:t>ISO 4020 Grade A</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B09B89">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DCB7FE9">
            <w:pPr>
              <w:adjustRightInd w:val="0"/>
              <w:snapToGrid w:val="0"/>
              <w:jc w:val="left"/>
              <w:rPr>
                <w:rFonts w:ascii="宋体" w:hAnsi="宋体" w:eastAsia="宋体" w:cs="宋体"/>
                <w:szCs w:val="21"/>
              </w:rPr>
            </w:pPr>
            <w:r>
              <w:rPr>
                <w:rFonts w:hint="eastAsia" w:ascii="宋体" w:hAnsi="宋体" w:eastAsia="宋体" w:cs="宋体"/>
                <w:szCs w:val="21"/>
              </w:rPr>
              <w:t>冲洗油道</w:t>
            </w:r>
          </w:p>
        </w:tc>
      </w:tr>
      <w:tr w14:paraId="3F98840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5A94D3">
            <w:pPr>
              <w:adjustRightInd w:val="0"/>
              <w:snapToGrid w:val="0"/>
              <w:jc w:val="center"/>
              <w:rPr>
                <w:rFonts w:ascii="宋体" w:hAnsi="宋体" w:eastAsia="宋体" w:cs="宋体"/>
                <w:szCs w:val="21"/>
              </w:rPr>
            </w:pPr>
            <w:r>
              <w:rPr>
                <w:rFonts w:hint="eastAsia" w:ascii="宋体" w:hAnsi="宋体" w:eastAsia="宋体" w:cs="宋体"/>
                <w:szCs w:val="21"/>
              </w:rPr>
              <w:t>23</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027786C">
            <w:pPr>
              <w:adjustRightInd w:val="0"/>
              <w:snapToGrid w:val="0"/>
              <w:jc w:val="left"/>
              <w:rPr>
                <w:rFonts w:ascii="宋体" w:hAnsi="宋体" w:eastAsia="宋体" w:cs="宋体"/>
                <w:szCs w:val="21"/>
              </w:rPr>
            </w:pPr>
            <w:r>
              <w:rPr>
                <w:rFonts w:hint="eastAsia" w:ascii="宋体" w:hAnsi="宋体" w:eastAsia="宋体" w:cs="宋体"/>
                <w:szCs w:val="21"/>
              </w:rPr>
              <w:t>高压泵专用润滑油</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B5D886">
            <w:pPr>
              <w:adjustRightInd w:val="0"/>
              <w:snapToGrid w:val="0"/>
              <w:jc w:val="left"/>
              <w:rPr>
                <w:rFonts w:ascii="宋体" w:hAnsi="宋体" w:eastAsia="宋体" w:cs="宋体"/>
                <w:szCs w:val="21"/>
              </w:rPr>
            </w:pPr>
            <w:r>
              <w:rPr>
                <w:rFonts w:hint="eastAsia" w:ascii="宋体" w:hAnsi="宋体" w:eastAsia="宋体" w:cs="宋体"/>
                <w:szCs w:val="21"/>
              </w:rPr>
              <w:t>Shell Tellus S4 VX 32</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A30ADE">
            <w:pPr>
              <w:adjustRightInd w:val="0"/>
              <w:snapToGrid w:val="0"/>
              <w:jc w:val="left"/>
              <w:rPr>
                <w:rFonts w:ascii="宋体" w:hAnsi="宋体" w:eastAsia="宋体" w:cs="宋体"/>
                <w:szCs w:val="21"/>
              </w:rPr>
            </w:pPr>
            <w:r>
              <w:rPr>
                <w:rFonts w:hint="eastAsia" w:ascii="宋体" w:hAnsi="宋体" w:eastAsia="宋体" w:cs="宋体"/>
                <w:szCs w:val="21"/>
              </w:rPr>
              <w:t>Shell</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5D86E3">
            <w:pPr>
              <w:adjustRightInd w:val="0"/>
              <w:snapToGrid w:val="0"/>
              <w:jc w:val="left"/>
              <w:rPr>
                <w:rFonts w:ascii="宋体" w:hAnsi="宋体" w:eastAsia="宋体" w:cs="宋体"/>
                <w:szCs w:val="21"/>
              </w:rPr>
            </w:pPr>
            <w:r>
              <w:rPr>
                <w:rFonts w:hint="eastAsia" w:ascii="宋体" w:hAnsi="宋体" w:eastAsia="宋体" w:cs="宋体"/>
                <w:szCs w:val="21"/>
              </w:rPr>
              <w:t>偶件润滑</w:t>
            </w:r>
          </w:p>
        </w:tc>
      </w:tr>
      <w:tr w14:paraId="0860A59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079C7C">
            <w:pPr>
              <w:adjustRightInd w:val="0"/>
              <w:snapToGrid w:val="0"/>
              <w:jc w:val="center"/>
              <w:rPr>
                <w:rFonts w:ascii="宋体" w:hAnsi="宋体" w:eastAsia="宋体" w:cs="宋体"/>
                <w:szCs w:val="21"/>
              </w:rPr>
            </w:pPr>
            <w:r>
              <w:rPr>
                <w:rFonts w:hint="eastAsia" w:ascii="宋体" w:hAnsi="宋体" w:eastAsia="宋体" w:cs="宋体"/>
                <w:szCs w:val="21"/>
              </w:rPr>
              <w:t>24</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86F16CA">
            <w:pPr>
              <w:adjustRightInd w:val="0"/>
              <w:snapToGrid w:val="0"/>
              <w:jc w:val="left"/>
              <w:rPr>
                <w:rFonts w:ascii="宋体" w:hAnsi="宋体" w:eastAsia="宋体" w:cs="宋体"/>
                <w:szCs w:val="21"/>
              </w:rPr>
            </w:pPr>
            <w:r>
              <w:rPr>
                <w:rFonts w:hint="eastAsia" w:ascii="宋体" w:hAnsi="宋体" w:eastAsia="宋体" w:cs="宋体"/>
                <w:szCs w:val="21"/>
              </w:rPr>
              <w:t>中性清洗剂</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1AD163">
            <w:pPr>
              <w:adjustRightInd w:val="0"/>
              <w:snapToGrid w:val="0"/>
              <w:jc w:val="left"/>
              <w:rPr>
                <w:rFonts w:ascii="宋体" w:hAnsi="宋体" w:eastAsia="宋体" w:cs="宋体"/>
                <w:szCs w:val="21"/>
              </w:rPr>
            </w:pPr>
            <w:r>
              <w:rPr>
                <w:rFonts w:hint="eastAsia" w:ascii="宋体" w:hAnsi="宋体" w:eastAsia="宋体" w:cs="宋体"/>
                <w:szCs w:val="21"/>
              </w:rPr>
              <w:t>Alconox Detojet</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2AD3F18">
            <w:pPr>
              <w:adjustRightInd w:val="0"/>
              <w:snapToGrid w:val="0"/>
              <w:jc w:val="left"/>
              <w:rPr>
                <w:rFonts w:ascii="宋体" w:hAnsi="宋体" w:eastAsia="宋体" w:cs="宋体"/>
                <w:szCs w:val="21"/>
              </w:rPr>
            </w:pPr>
            <w:r>
              <w:rPr>
                <w:rFonts w:hint="eastAsia" w:ascii="宋体" w:hAnsi="宋体" w:eastAsia="宋体" w:cs="宋体"/>
                <w:szCs w:val="21"/>
              </w:rPr>
              <w:t>Alconox</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7D733C9">
            <w:pPr>
              <w:adjustRightInd w:val="0"/>
              <w:snapToGrid w:val="0"/>
              <w:jc w:val="left"/>
              <w:rPr>
                <w:rFonts w:ascii="宋体" w:hAnsi="宋体" w:eastAsia="宋体" w:cs="宋体"/>
                <w:szCs w:val="21"/>
              </w:rPr>
            </w:pPr>
            <w:r>
              <w:rPr>
                <w:rFonts w:hint="eastAsia" w:ascii="宋体" w:hAnsi="宋体" w:eastAsia="宋体" w:cs="宋体"/>
                <w:szCs w:val="21"/>
              </w:rPr>
              <w:t>pH=9.5，环保</w:t>
            </w:r>
          </w:p>
        </w:tc>
      </w:tr>
      <w:tr w14:paraId="535807A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DEE618">
            <w:pPr>
              <w:adjustRightInd w:val="0"/>
              <w:snapToGrid w:val="0"/>
              <w:jc w:val="center"/>
              <w:rPr>
                <w:rFonts w:ascii="宋体" w:hAnsi="宋体" w:eastAsia="宋体" w:cs="宋体"/>
                <w:szCs w:val="21"/>
              </w:rPr>
            </w:pPr>
            <w:r>
              <w:rPr>
                <w:rFonts w:hint="eastAsia" w:ascii="宋体" w:hAnsi="宋体" w:eastAsia="宋体" w:cs="宋体"/>
                <w:szCs w:val="21"/>
              </w:rPr>
              <w:t>25</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1E9903">
            <w:pPr>
              <w:adjustRightInd w:val="0"/>
              <w:snapToGrid w:val="0"/>
              <w:jc w:val="left"/>
              <w:rPr>
                <w:rFonts w:ascii="宋体" w:hAnsi="宋体" w:eastAsia="宋体" w:cs="宋体"/>
                <w:szCs w:val="21"/>
              </w:rPr>
            </w:pPr>
            <w:r>
              <w:rPr>
                <w:rFonts w:hint="eastAsia" w:ascii="宋体" w:hAnsi="宋体" w:eastAsia="宋体" w:cs="宋体"/>
                <w:szCs w:val="21"/>
              </w:rPr>
              <w:t>软化水</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02D634">
            <w:pPr>
              <w:adjustRightInd w:val="0"/>
              <w:snapToGrid w:val="0"/>
              <w:jc w:val="left"/>
              <w:rPr>
                <w:rFonts w:ascii="宋体" w:hAnsi="宋体" w:eastAsia="宋体" w:cs="宋体"/>
                <w:szCs w:val="21"/>
              </w:rPr>
            </w:pPr>
            <w:r>
              <w:rPr>
                <w:rFonts w:hint="eastAsia" w:ascii="宋体" w:hAnsi="宋体" w:eastAsia="宋体" w:cs="宋体"/>
                <w:szCs w:val="21"/>
              </w:rPr>
              <w:t>Deionized Water</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E186FF">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72CCA9">
            <w:pPr>
              <w:adjustRightInd w:val="0"/>
              <w:snapToGrid w:val="0"/>
              <w:jc w:val="left"/>
              <w:rPr>
                <w:rFonts w:ascii="宋体" w:hAnsi="宋体" w:eastAsia="宋体" w:cs="宋体"/>
                <w:szCs w:val="21"/>
              </w:rPr>
            </w:pPr>
            <w:r>
              <w:rPr>
                <w:rFonts w:hint="eastAsia" w:ascii="宋体" w:hAnsi="宋体" w:eastAsia="宋体" w:cs="宋体"/>
                <w:szCs w:val="21"/>
              </w:rPr>
              <w:t>配清洗液</w:t>
            </w:r>
          </w:p>
        </w:tc>
      </w:tr>
      <w:tr w14:paraId="3908B61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547D443">
            <w:pPr>
              <w:adjustRightInd w:val="0"/>
              <w:snapToGrid w:val="0"/>
              <w:jc w:val="center"/>
              <w:rPr>
                <w:rFonts w:ascii="宋体" w:hAnsi="宋体" w:eastAsia="宋体" w:cs="宋体"/>
                <w:szCs w:val="21"/>
              </w:rPr>
            </w:pPr>
            <w:r>
              <w:rPr>
                <w:rFonts w:hint="eastAsia" w:ascii="宋体" w:hAnsi="宋体" w:eastAsia="宋体" w:cs="宋体"/>
                <w:szCs w:val="21"/>
              </w:rPr>
              <w:t>26</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AB9FF1">
            <w:pPr>
              <w:adjustRightInd w:val="0"/>
              <w:snapToGrid w:val="0"/>
              <w:jc w:val="left"/>
              <w:rPr>
                <w:rFonts w:ascii="宋体" w:hAnsi="宋体" w:eastAsia="宋体" w:cs="宋体"/>
                <w:szCs w:val="21"/>
              </w:rPr>
            </w:pPr>
            <w:r>
              <w:rPr>
                <w:rFonts w:hint="eastAsia" w:ascii="宋体" w:hAnsi="宋体" w:eastAsia="宋体" w:cs="宋体"/>
                <w:szCs w:val="21"/>
              </w:rPr>
              <w:t>生物降解清洗剂</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0FAA17">
            <w:pPr>
              <w:adjustRightInd w:val="0"/>
              <w:snapToGrid w:val="0"/>
              <w:jc w:val="left"/>
              <w:rPr>
                <w:rFonts w:ascii="宋体" w:hAnsi="宋体" w:eastAsia="宋体" w:cs="宋体"/>
                <w:szCs w:val="21"/>
              </w:rPr>
            </w:pPr>
            <w:r>
              <w:rPr>
                <w:rFonts w:hint="eastAsia" w:ascii="宋体" w:hAnsi="宋体" w:eastAsia="宋体" w:cs="宋体"/>
                <w:szCs w:val="21"/>
              </w:rPr>
              <w:t>Envirox SC-90</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9B77F4">
            <w:pPr>
              <w:adjustRightInd w:val="0"/>
              <w:snapToGrid w:val="0"/>
              <w:jc w:val="left"/>
              <w:rPr>
                <w:rFonts w:ascii="宋体" w:hAnsi="宋体" w:eastAsia="宋体" w:cs="宋体"/>
                <w:szCs w:val="21"/>
              </w:rPr>
            </w:pPr>
            <w:r>
              <w:rPr>
                <w:rFonts w:hint="eastAsia" w:ascii="宋体" w:hAnsi="宋体" w:eastAsia="宋体" w:cs="宋体"/>
                <w:szCs w:val="21"/>
              </w:rPr>
              <w:t>Envirox</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FE24FF">
            <w:pPr>
              <w:adjustRightInd w:val="0"/>
              <w:snapToGrid w:val="0"/>
              <w:jc w:val="left"/>
              <w:rPr>
                <w:rFonts w:ascii="宋体" w:hAnsi="宋体" w:eastAsia="宋体" w:cs="宋体"/>
                <w:szCs w:val="21"/>
              </w:rPr>
            </w:pPr>
            <w:r>
              <w:rPr>
                <w:rFonts w:hint="eastAsia" w:ascii="宋体" w:hAnsi="宋体" w:eastAsia="宋体" w:cs="宋体"/>
                <w:szCs w:val="21"/>
              </w:rPr>
              <w:t>清除碳化油泥</w:t>
            </w:r>
          </w:p>
        </w:tc>
      </w:tr>
      <w:tr w14:paraId="771D4C6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595E01">
            <w:pPr>
              <w:adjustRightInd w:val="0"/>
              <w:snapToGrid w:val="0"/>
              <w:jc w:val="center"/>
              <w:rPr>
                <w:rFonts w:ascii="宋体" w:hAnsi="宋体" w:eastAsia="宋体" w:cs="宋体"/>
                <w:szCs w:val="21"/>
              </w:rPr>
            </w:pPr>
            <w:r>
              <w:rPr>
                <w:rFonts w:hint="eastAsia" w:ascii="宋体" w:hAnsi="宋体" w:eastAsia="宋体" w:cs="宋体"/>
                <w:szCs w:val="21"/>
              </w:rPr>
              <w:t>27</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99DD07">
            <w:pPr>
              <w:adjustRightInd w:val="0"/>
              <w:snapToGrid w:val="0"/>
              <w:jc w:val="left"/>
              <w:rPr>
                <w:rFonts w:ascii="宋体" w:hAnsi="宋体" w:eastAsia="宋体" w:cs="宋体"/>
                <w:szCs w:val="21"/>
              </w:rPr>
            </w:pPr>
            <w:r>
              <w:rPr>
                <w:rFonts w:hint="eastAsia" w:ascii="宋体" w:hAnsi="宋体" w:eastAsia="宋体" w:cs="宋体"/>
                <w:szCs w:val="21"/>
              </w:rPr>
              <w:t>耐高温防火毯</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2100BE">
            <w:pPr>
              <w:adjustRightInd w:val="0"/>
              <w:snapToGrid w:val="0"/>
              <w:jc w:val="left"/>
              <w:rPr>
                <w:rFonts w:ascii="宋体" w:hAnsi="宋体" w:eastAsia="宋体" w:cs="宋体"/>
                <w:szCs w:val="21"/>
              </w:rPr>
            </w:pPr>
            <w:r>
              <w:rPr>
                <w:rFonts w:hint="eastAsia" w:ascii="宋体" w:hAnsi="宋体" w:eastAsia="宋体" w:cs="宋体"/>
                <w:szCs w:val="21"/>
              </w:rPr>
              <w:t>Fiberglass Mat 1200°C</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BDECF8B">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73D848">
            <w:pPr>
              <w:adjustRightInd w:val="0"/>
              <w:snapToGrid w:val="0"/>
              <w:jc w:val="left"/>
              <w:rPr>
                <w:rFonts w:ascii="宋体" w:hAnsi="宋体" w:eastAsia="宋体" w:cs="宋体"/>
                <w:szCs w:val="21"/>
              </w:rPr>
            </w:pPr>
            <w:r>
              <w:rPr>
                <w:rFonts w:hint="eastAsia" w:ascii="宋体" w:hAnsi="宋体" w:eastAsia="宋体" w:cs="宋体"/>
                <w:szCs w:val="21"/>
              </w:rPr>
              <w:t>局部隔热</w:t>
            </w:r>
          </w:p>
        </w:tc>
      </w:tr>
      <w:tr w14:paraId="69F06A7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431402">
            <w:pPr>
              <w:adjustRightInd w:val="0"/>
              <w:snapToGrid w:val="0"/>
              <w:jc w:val="center"/>
              <w:rPr>
                <w:rFonts w:ascii="宋体" w:hAnsi="宋体" w:eastAsia="宋体" w:cs="宋体"/>
                <w:szCs w:val="21"/>
              </w:rPr>
            </w:pPr>
            <w:r>
              <w:rPr>
                <w:rFonts w:hint="eastAsia" w:ascii="宋体" w:hAnsi="宋体" w:eastAsia="宋体" w:cs="宋体"/>
                <w:szCs w:val="21"/>
              </w:rPr>
              <w:t>28</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0DABD3">
            <w:pPr>
              <w:adjustRightInd w:val="0"/>
              <w:snapToGrid w:val="0"/>
              <w:jc w:val="left"/>
              <w:rPr>
                <w:rFonts w:ascii="宋体" w:hAnsi="宋体" w:eastAsia="宋体" w:cs="宋体"/>
                <w:szCs w:val="21"/>
              </w:rPr>
            </w:pPr>
            <w:r>
              <w:rPr>
                <w:rFonts w:hint="eastAsia" w:ascii="宋体" w:hAnsi="宋体" w:eastAsia="宋体" w:cs="宋体"/>
                <w:szCs w:val="21"/>
              </w:rPr>
              <w:t>镍基合金焊粉</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D18981">
            <w:pPr>
              <w:adjustRightInd w:val="0"/>
              <w:snapToGrid w:val="0"/>
              <w:jc w:val="left"/>
              <w:rPr>
                <w:rFonts w:ascii="宋体" w:hAnsi="宋体" w:eastAsia="宋体" w:cs="宋体"/>
                <w:szCs w:val="21"/>
              </w:rPr>
            </w:pPr>
            <w:r>
              <w:rPr>
                <w:rFonts w:hint="eastAsia" w:ascii="宋体" w:hAnsi="宋体" w:eastAsia="宋体" w:cs="宋体"/>
                <w:szCs w:val="21"/>
              </w:rPr>
              <w:t>INCONEL 625</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9FEBE6">
            <w:pPr>
              <w:adjustRightInd w:val="0"/>
              <w:snapToGrid w:val="0"/>
              <w:jc w:val="left"/>
              <w:rPr>
                <w:rFonts w:ascii="宋体" w:hAnsi="宋体" w:eastAsia="宋体" w:cs="宋体"/>
                <w:szCs w:val="21"/>
              </w:rPr>
            </w:pPr>
            <w:r>
              <w:rPr>
                <w:rFonts w:hint="eastAsia" w:ascii="宋体" w:hAnsi="宋体" w:eastAsia="宋体" w:cs="宋体"/>
                <w:szCs w:val="21"/>
              </w:rPr>
              <w:t>Special Metals</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CA5185">
            <w:pPr>
              <w:adjustRightInd w:val="0"/>
              <w:snapToGrid w:val="0"/>
              <w:jc w:val="left"/>
              <w:rPr>
                <w:rFonts w:ascii="宋体" w:hAnsi="宋体" w:eastAsia="宋体" w:cs="宋体"/>
                <w:szCs w:val="21"/>
              </w:rPr>
            </w:pPr>
            <w:r>
              <w:rPr>
                <w:rFonts w:hint="eastAsia" w:ascii="宋体" w:hAnsi="宋体" w:eastAsia="宋体" w:cs="宋体"/>
                <w:szCs w:val="21"/>
              </w:rPr>
              <w:t>堆焊修复</w:t>
            </w:r>
          </w:p>
        </w:tc>
      </w:tr>
      <w:tr w14:paraId="2F55AE8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07FF36">
            <w:pPr>
              <w:adjustRightInd w:val="0"/>
              <w:snapToGrid w:val="0"/>
              <w:jc w:val="center"/>
              <w:rPr>
                <w:rFonts w:ascii="宋体" w:hAnsi="宋体" w:eastAsia="宋体" w:cs="宋体"/>
                <w:szCs w:val="21"/>
              </w:rPr>
            </w:pPr>
            <w:r>
              <w:rPr>
                <w:rFonts w:hint="eastAsia" w:ascii="宋体" w:hAnsi="宋体" w:eastAsia="宋体" w:cs="宋体"/>
                <w:szCs w:val="21"/>
              </w:rPr>
              <w:t>29</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805A87">
            <w:pPr>
              <w:adjustRightInd w:val="0"/>
              <w:snapToGrid w:val="0"/>
              <w:jc w:val="left"/>
              <w:rPr>
                <w:rFonts w:ascii="宋体" w:hAnsi="宋体" w:eastAsia="宋体" w:cs="宋体"/>
                <w:szCs w:val="21"/>
              </w:rPr>
            </w:pPr>
            <w:r>
              <w:rPr>
                <w:rFonts w:hint="eastAsia" w:ascii="宋体" w:hAnsi="宋体" w:eastAsia="宋体" w:cs="宋体"/>
                <w:szCs w:val="21"/>
              </w:rPr>
              <w:t>渗透探伤剂</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3845C85">
            <w:pPr>
              <w:adjustRightInd w:val="0"/>
              <w:snapToGrid w:val="0"/>
              <w:jc w:val="left"/>
              <w:rPr>
                <w:rFonts w:ascii="宋体" w:hAnsi="宋体" w:eastAsia="宋体" w:cs="宋体"/>
                <w:szCs w:val="21"/>
              </w:rPr>
            </w:pPr>
            <w:r>
              <w:rPr>
                <w:rFonts w:hint="eastAsia" w:ascii="宋体" w:hAnsi="宋体" w:eastAsia="宋体" w:cs="宋体"/>
                <w:szCs w:val="21"/>
              </w:rPr>
              <w:t>Magnaflux ZL-27A</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78B4747">
            <w:pPr>
              <w:adjustRightInd w:val="0"/>
              <w:snapToGrid w:val="0"/>
              <w:jc w:val="left"/>
              <w:rPr>
                <w:rFonts w:ascii="宋体" w:hAnsi="宋体" w:eastAsia="宋体" w:cs="宋体"/>
                <w:szCs w:val="21"/>
              </w:rPr>
            </w:pPr>
            <w:r>
              <w:rPr>
                <w:rFonts w:hint="eastAsia" w:ascii="宋体" w:hAnsi="宋体" w:eastAsia="宋体" w:cs="宋体"/>
                <w:szCs w:val="21"/>
              </w:rPr>
              <w:t>Magnaflux</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6E08DAA">
            <w:pPr>
              <w:adjustRightInd w:val="0"/>
              <w:snapToGrid w:val="0"/>
              <w:jc w:val="left"/>
              <w:rPr>
                <w:rFonts w:ascii="宋体" w:hAnsi="宋体" w:eastAsia="宋体" w:cs="宋体"/>
                <w:szCs w:val="21"/>
              </w:rPr>
            </w:pPr>
            <w:r>
              <w:rPr>
                <w:rFonts w:hint="eastAsia" w:ascii="宋体" w:hAnsi="宋体" w:eastAsia="宋体" w:cs="宋体"/>
                <w:szCs w:val="21"/>
              </w:rPr>
              <w:t>PT检测裂纹</w:t>
            </w:r>
          </w:p>
        </w:tc>
      </w:tr>
      <w:tr w14:paraId="710C7CBA">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724C9D">
            <w:pPr>
              <w:adjustRightInd w:val="0"/>
              <w:snapToGrid w:val="0"/>
              <w:jc w:val="center"/>
              <w:rPr>
                <w:rFonts w:ascii="宋体" w:hAnsi="宋体" w:eastAsia="宋体" w:cs="宋体"/>
                <w:szCs w:val="21"/>
              </w:rPr>
            </w:pPr>
            <w:r>
              <w:rPr>
                <w:rFonts w:hint="eastAsia" w:ascii="宋体" w:hAnsi="宋体" w:eastAsia="宋体" w:cs="宋体"/>
                <w:szCs w:val="21"/>
              </w:rPr>
              <w:t>30</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D46A94">
            <w:pPr>
              <w:adjustRightInd w:val="0"/>
              <w:snapToGrid w:val="0"/>
              <w:jc w:val="left"/>
              <w:rPr>
                <w:rFonts w:ascii="宋体" w:hAnsi="宋体" w:eastAsia="宋体" w:cs="宋体"/>
                <w:szCs w:val="21"/>
              </w:rPr>
            </w:pPr>
            <w:r>
              <w:rPr>
                <w:rFonts w:hint="eastAsia" w:ascii="宋体" w:hAnsi="宋体" w:eastAsia="宋体" w:cs="宋体"/>
                <w:szCs w:val="21"/>
              </w:rPr>
              <w:t>保温棉</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7C6500">
            <w:pPr>
              <w:adjustRightInd w:val="0"/>
              <w:snapToGrid w:val="0"/>
              <w:jc w:val="left"/>
              <w:rPr>
                <w:rFonts w:ascii="宋体" w:hAnsi="宋体" w:eastAsia="宋体" w:cs="宋体"/>
                <w:szCs w:val="21"/>
              </w:rPr>
            </w:pPr>
            <w:r>
              <w:rPr>
                <w:rFonts w:hint="eastAsia" w:ascii="宋体" w:hAnsi="宋体" w:eastAsia="宋体" w:cs="宋体"/>
                <w:szCs w:val="21"/>
              </w:rPr>
              <w:t>Ceramic Fiber Blanket</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77289C3">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CDAE68">
            <w:pPr>
              <w:adjustRightInd w:val="0"/>
              <w:snapToGrid w:val="0"/>
              <w:jc w:val="left"/>
              <w:rPr>
                <w:rFonts w:ascii="宋体" w:hAnsi="宋体" w:eastAsia="宋体" w:cs="宋体"/>
                <w:szCs w:val="21"/>
              </w:rPr>
            </w:pPr>
            <w:r>
              <w:rPr>
                <w:rFonts w:hint="eastAsia" w:ascii="宋体" w:hAnsi="宋体" w:eastAsia="宋体" w:cs="宋体"/>
                <w:szCs w:val="21"/>
              </w:rPr>
              <w:t>焊后缓冷</w:t>
            </w:r>
          </w:p>
        </w:tc>
      </w:tr>
      <w:tr w14:paraId="0AD32823">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EE2A18">
            <w:pPr>
              <w:adjustRightInd w:val="0"/>
              <w:snapToGrid w:val="0"/>
              <w:jc w:val="center"/>
              <w:rPr>
                <w:rFonts w:ascii="宋体" w:hAnsi="宋体" w:eastAsia="宋体" w:cs="宋体"/>
                <w:szCs w:val="21"/>
              </w:rPr>
            </w:pPr>
            <w:r>
              <w:rPr>
                <w:rFonts w:hint="eastAsia" w:ascii="宋体" w:hAnsi="宋体" w:eastAsia="宋体" w:cs="宋体"/>
                <w:szCs w:val="21"/>
              </w:rPr>
              <w:t>31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0C58F70">
            <w:pPr>
              <w:adjustRightInd w:val="0"/>
              <w:snapToGrid w:val="0"/>
              <w:jc w:val="left"/>
              <w:rPr>
                <w:rFonts w:ascii="宋体" w:hAnsi="宋体" w:eastAsia="宋体" w:cs="宋体"/>
                <w:szCs w:val="21"/>
              </w:rPr>
            </w:pPr>
            <w:r>
              <w:rPr>
                <w:rFonts w:hint="eastAsia" w:ascii="宋体" w:hAnsi="宋体" w:eastAsia="宋体" w:cs="宋体"/>
                <w:szCs w:val="21"/>
              </w:rPr>
              <w:t>标准测试燃油</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2DC5EA">
            <w:pPr>
              <w:adjustRightInd w:val="0"/>
              <w:snapToGrid w:val="0"/>
              <w:jc w:val="left"/>
              <w:rPr>
                <w:rFonts w:ascii="宋体" w:hAnsi="宋体" w:eastAsia="宋体" w:cs="宋体"/>
                <w:szCs w:val="21"/>
              </w:rPr>
            </w:pPr>
            <w:r>
              <w:rPr>
                <w:rFonts w:hint="eastAsia" w:ascii="宋体" w:hAnsi="宋体" w:eastAsia="宋体" w:cs="宋体"/>
                <w:szCs w:val="21"/>
              </w:rPr>
              <w:t>ISO 8217 RMG380</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E3965D6">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BB4F6CB">
            <w:pPr>
              <w:adjustRightInd w:val="0"/>
              <w:snapToGrid w:val="0"/>
              <w:jc w:val="left"/>
              <w:rPr>
                <w:rFonts w:ascii="宋体" w:hAnsi="宋体" w:eastAsia="宋体" w:cs="宋体"/>
                <w:szCs w:val="21"/>
              </w:rPr>
            </w:pPr>
            <w:r>
              <w:rPr>
                <w:rFonts w:hint="eastAsia" w:ascii="宋体" w:hAnsi="宋体" w:eastAsia="宋体" w:cs="宋体"/>
                <w:szCs w:val="21"/>
              </w:rPr>
              <w:t>稳定测试用</w:t>
            </w:r>
          </w:p>
        </w:tc>
      </w:tr>
    </w:tbl>
    <w:p w14:paraId="42740C59">
      <w:pPr>
        <w:pStyle w:val="2"/>
        <w:numPr>
          <w:ilvl w:val="0"/>
          <w:numId w:val="0"/>
        </w:numPr>
      </w:pPr>
      <w:bookmarkStart w:id="68" w:name="_Toc7673"/>
      <w:r>
        <w:rPr>
          <w:rFonts w:hint="eastAsia"/>
        </w:rPr>
        <w:t>6</w:t>
      </w:r>
      <w:r>
        <w:t xml:space="preserve">  维修安全防护及注意事项</w:t>
      </w:r>
      <w:r>
        <w:rPr>
          <w:rFonts w:hint="eastAsia"/>
        </w:rPr>
        <w:t>汇总表</w:t>
      </w:r>
      <w:bookmarkEnd w:id="68"/>
    </w:p>
    <w:p w14:paraId="400B2A6C">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以表格的形式汇总3.3节中该设备维修项目表中各维修项目开展期间的安全防护要求及安全注意事项。</w:t>
      </w:r>
    </w:p>
    <w:p w14:paraId="383095D7">
      <w:pPr>
        <w:pStyle w:val="3"/>
        <w:spacing w:before="0"/>
      </w:pPr>
      <w:bookmarkStart w:id="69" w:name="_Toc7423"/>
      <w:r>
        <w:rPr>
          <w:rFonts w:hint="eastAsia"/>
        </w:rPr>
        <w:t>6</w:t>
      </w:r>
      <w:r>
        <w:t>.1  安全防护</w:t>
      </w:r>
      <w:bookmarkEnd w:id="69"/>
    </w:p>
    <w:p w14:paraId="3EB355BA">
      <w:pPr>
        <w:adjustRightInd w:val="0"/>
        <w:snapToGrid w:val="0"/>
        <w:spacing w:line="360" w:lineRule="auto"/>
        <w:ind w:firstLine="480" w:firstLineChars="200"/>
        <w:rPr>
          <w:rFonts w:ascii="Times New Roman" w:hAnsi="Times New Roman" w:eastAsia="宋体" w:cs="Times New Roman"/>
          <w:sz w:val="28"/>
          <w:szCs w:val="28"/>
        </w:rPr>
      </w:pPr>
      <w:r>
        <w:rPr>
          <w:rFonts w:hint="eastAsia" w:ascii="宋体" w:hAnsi="宋体" w:eastAsia="宋体" w:cs="宋体"/>
          <w:sz w:val="24"/>
          <w:szCs w:val="24"/>
        </w:rPr>
        <w:t>将3.3节中该设备维修项目表中各维修项目开展期间的安全防护要求汇总后填写下表6.1中。主要反映该维修项目的实施过程中应开展的安全防护要求，如需做好的安全防护措施及不同工作状态下应在设备周围或设备上悬挂的标志。</w:t>
      </w:r>
    </w:p>
    <w:p w14:paraId="4BF2DF45">
      <w:pPr>
        <w:pStyle w:val="13"/>
        <w:keepNext/>
        <w:jc w:val="center"/>
        <w:rPr>
          <w:rFonts w:ascii="宋体" w:hAnsi="宋体" w:eastAsia="宋体" w:cs="宋体"/>
          <w:sz w:val="21"/>
          <w:szCs w:val="21"/>
        </w:rPr>
      </w:pPr>
      <w:r>
        <w:rPr>
          <w:rFonts w:hint="eastAsia" w:ascii="宋体" w:hAnsi="宋体" w:eastAsia="宋体" w:cs="宋体"/>
          <w:sz w:val="21"/>
          <w:szCs w:val="21"/>
        </w:rPr>
        <w:t>表6.1  船舶主发动机维修期间安全防护要求</w:t>
      </w:r>
    </w:p>
    <w:tbl>
      <w:tblPr>
        <w:tblStyle w:val="40"/>
        <w:tblW w:w="8518" w:type="dxa"/>
        <w:jc w:val="center"/>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732"/>
        <w:gridCol w:w="2537"/>
        <w:gridCol w:w="3582"/>
        <w:gridCol w:w="1667"/>
      </w:tblGrid>
      <w:tr w14:paraId="4B1B6C8E">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tblHeade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C5F4B4A">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序号</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9C1131">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维修项目</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5D7C5DB">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安全防护要求</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D2800C">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备注</w:t>
            </w:r>
          </w:p>
        </w:tc>
      </w:tr>
      <w:tr w14:paraId="0AAFB18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10D05B">
            <w:pPr>
              <w:adjustRightInd w:val="0"/>
              <w:snapToGrid w:val="0"/>
              <w:jc w:val="center"/>
              <w:rPr>
                <w:rFonts w:ascii="宋体" w:hAnsi="宋体" w:eastAsia="宋体" w:cs="宋体"/>
                <w:kern w:val="0"/>
                <w:szCs w:val="21"/>
              </w:rPr>
            </w:pPr>
            <w:r>
              <w:rPr>
                <w:rFonts w:hint="eastAsia" w:ascii="宋体" w:hAnsi="宋体" w:eastAsia="宋体" w:cs="宋体"/>
                <w:kern w:val="0"/>
                <w:szCs w:val="21"/>
              </w:rPr>
              <w:t>1</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664097C">
            <w:pPr>
              <w:adjustRightInd w:val="0"/>
              <w:snapToGrid w:val="0"/>
              <w:jc w:val="left"/>
              <w:rPr>
                <w:rFonts w:ascii="宋体" w:hAnsi="宋体" w:eastAsia="宋体" w:cs="宋体"/>
                <w:kern w:val="0"/>
                <w:szCs w:val="21"/>
              </w:rPr>
            </w:pPr>
            <w:r>
              <w:rPr>
                <w:rFonts w:hint="eastAsia" w:ascii="宋体" w:hAnsi="宋体" w:eastAsia="宋体" w:cs="宋体"/>
                <w:kern w:val="0"/>
                <w:szCs w:val="21"/>
              </w:rPr>
              <w:t>MT001 保养</w:t>
            </w:r>
            <w:r>
              <w:rPr>
                <w:szCs w:val="21"/>
              </w:rPr>
              <w:t>机座与机架组件</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D6E1EDE">
            <w:pPr>
              <w:adjustRightInd w:val="0"/>
              <w:snapToGrid w:val="0"/>
              <w:jc w:val="left"/>
              <w:rPr>
                <w:rFonts w:ascii="宋体" w:hAnsi="宋体" w:eastAsia="宋体" w:cs="宋体"/>
                <w:kern w:val="0"/>
                <w:szCs w:val="21"/>
              </w:rPr>
            </w:pPr>
            <w:r>
              <w:rPr>
                <w:rFonts w:hint="eastAsia" w:ascii="宋体" w:hAnsi="宋体" w:eastAsia="宋体" w:cs="宋体"/>
                <w:kern w:val="0"/>
                <w:szCs w:val="21"/>
              </w:rPr>
              <w:t>1. 主机控制面板悬挂“禁止启动”红色警示牌</w:t>
            </w:r>
            <w:r>
              <w:rPr>
                <w:rFonts w:hint="eastAsia" w:ascii="宋体" w:hAnsi="宋体" w:eastAsia="宋体" w:cs="宋体"/>
                <w:kern w:val="0"/>
                <w:szCs w:val="21"/>
              </w:rPr>
              <w:br w:type="textWrapping"/>
            </w:r>
            <w:r>
              <w:rPr>
                <w:rFonts w:hint="eastAsia" w:ascii="宋体" w:hAnsi="宋体" w:eastAsia="宋体" w:cs="宋体"/>
                <w:kern w:val="0"/>
                <w:szCs w:val="21"/>
              </w:rPr>
              <w:t>2. 机油排放区铺设防滑吸油垫并设围挡</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4218D7">
            <w:pPr>
              <w:adjustRightInd w:val="0"/>
              <w:snapToGrid w:val="0"/>
              <w:jc w:val="left"/>
              <w:rPr>
                <w:rFonts w:ascii="宋体" w:hAnsi="宋体" w:eastAsia="宋体" w:cs="宋体"/>
                <w:kern w:val="0"/>
                <w:szCs w:val="21"/>
              </w:rPr>
            </w:pPr>
            <w:r>
              <w:rPr>
                <w:rFonts w:hint="eastAsia" w:ascii="宋体" w:hAnsi="宋体" w:eastAsia="宋体" w:cs="宋体"/>
                <w:kern w:val="0"/>
                <w:szCs w:val="21"/>
              </w:rPr>
              <w:t>防止误启与油污扩散</w:t>
            </w:r>
          </w:p>
        </w:tc>
      </w:tr>
      <w:tr w14:paraId="3E8969C4">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B6B5A6">
            <w:pPr>
              <w:adjustRightInd w:val="0"/>
              <w:snapToGrid w:val="0"/>
              <w:jc w:val="center"/>
              <w:rPr>
                <w:rFonts w:ascii="宋体" w:hAnsi="宋体" w:eastAsia="宋体" w:cs="宋体"/>
                <w:kern w:val="0"/>
                <w:szCs w:val="21"/>
              </w:rPr>
            </w:pPr>
            <w:r>
              <w:rPr>
                <w:rFonts w:hint="eastAsia" w:ascii="宋体" w:hAnsi="宋体" w:eastAsia="宋体" w:cs="宋体"/>
                <w:kern w:val="0"/>
                <w:szCs w:val="21"/>
              </w:rPr>
              <w:t>2</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65CF267">
            <w:pPr>
              <w:adjustRightInd w:val="0"/>
              <w:snapToGrid w:val="0"/>
              <w:jc w:val="left"/>
              <w:rPr>
                <w:rFonts w:ascii="宋体" w:hAnsi="宋体" w:eastAsia="宋体" w:cs="宋体"/>
                <w:kern w:val="0"/>
                <w:szCs w:val="21"/>
              </w:rPr>
            </w:pPr>
            <w:r>
              <w:rPr>
                <w:rFonts w:hint="eastAsia" w:ascii="宋体" w:hAnsi="宋体" w:eastAsia="宋体" w:cs="宋体"/>
                <w:kern w:val="0"/>
                <w:szCs w:val="21"/>
              </w:rPr>
              <w:t>MT002 检查主轴承座</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0AC6CBD">
            <w:pPr>
              <w:adjustRightInd w:val="0"/>
              <w:snapToGrid w:val="0"/>
              <w:jc w:val="left"/>
              <w:rPr>
                <w:rFonts w:ascii="宋体" w:hAnsi="宋体" w:eastAsia="宋体" w:cs="宋体"/>
                <w:kern w:val="0"/>
                <w:szCs w:val="21"/>
              </w:rPr>
            </w:pPr>
            <w:r>
              <w:rPr>
                <w:rFonts w:hint="eastAsia" w:ascii="宋体" w:hAnsi="宋体" w:eastAsia="宋体" w:cs="宋体"/>
                <w:kern w:val="0"/>
                <w:szCs w:val="21"/>
              </w:rPr>
              <w:t>1. 锁定曲轴转动机构，飞轮加装机械止动销</w:t>
            </w:r>
            <w:r>
              <w:rPr>
                <w:rFonts w:hint="eastAsia" w:ascii="宋体" w:hAnsi="宋体" w:eastAsia="宋体" w:cs="宋体"/>
                <w:kern w:val="0"/>
                <w:szCs w:val="21"/>
              </w:rPr>
              <w:br w:type="textWrapping"/>
            </w:r>
            <w:r>
              <w:rPr>
                <w:rFonts w:hint="eastAsia" w:ascii="宋体" w:hAnsi="宋体" w:eastAsia="宋体" w:cs="宋体"/>
                <w:kern w:val="0"/>
                <w:szCs w:val="21"/>
              </w:rPr>
              <w:t>2. 设置激光对中仪警戒区</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DA46E5">
            <w:pPr>
              <w:adjustRightInd w:val="0"/>
              <w:snapToGrid w:val="0"/>
              <w:jc w:val="left"/>
              <w:rPr>
                <w:rFonts w:ascii="宋体" w:hAnsi="宋体" w:eastAsia="宋体" w:cs="宋体"/>
                <w:kern w:val="0"/>
                <w:szCs w:val="21"/>
              </w:rPr>
            </w:pPr>
            <w:r>
              <w:rPr>
                <w:rFonts w:hint="eastAsia" w:ascii="宋体" w:hAnsi="宋体" w:eastAsia="宋体" w:cs="宋体"/>
                <w:kern w:val="0"/>
                <w:szCs w:val="21"/>
              </w:rPr>
              <w:t>防止转动伤人</w:t>
            </w:r>
          </w:p>
        </w:tc>
      </w:tr>
      <w:tr w14:paraId="6FAB05D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814B81D">
            <w:pPr>
              <w:adjustRightInd w:val="0"/>
              <w:snapToGrid w:val="0"/>
              <w:jc w:val="center"/>
              <w:rPr>
                <w:rFonts w:ascii="宋体" w:hAnsi="宋体" w:eastAsia="宋体" w:cs="宋体"/>
                <w:kern w:val="0"/>
                <w:szCs w:val="21"/>
              </w:rPr>
            </w:pPr>
            <w:r>
              <w:rPr>
                <w:rFonts w:hint="eastAsia" w:ascii="宋体" w:hAnsi="宋体" w:eastAsia="宋体" w:cs="宋体"/>
                <w:kern w:val="0"/>
                <w:szCs w:val="21"/>
              </w:rPr>
              <w:t>3</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0906720">
            <w:pPr>
              <w:adjustRightInd w:val="0"/>
              <w:snapToGrid w:val="0"/>
              <w:jc w:val="left"/>
              <w:rPr>
                <w:rFonts w:ascii="宋体" w:hAnsi="宋体" w:eastAsia="宋体" w:cs="宋体"/>
                <w:kern w:val="0"/>
                <w:szCs w:val="21"/>
              </w:rPr>
            </w:pPr>
            <w:r>
              <w:rPr>
                <w:rFonts w:hint="eastAsia" w:ascii="宋体" w:hAnsi="宋体" w:eastAsia="宋体" w:cs="宋体"/>
                <w:kern w:val="0"/>
                <w:szCs w:val="21"/>
              </w:rPr>
              <w:t>MT003 检测曲轴跳动</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39D4AA">
            <w:pPr>
              <w:adjustRightInd w:val="0"/>
              <w:snapToGrid w:val="0"/>
              <w:jc w:val="left"/>
              <w:rPr>
                <w:rFonts w:ascii="宋体" w:hAnsi="宋体" w:eastAsia="宋体" w:cs="宋体"/>
                <w:kern w:val="0"/>
                <w:szCs w:val="21"/>
              </w:rPr>
            </w:pPr>
            <w:r>
              <w:rPr>
                <w:rFonts w:hint="eastAsia" w:ascii="宋体" w:hAnsi="宋体" w:eastAsia="宋体" w:cs="宋体"/>
                <w:kern w:val="0"/>
                <w:szCs w:val="21"/>
              </w:rPr>
              <w:t>1. 盘车机构加装机械锁止装置，挂“禁止盘车”牌</w:t>
            </w:r>
            <w:r>
              <w:rPr>
                <w:rFonts w:hint="eastAsia" w:ascii="宋体" w:hAnsi="宋体" w:eastAsia="宋体" w:cs="宋体"/>
                <w:kern w:val="0"/>
                <w:szCs w:val="21"/>
              </w:rPr>
              <w:br w:type="textWrapping"/>
            </w:r>
            <w:r>
              <w:rPr>
                <w:rFonts w:hint="eastAsia" w:ascii="宋体" w:hAnsi="宋体" w:eastAsia="宋体" w:cs="宋体"/>
                <w:kern w:val="0"/>
                <w:szCs w:val="21"/>
              </w:rPr>
              <w:t>2. 设置防滑平台，千分表支架稳固</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074494E">
            <w:pPr>
              <w:adjustRightInd w:val="0"/>
              <w:snapToGrid w:val="0"/>
              <w:jc w:val="left"/>
              <w:rPr>
                <w:rFonts w:ascii="宋体" w:hAnsi="宋体" w:eastAsia="宋体" w:cs="宋体"/>
                <w:kern w:val="0"/>
                <w:szCs w:val="21"/>
              </w:rPr>
            </w:pPr>
            <w:r>
              <w:rPr>
                <w:rFonts w:hint="eastAsia" w:ascii="宋体" w:hAnsi="宋体" w:eastAsia="宋体" w:cs="宋体"/>
                <w:kern w:val="0"/>
                <w:szCs w:val="21"/>
              </w:rPr>
              <w:t>防止测量中曲轴转动</w:t>
            </w:r>
          </w:p>
        </w:tc>
      </w:tr>
      <w:tr w14:paraId="30B6636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2E52B01">
            <w:pPr>
              <w:adjustRightInd w:val="0"/>
              <w:snapToGrid w:val="0"/>
              <w:jc w:val="center"/>
              <w:rPr>
                <w:rFonts w:ascii="宋体" w:hAnsi="宋体" w:eastAsia="宋体" w:cs="宋体"/>
                <w:kern w:val="0"/>
                <w:szCs w:val="21"/>
              </w:rPr>
            </w:pPr>
            <w:r>
              <w:rPr>
                <w:rFonts w:hint="eastAsia" w:ascii="宋体" w:hAnsi="宋体" w:eastAsia="宋体" w:cs="宋体"/>
                <w:kern w:val="0"/>
                <w:szCs w:val="21"/>
              </w:rPr>
              <w:t>4</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665B9C">
            <w:pPr>
              <w:adjustRightInd w:val="0"/>
              <w:snapToGrid w:val="0"/>
              <w:jc w:val="left"/>
              <w:rPr>
                <w:rFonts w:ascii="宋体" w:hAnsi="宋体" w:eastAsia="宋体" w:cs="宋体"/>
                <w:kern w:val="0"/>
                <w:szCs w:val="21"/>
              </w:rPr>
            </w:pPr>
            <w:r>
              <w:rPr>
                <w:rFonts w:hint="eastAsia" w:ascii="宋体" w:hAnsi="宋体" w:eastAsia="宋体" w:cs="宋体"/>
                <w:kern w:val="0"/>
                <w:szCs w:val="21"/>
              </w:rPr>
              <w:t>MT004 更换连杆大端轴承</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AE8B853">
            <w:pPr>
              <w:adjustRightInd w:val="0"/>
              <w:snapToGrid w:val="0"/>
              <w:jc w:val="left"/>
              <w:rPr>
                <w:rFonts w:ascii="宋体" w:hAnsi="宋体" w:eastAsia="宋体" w:cs="宋体"/>
                <w:kern w:val="0"/>
                <w:szCs w:val="21"/>
              </w:rPr>
            </w:pPr>
            <w:r>
              <w:rPr>
                <w:rFonts w:hint="eastAsia" w:ascii="宋体" w:hAnsi="宋体" w:eastAsia="宋体" w:cs="宋体"/>
                <w:kern w:val="0"/>
                <w:szCs w:val="21"/>
              </w:rPr>
              <w:t>1. 锁定曲轴位置，气缸顶部加盖防异物盖板</w:t>
            </w:r>
            <w:r>
              <w:rPr>
                <w:rFonts w:hint="eastAsia" w:ascii="宋体" w:hAnsi="宋体" w:eastAsia="宋体" w:cs="宋体"/>
                <w:kern w:val="0"/>
                <w:szCs w:val="21"/>
              </w:rPr>
              <w:br w:type="textWrapping"/>
            </w:r>
            <w:r>
              <w:rPr>
                <w:rFonts w:hint="eastAsia" w:ascii="宋体" w:hAnsi="宋体" w:eastAsia="宋体" w:cs="宋体"/>
                <w:kern w:val="0"/>
                <w:szCs w:val="21"/>
              </w:rPr>
              <w:t>2. 吊装时设警戒区</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8DCCBA">
            <w:pPr>
              <w:adjustRightInd w:val="0"/>
              <w:snapToGrid w:val="0"/>
              <w:jc w:val="left"/>
              <w:rPr>
                <w:rFonts w:ascii="宋体" w:hAnsi="宋体" w:eastAsia="宋体" w:cs="宋体"/>
                <w:kern w:val="0"/>
                <w:szCs w:val="21"/>
              </w:rPr>
            </w:pPr>
            <w:r>
              <w:rPr>
                <w:rFonts w:hint="eastAsia" w:ascii="宋体" w:hAnsi="宋体" w:eastAsia="宋体" w:cs="宋体"/>
                <w:kern w:val="0"/>
                <w:szCs w:val="21"/>
              </w:rPr>
              <w:t>防止异物落入/坠落</w:t>
            </w:r>
          </w:p>
        </w:tc>
      </w:tr>
      <w:tr w14:paraId="36E991C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692F326">
            <w:pPr>
              <w:adjustRightInd w:val="0"/>
              <w:snapToGrid w:val="0"/>
              <w:jc w:val="center"/>
              <w:rPr>
                <w:rFonts w:ascii="宋体" w:hAnsi="宋体" w:eastAsia="宋体" w:cs="宋体"/>
                <w:kern w:val="0"/>
                <w:szCs w:val="21"/>
              </w:rPr>
            </w:pPr>
            <w:r>
              <w:rPr>
                <w:rFonts w:hint="eastAsia" w:ascii="宋体" w:hAnsi="宋体" w:eastAsia="宋体" w:cs="宋体"/>
                <w:kern w:val="0"/>
                <w:szCs w:val="21"/>
              </w:rPr>
              <w:t>5</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E86014">
            <w:pPr>
              <w:adjustRightInd w:val="0"/>
              <w:snapToGrid w:val="0"/>
              <w:jc w:val="left"/>
              <w:rPr>
                <w:rFonts w:ascii="宋体" w:hAnsi="宋体" w:eastAsia="宋体" w:cs="宋体"/>
                <w:kern w:val="0"/>
                <w:szCs w:val="21"/>
              </w:rPr>
            </w:pPr>
            <w:r>
              <w:rPr>
                <w:rFonts w:hint="eastAsia" w:ascii="宋体" w:hAnsi="宋体" w:eastAsia="宋体" w:cs="宋体"/>
                <w:kern w:val="0"/>
                <w:szCs w:val="21"/>
              </w:rPr>
              <w:t>MT005 更换连杆小端轴承</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2AE3CA6">
            <w:pPr>
              <w:adjustRightInd w:val="0"/>
              <w:snapToGrid w:val="0"/>
              <w:jc w:val="left"/>
              <w:rPr>
                <w:rFonts w:ascii="宋体" w:hAnsi="宋体" w:eastAsia="宋体" w:cs="宋体"/>
                <w:kern w:val="0"/>
                <w:szCs w:val="21"/>
              </w:rPr>
            </w:pPr>
            <w:r>
              <w:rPr>
                <w:rFonts w:hint="eastAsia" w:ascii="宋体" w:hAnsi="宋体" w:eastAsia="宋体" w:cs="宋体"/>
                <w:kern w:val="0"/>
                <w:szCs w:val="21"/>
              </w:rPr>
              <w:t>1. 曲轴输出端加装机械止动装置</w:t>
            </w:r>
            <w:r>
              <w:rPr>
                <w:rFonts w:hint="eastAsia" w:ascii="宋体" w:hAnsi="宋体" w:eastAsia="宋体" w:cs="宋体"/>
                <w:kern w:val="0"/>
                <w:szCs w:val="21"/>
              </w:rPr>
              <w:br w:type="textWrapping"/>
            </w:r>
            <w:r>
              <w:rPr>
                <w:rFonts w:hint="eastAsia" w:ascii="宋体" w:hAnsi="宋体" w:eastAsia="宋体" w:cs="宋体"/>
                <w:kern w:val="0"/>
                <w:szCs w:val="21"/>
              </w:rPr>
              <w:t>2. 吊装活塞总成下方设软质承接垫</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FE090A0">
            <w:pPr>
              <w:adjustRightInd w:val="0"/>
              <w:snapToGrid w:val="0"/>
              <w:jc w:val="left"/>
              <w:rPr>
                <w:rFonts w:ascii="宋体" w:hAnsi="宋体" w:eastAsia="宋体" w:cs="宋体"/>
                <w:kern w:val="0"/>
                <w:szCs w:val="21"/>
              </w:rPr>
            </w:pPr>
            <w:r>
              <w:rPr>
                <w:rFonts w:hint="eastAsia" w:ascii="宋体" w:hAnsi="宋体" w:eastAsia="宋体" w:cs="宋体"/>
                <w:kern w:val="0"/>
                <w:szCs w:val="21"/>
              </w:rPr>
              <w:t>防止活塞坠落损坏</w:t>
            </w:r>
          </w:p>
        </w:tc>
      </w:tr>
      <w:tr w14:paraId="3345D497">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C30222">
            <w:pPr>
              <w:adjustRightInd w:val="0"/>
              <w:snapToGrid w:val="0"/>
              <w:jc w:val="center"/>
              <w:rPr>
                <w:rFonts w:ascii="宋体" w:hAnsi="宋体" w:eastAsia="宋体" w:cs="宋体"/>
                <w:kern w:val="0"/>
                <w:szCs w:val="21"/>
              </w:rPr>
            </w:pPr>
            <w:r>
              <w:rPr>
                <w:rFonts w:hint="eastAsia" w:ascii="宋体" w:hAnsi="宋体" w:eastAsia="宋体" w:cs="宋体"/>
                <w:kern w:val="0"/>
                <w:szCs w:val="21"/>
              </w:rPr>
              <w:t>6</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BE397E7">
            <w:pPr>
              <w:adjustRightInd w:val="0"/>
              <w:snapToGrid w:val="0"/>
              <w:jc w:val="left"/>
              <w:rPr>
                <w:rFonts w:ascii="宋体" w:hAnsi="宋体" w:eastAsia="宋体" w:cs="宋体"/>
                <w:kern w:val="0"/>
                <w:szCs w:val="21"/>
              </w:rPr>
            </w:pPr>
            <w:r>
              <w:rPr>
                <w:rFonts w:hint="eastAsia" w:ascii="宋体" w:hAnsi="宋体" w:eastAsia="宋体" w:cs="宋体"/>
                <w:kern w:val="0"/>
                <w:szCs w:val="21"/>
              </w:rPr>
              <w:t>MT006 拆检活塞头</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112B96F">
            <w:pPr>
              <w:adjustRightInd w:val="0"/>
              <w:snapToGrid w:val="0"/>
              <w:jc w:val="left"/>
              <w:rPr>
                <w:rFonts w:ascii="宋体" w:hAnsi="宋体" w:eastAsia="宋体" w:cs="宋体"/>
                <w:kern w:val="0"/>
                <w:szCs w:val="21"/>
              </w:rPr>
            </w:pPr>
            <w:r>
              <w:rPr>
                <w:rFonts w:hint="eastAsia" w:ascii="宋体" w:hAnsi="宋体" w:eastAsia="宋体" w:cs="宋体"/>
                <w:kern w:val="0"/>
                <w:szCs w:val="21"/>
              </w:rPr>
              <w:t>1. 隔离燃油/滑油/冷却水系统，LOTO挂牌上锁</w:t>
            </w:r>
            <w:r>
              <w:rPr>
                <w:rFonts w:hint="eastAsia" w:ascii="宋体" w:hAnsi="宋体" w:eastAsia="宋体" w:cs="宋体"/>
                <w:kern w:val="0"/>
                <w:szCs w:val="21"/>
              </w:rPr>
              <w:br w:type="textWrapping"/>
            </w:r>
            <w:r>
              <w:rPr>
                <w:rFonts w:hint="eastAsia" w:ascii="宋体" w:hAnsi="宋体" w:eastAsia="宋体" w:cs="宋体"/>
                <w:kern w:val="0"/>
                <w:szCs w:val="21"/>
              </w:rPr>
              <w:t>2. 缸内作业使用≤24V防爆照明</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4EB28D5">
            <w:pPr>
              <w:adjustRightInd w:val="0"/>
              <w:snapToGrid w:val="0"/>
              <w:jc w:val="left"/>
              <w:rPr>
                <w:rFonts w:ascii="宋体" w:hAnsi="宋体" w:eastAsia="宋体" w:cs="宋体"/>
                <w:kern w:val="0"/>
                <w:szCs w:val="21"/>
              </w:rPr>
            </w:pPr>
            <w:r>
              <w:rPr>
                <w:rFonts w:hint="eastAsia" w:ascii="宋体" w:hAnsi="宋体" w:eastAsia="宋体" w:cs="宋体"/>
                <w:kern w:val="0"/>
                <w:szCs w:val="21"/>
              </w:rPr>
              <w:t>防爆防误启</w:t>
            </w:r>
          </w:p>
        </w:tc>
      </w:tr>
      <w:tr w14:paraId="00BEB3D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8FB7607">
            <w:pPr>
              <w:adjustRightInd w:val="0"/>
              <w:snapToGrid w:val="0"/>
              <w:jc w:val="center"/>
              <w:rPr>
                <w:rFonts w:ascii="宋体" w:hAnsi="宋体" w:eastAsia="宋体" w:cs="宋体"/>
                <w:kern w:val="0"/>
                <w:szCs w:val="21"/>
              </w:rPr>
            </w:pPr>
            <w:r>
              <w:rPr>
                <w:rFonts w:hint="eastAsia" w:ascii="宋体" w:hAnsi="宋体" w:eastAsia="宋体" w:cs="宋体"/>
                <w:kern w:val="0"/>
                <w:szCs w:val="21"/>
              </w:rPr>
              <w:t>7</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4D4C06A">
            <w:pPr>
              <w:adjustRightInd w:val="0"/>
              <w:snapToGrid w:val="0"/>
              <w:jc w:val="left"/>
              <w:rPr>
                <w:rFonts w:ascii="宋体" w:hAnsi="宋体" w:eastAsia="宋体" w:cs="宋体"/>
                <w:kern w:val="0"/>
                <w:szCs w:val="21"/>
              </w:rPr>
            </w:pPr>
            <w:r>
              <w:rPr>
                <w:rFonts w:hint="eastAsia" w:ascii="宋体" w:hAnsi="宋体" w:eastAsia="宋体" w:cs="宋体"/>
                <w:kern w:val="0"/>
                <w:szCs w:val="21"/>
              </w:rPr>
              <w:t>MT007/008 更换活塞环</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C394B70">
            <w:pPr>
              <w:adjustRightInd w:val="0"/>
              <w:snapToGrid w:val="0"/>
              <w:jc w:val="left"/>
              <w:rPr>
                <w:rFonts w:ascii="宋体" w:hAnsi="宋体" w:eastAsia="宋体" w:cs="宋体"/>
                <w:kern w:val="0"/>
                <w:szCs w:val="21"/>
              </w:rPr>
            </w:pPr>
            <w:r>
              <w:rPr>
                <w:rFonts w:hint="eastAsia" w:ascii="宋体" w:hAnsi="宋体" w:eastAsia="宋体" w:cs="宋体"/>
                <w:kern w:val="0"/>
                <w:szCs w:val="21"/>
              </w:rPr>
              <w:t>1. 铺设防滑垫，设工具防坠网</w:t>
            </w:r>
            <w:r>
              <w:rPr>
                <w:rFonts w:hint="eastAsia" w:ascii="宋体" w:hAnsi="宋体" w:eastAsia="宋体" w:cs="宋体"/>
                <w:kern w:val="0"/>
                <w:szCs w:val="21"/>
              </w:rPr>
              <w:br w:type="textWrapping"/>
            </w:r>
            <w:r>
              <w:rPr>
                <w:rFonts w:hint="eastAsia" w:ascii="宋体" w:hAnsi="宋体" w:eastAsia="宋体" w:cs="宋体"/>
                <w:kern w:val="0"/>
                <w:szCs w:val="21"/>
              </w:rPr>
              <w:t>2. 气缸口加盖防护罩</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9A259F">
            <w:pPr>
              <w:adjustRightInd w:val="0"/>
              <w:snapToGrid w:val="0"/>
              <w:jc w:val="left"/>
              <w:rPr>
                <w:rFonts w:ascii="宋体" w:hAnsi="宋体" w:eastAsia="宋体" w:cs="宋体"/>
                <w:kern w:val="0"/>
                <w:szCs w:val="21"/>
              </w:rPr>
            </w:pPr>
            <w:r>
              <w:rPr>
                <w:rFonts w:hint="eastAsia" w:ascii="宋体" w:hAnsi="宋体" w:eastAsia="宋体" w:cs="宋体"/>
                <w:kern w:val="0"/>
                <w:szCs w:val="21"/>
              </w:rPr>
              <w:t>防止工具/异物落入</w:t>
            </w:r>
          </w:p>
        </w:tc>
      </w:tr>
      <w:tr w14:paraId="5C9A671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C36C63">
            <w:pPr>
              <w:adjustRightInd w:val="0"/>
              <w:snapToGrid w:val="0"/>
              <w:jc w:val="center"/>
              <w:rPr>
                <w:rFonts w:ascii="宋体" w:hAnsi="宋体" w:eastAsia="宋体" w:cs="宋体"/>
                <w:kern w:val="0"/>
                <w:szCs w:val="21"/>
              </w:rPr>
            </w:pPr>
            <w:r>
              <w:rPr>
                <w:rFonts w:hint="eastAsia" w:ascii="宋体" w:hAnsi="宋体" w:eastAsia="宋体" w:cs="宋体"/>
                <w:kern w:val="0"/>
                <w:szCs w:val="21"/>
              </w:rPr>
              <w:t>8</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6F566F">
            <w:pPr>
              <w:adjustRightInd w:val="0"/>
              <w:snapToGrid w:val="0"/>
              <w:jc w:val="left"/>
              <w:rPr>
                <w:rFonts w:ascii="宋体" w:hAnsi="宋体" w:eastAsia="宋体" w:cs="宋体"/>
                <w:kern w:val="0"/>
                <w:szCs w:val="21"/>
              </w:rPr>
            </w:pPr>
            <w:r>
              <w:rPr>
                <w:rFonts w:hint="eastAsia" w:ascii="宋体" w:hAnsi="宋体" w:eastAsia="宋体" w:cs="宋体"/>
                <w:kern w:val="0"/>
                <w:szCs w:val="21"/>
              </w:rPr>
              <w:t>MT009 检测缸套磨损</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1488FE8">
            <w:pPr>
              <w:adjustRightInd w:val="0"/>
              <w:snapToGrid w:val="0"/>
              <w:jc w:val="left"/>
              <w:rPr>
                <w:rFonts w:ascii="宋体" w:hAnsi="宋体" w:eastAsia="宋体" w:cs="宋体"/>
                <w:kern w:val="0"/>
                <w:szCs w:val="21"/>
              </w:rPr>
            </w:pPr>
            <w:r>
              <w:rPr>
                <w:rFonts w:hint="eastAsia" w:ascii="宋体" w:hAnsi="宋体" w:eastAsia="宋体" w:cs="宋体"/>
                <w:kern w:val="0"/>
                <w:szCs w:val="21"/>
              </w:rPr>
              <w:t>1. 悬挂“禁止盘车”和“禁止启动”双警示牌</w:t>
            </w:r>
            <w:r>
              <w:rPr>
                <w:rFonts w:hint="eastAsia" w:ascii="宋体" w:hAnsi="宋体" w:eastAsia="宋体" w:cs="宋体"/>
                <w:kern w:val="0"/>
                <w:szCs w:val="21"/>
              </w:rPr>
              <w:br w:type="textWrapping"/>
            </w:r>
            <w:r>
              <w:rPr>
                <w:rFonts w:hint="eastAsia" w:ascii="宋体" w:hAnsi="宋体" w:eastAsia="宋体" w:cs="宋体"/>
                <w:kern w:val="0"/>
                <w:szCs w:val="21"/>
              </w:rPr>
              <w:t>2. 缸口设防坠落围栏，工具系防坠绳</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58274D">
            <w:pPr>
              <w:adjustRightInd w:val="0"/>
              <w:snapToGrid w:val="0"/>
              <w:jc w:val="left"/>
              <w:rPr>
                <w:rFonts w:ascii="宋体" w:hAnsi="宋体" w:eastAsia="宋体" w:cs="宋体"/>
                <w:kern w:val="0"/>
                <w:szCs w:val="21"/>
              </w:rPr>
            </w:pPr>
            <w:r>
              <w:rPr>
                <w:rFonts w:hint="eastAsia" w:ascii="宋体" w:hAnsi="宋体" w:eastAsia="宋体" w:cs="宋体"/>
                <w:kern w:val="0"/>
                <w:szCs w:val="21"/>
              </w:rPr>
              <w:t>高空/旋转风险</w:t>
            </w:r>
          </w:p>
        </w:tc>
      </w:tr>
      <w:tr w14:paraId="6BF3A69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290E219">
            <w:pPr>
              <w:adjustRightInd w:val="0"/>
              <w:snapToGrid w:val="0"/>
              <w:jc w:val="center"/>
              <w:rPr>
                <w:rFonts w:ascii="宋体" w:hAnsi="宋体" w:eastAsia="宋体" w:cs="宋体"/>
                <w:kern w:val="0"/>
                <w:szCs w:val="21"/>
              </w:rPr>
            </w:pPr>
            <w:r>
              <w:rPr>
                <w:rFonts w:hint="eastAsia" w:ascii="宋体" w:hAnsi="宋体" w:eastAsia="宋体" w:cs="宋体"/>
                <w:kern w:val="0"/>
                <w:szCs w:val="21"/>
              </w:rPr>
              <w:t>9</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828457">
            <w:pPr>
              <w:adjustRightInd w:val="0"/>
              <w:snapToGrid w:val="0"/>
              <w:jc w:val="left"/>
              <w:rPr>
                <w:rFonts w:ascii="宋体" w:hAnsi="宋体" w:eastAsia="宋体" w:cs="宋体"/>
                <w:kern w:val="0"/>
                <w:szCs w:val="21"/>
              </w:rPr>
            </w:pPr>
            <w:r>
              <w:rPr>
                <w:rFonts w:hint="eastAsia" w:ascii="宋体" w:hAnsi="宋体" w:eastAsia="宋体" w:cs="宋体"/>
                <w:kern w:val="0"/>
                <w:szCs w:val="21"/>
              </w:rPr>
              <w:t>MT010 更换气缸套</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1EC875">
            <w:pPr>
              <w:adjustRightInd w:val="0"/>
              <w:snapToGrid w:val="0"/>
              <w:jc w:val="left"/>
              <w:rPr>
                <w:rFonts w:ascii="宋体" w:hAnsi="宋体" w:eastAsia="宋体" w:cs="宋体"/>
                <w:kern w:val="0"/>
                <w:szCs w:val="21"/>
              </w:rPr>
            </w:pPr>
            <w:r>
              <w:rPr>
                <w:rFonts w:hint="eastAsia" w:ascii="宋体" w:hAnsi="宋体" w:eastAsia="宋体" w:cs="宋体"/>
                <w:kern w:val="0"/>
                <w:szCs w:val="21"/>
              </w:rPr>
              <w:t>1. 吊装缸套用专用吊耳，下方设软质平台</w:t>
            </w:r>
            <w:r>
              <w:rPr>
                <w:rFonts w:hint="eastAsia" w:ascii="宋体" w:hAnsi="宋体" w:eastAsia="宋体" w:cs="宋体"/>
                <w:kern w:val="0"/>
                <w:szCs w:val="21"/>
              </w:rPr>
              <w:br w:type="textWrapping"/>
            </w:r>
            <w:r>
              <w:rPr>
                <w:rFonts w:hint="eastAsia" w:ascii="宋体" w:hAnsi="宋体" w:eastAsia="宋体" w:cs="宋体"/>
                <w:kern w:val="0"/>
                <w:szCs w:val="21"/>
              </w:rPr>
              <w:t>2. 缸体水腔加盖防水布</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9FB984">
            <w:pPr>
              <w:adjustRightInd w:val="0"/>
              <w:snapToGrid w:val="0"/>
              <w:jc w:val="left"/>
              <w:rPr>
                <w:rFonts w:ascii="宋体" w:hAnsi="宋体" w:eastAsia="宋体" w:cs="宋体"/>
                <w:kern w:val="0"/>
                <w:szCs w:val="21"/>
              </w:rPr>
            </w:pPr>
            <w:r>
              <w:rPr>
                <w:rFonts w:hint="eastAsia" w:ascii="宋体" w:hAnsi="宋体" w:eastAsia="宋体" w:cs="宋体"/>
                <w:kern w:val="0"/>
                <w:szCs w:val="21"/>
              </w:rPr>
              <w:t>防水防砸</w:t>
            </w:r>
          </w:p>
        </w:tc>
      </w:tr>
      <w:tr w14:paraId="2AAE87D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B5A571F">
            <w:pPr>
              <w:adjustRightInd w:val="0"/>
              <w:snapToGrid w:val="0"/>
              <w:jc w:val="center"/>
              <w:rPr>
                <w:rFonts w:ascii="宋体" w:hAnsi="宋体" w:eastAsia="宋体" w:cs="宋体"/>
                <w:kern w:val="0"/>
                <w:szCs w:val="21"/>
              </w:rPr>
            </w:pPr>
            <w:r>
              <w:rPr>
                <w:rFonts w:hint="eastAsia" w:ascii="宋体" w:hAnsi="宋体" w:eastAsia="宋体" w:cs="宋体"/>
                <w:kern w:val="0"/>
                <w:szCs w:val="21"/>
              </w:rPr>
              <w:t>10</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146F6D">
            <w:pPr>
              <w:adjustRightInd w:val="0"/>
              <w:snapToGrid w:val="0"/>
              <w:jc w:val="left"/>
              <w:rPr>
                <w:rFonts w:ascii="宋体" w:hAnsi="宋体" w:eastAsia="宋体" w:cs="宋体"/>
                <w:kern w:val="0"/>
                <w:szCs w:val="21"/>
              </w:rPr>
            </w:pPr>
            <w:r>
              <w:rPr>
                <w:rFonts w:hint="eastAsia" w:ascii="宋体" w:hAnsi="宋体" w:eastAsia="宋体" w:cs="宋体"/>
                <w:kern w:val="0"/>
                <w:szCs w:val="21"/>
              </w:rPr>
              <w:t>MT011 检查排气阀杆</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F43C3FF">
            <w:pPr>
              <w:adjustRightInd w:val="0"/>
              <w:snapToGrid w:val="0"/>
              <w:jc w:val="left"/>
              <w:rPr>
                <w:rFonts w:ascii="宋体" w:hAnsi="宋体" w:eastAsia="宋体" w:cs="宋体"/>
                <w:kern w:val="0"/>
                <w:szCs w:val="21"/>
              </w:rPr>
            </w:pPr>
            <w:r>
              <w:rPr>
                <w:rFonts w:hint="eastAsia" w:ascii="宋体" w:hAnsi="宋体" w:eastAsia="宋体" w:cs="宋体"/>
                <w:kern w:val="0"/>
                <w:szCs w:val="21"/>
              </w:rPr>
              <w:t>1. 隔离启动空气系统，阀杆驱动处加机械锁</w:t>
            </w:r>
            <w:r>
              <w:rPr>
                <w:rFonts w:hint="eastAsia" w:ascii="宋体" w:hAnsi="宋体" w:eastAsia="宋体" w:cs="宋体"/>
                <w:kern w:val="0"/>
                <w:szCs w:val="21"/>
              </w:rPr>
              <w:br w:type="textWrapping"/>
            </w:r>
            <w:r>
              <w:rPr>
                <w:rFonts w:hint="eastAsia" w:ascii="宋体" w:hAnsi="宋体" w:eastAsia="宋体" w:cs="宋体"/>
                <w:kern w:val="0"/>
                <w:szCs w:val="21"/>
              </w:rPr>
              <w:t>2. 设“高温部件”警示标识</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9F44A6F">
            <w:pPr>
              <w:adjustRightInd w:val="0"/>
              <w:snapToGrid w:val="0"/>
              <w:jc w:val="left"/>
              <w:rPr>
                <w:rFonts w:ascii="宋体" w:hAnsi="宋体" w:eastAsia="宋体" w:cs="宋体"/>
                <w:kern w:val="0"/>
                <w:szCs w:val="21"/>
              </w:rPr>
            </w:pPr>
            <w:r>
              <w:rPr>
                <w:rFonts w:hint="eastAsia" w:ascii="宋体" w:hAnsi="宋体" w:eastAsia="宋体" w:cs="宋体"/>
                <w:kern w:val="0"/>
                <w:szCs w:val="21"/>
              </w:rPr>
              <w:t>防高温/误动作</w:t>
            </w:r>
          </w:p>
        </w:tc>
      </w:tr>
      <w:tr w14:paraId="59FD233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AB956C2">
            <w:pPr>
              <w:adjustRightInd w:val="0"/>
              <w:snapToGrid w:val="0"/>
              <w:jc w:val="center"/>
              <w:rPr>
                <w:rFonts w:ascii="宋体" w:hAnsi="宋体" w:eastAsia="宋体" w:cs="宋体"/>
                <w:kern w:val="0"/>
                <w:szCs w:val="21"/>
              </w:rPr>
            </w:pPr>
            <w:r>
              <w:rPr>
                <w:rFonts w:hint="eastAsia" w:ascii="宋体" w:hAnsi="宋体" w:eastAsia="宋体" w:cs="宋体"/>
                <w:kern w:val="0"/>
                <w:szCs w:val="21"/>
              </w:rPr>
              <w:t>11</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08C09D">
            <w:pPr>
              <w:adjustRightInd w:val="0"/>
              <w:snapToGrid w:val="0"/>
              <w:jc w:val="left"/>
              <w:rPr>
                <w:rFonts w:ascii="宋体" w:hAnsi="宋体" w:eastAsia="宋体" w:cs="宋体"/>
                <w:kern w:val="0"/>
                <w:szCs w:val="21"/>
              </w:rPr>
            </w:pPr>
            <w:r>
              <w:rPr>
                <w:rFonts w:hint="eastAsia" w:ascii="宋体" w:hAnsi="宋体" w:eastAsia="宋体" w:cs="宋体"/>
                <w:kern w:val="0"/>
                <w:szCs w:val="21"/>
              </w:rPr>
              <w:t>MT012 更换排气阀座</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84247C4">
            <w:pPr>
              <w:adjustRightInd w:val="0"/>
              <w:snapToGrid w:val="0"/>
              <w:jc w:val="left"/>
              <w:rPr>
                <w:rFonts w:ascii="宋体" w:hAnsi="宋体" w:eastAsia="宋体" w:cs="宋体"/>
                <w:kern w:val="0"/>
                <w:szCs w:val="21"/>
              </w:rPr>
            </w:pPr>
            <w:r>
              <w:rPr>
                <w:rFonts w:hint="eastAsia" w:ascii="宋体" w:hAnsi="宋体" w:eastAsia="宋体" w:cs="宋体"/>
                <w:kern w:val="0"/>
                <w:szCs w:val="21"/>
              </w:rPr>
              <w:t>1. 气缸内部完全隔离并加盖防异物盖</w:t>
            </w:r>
            <w:r>
              <w:rPr>
                <w:rFonts w:hint="eastAsia" w:ascii="宋体" w:hAnsi="宋体" w:eastAsia="宋体" w:cs="宋体"/>
                <w:kern w:val="0"/>
                <w:szCs w:val="21"/>
              </w:rPr>
              <w:br w:type="textWrapping"/>
            </w:r>
            <w:r>
              <w:rPr>
                <w:rFonts w:hint="eastAsia" w:ascii="宋体" w:hAnsi="宋体" w:eastAsia="宋体" w:cs="宋体"/>
                <w:kern w:val="0"/>
                <w:szCs w:val="21"/>
              </w:rPr>
              <w:t>2. 便携镗床接地，设警戒线</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D533634">
            <w:pPr>
              <w:adjustRightInd w:val="0"/>
              <w:snapToGrid w:val="0"/>
              <w:jc w:val="left"/>
              <w:rPr>
                <w:rFonts w:ascii="宋体" w:hAnsi="宋体" w:eastAsia="宋体" w:cs="宋体"/>
                <w:kern w:val="0"/>
                <w:szCs w:val="21"/>
              </w:rPr>
            </w:pPr>
            <w:r>
              <w:rPr>
                <w:rFonts w:hint="eastAsia" w:ascii="宋体" w:hAnsi="宋体" w:eastAsia="宋体" w:cs="宋体"/>
                <w:kern w:val="0"/>
                <w:szCs w:val="21"/>
              </w:rPr>
              <w:t>防金属屑/电击</w:t>
            </w:r>
          </w:p>
        </w:tc>
      </w:tr>
      <w:tr w14:paraId="0A86465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71B52BF">
            <w:pPr>
              <w:adjustRightInd w:val="0"/>
              <w:snapToGrid w:val="0"/>
              <w:jc w:val="center"/>
              <w:rPr>
                <w:rFonts w:ascii="宋体" w:hAnsi="宋体" w:eastAsia="宋体" w:cs="宋体"/>
                <w:kern w:val="0"/>
                <w:szCs w:val="21"/>
              </w:rPr>
            </w:pPr>
            <w:r>
              <w:rPr>
                <w:rFonts w:hint="eastAsia" w:ascii="宋体" w:hAnsi="宋体" w:eastAsia="宋体" w:cs="宋体"/>
                <w:kern w:val="0"/>
                <w:szCs w:val="21"/>
              </w:rPr>
              <w:t>12</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02DCC0">
            <w:pPr>
              <w:adjustRightInd w:val="0"/>
              <w:snapToGrid w:val="0"/>
              <w:jc w:val="left"/>
              <w:rPr>
                <w:rFonts w:ascii="宋体" w:hAnsi="宋体" w:eastAsia="宋体" w:cs="宋体"/>
                <w:kern w:val="0"/>
                <w:szCs w:val="21"/>
              </w:rPr>
            </w:pPr>
            <w:r>
              <w:rPr>
                <w:rFonts w:hint="eastAsia" w:ascii="宋体" w:hAnsi="宋体" w:eastAsia="宋体" w:cs="宋体"/>
                <w:kern w:val="0"/>
                <w:szCs w:val="21"/>
              </w:rPr>
              <w:t>MT013/019 更换/排除喷油器</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C117FA">
            <w:pPr>
              <w:adjustRightInd w:val="0"/>
              <w:snapToGrid w:val="0"/>
              <w:jc w:val="left"/>
              <w:rPr>
                <w:rFonts w:ascii="宋体" w:hAnsi="宋体" w:eastAsia="宋体" w:cs="宋体"/>
                <w:kern w:val="0"/>
                <w:szCs w:val="21"/>
              </w:rPr>
            </w:pPr>
            <w:r>
              <w:rPr>
                <w:rFonts w:hint="eastAsia" w:ascii="宋体" w:hAnsi="宋体" w:eastAsia="宋体" w:cs="宋体"/>
                <w:kern w:val="0"/>
                <w:szCs w:val="21"/>
              </w:rPr>
              <w:t>1. 泄放高压燃油压力，燃油泵出口加盲板</w:t>
            </w:r>
            <w:r>
              <w:rPr>
                <w:rFonts w:hint="eastAsia" w:ascii="宋体" w:hAnsi="宋体" w:eastAsia="宋体" w:cs="宋体"/>
                <w:kern w:val="0"/>
                <w:szCs w:val="21"/>
              </w:rPr>
              <w:br w:type="textWrapping"/>
            </w:r>
            <w:r>
              <w:rPr>
                <w:rFonts w:hint="eastAsia" w:ascii="宋体" w:hAnsi="宋体" w:eastAsia="宋体" w:cs="宋体"/>
                <w:kern w:val="0"/>
                <w:szCs w:val="21"/>
              </w:rPr>
              <w:t>2. 高压油管区挂“高压危险”牌，禁明火</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3C2CF2">
            <w:pPr>
              <w:adjustRightInd w:val="0"/>
              <w:snapToGrid w:val="0"/>
              <w:jc w:val="left"/>
              <w:rPr>
                <w:rFonts w:ascii="宋体" w:hAnsi="宋体" w:eastAsia="宋体" w:cs="宋体"/>
                <w:kern w:val="0"/>
                <w:szCs w:val="21"/>
              </w:rPr>
            </w:pPr>
            <w:r>
              <w:rPr>
                <w:rFonts w:hint="eastAsia" w:ascii="宋体" w:hAnsi="宋体" w:eastAsia="宋体" w:cs="宋体"/>
                <w:kern w:val="0"/>
                <w:szCs w:val="21"/>
              </w:rPr>
              <w:t>防燃防爆</w:t>
            </w:r>
          </w:p>
        </w:tc>
      </w:tr>
      <w:tr w14:paraId="4DAF33F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31A43A">
            <w:pPr>
              <w:adjustRightInd w:val="0"/>
              <w:snapToGrid w:val="0"/>
              <w:jc w:val="center"/>
              <w:rPr>
                <w:rFonts w:ascii="宋体" w:hAnsi="宋体" w:eastAsia="宋体" w:cs="宋体"/>
                <w:kern w:val="0"/>
                <w:szCs w:val="21"/>
              </w:rPr>
            </w:pPr>
            <w:r>
              <w:rPr>
                <w:rFonts w:hint="eastAsia" w:ascii="宋体" w:hAnsi="宋体" w:eastAsia="宋体" w:cs="宋体"/>
                <w:kern w:val="0"/>
                <w:szCs w:val="21"/>
              </w:rPr>
              <w:t>13</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94FF023">
            <w:pPr>
              <w:adjustRightInd w:val="0"/>
              <w:snapToGrid w:val="0"/>
              <w:jc w:val="left"/>
              <w:rPr>
                <w:rFonts w:ascii="宋体" w:hAnsi="宋体" w:eastAsia="宋体" w:cs="宋体"/>
                <w:kern w:val="0"/>
                <w:szCs w:val="21"/>
              </w:rPr>
            </w:pPr>
            <w:r>
              <w:rPr>
                <w:rFonts w:hint="eastAsia" w:ascii="宋体" w:hAnsi="宋体" w:eastAsia="宋体" w:cs="宋体"/>
                <w:kern w:val="0"/>
                <w:szCs w:val="21"/>
              </w:rPr>
              <w:t>MT014 更换柱塞偶件</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5CACF1">
            <w:pPr>
              <w:adjustRightInd w:val="0"/>
              <w:snapToGrid w:val="0"/>
              <w:jc w:val="left"/>
              <w:rPr>
                <w:rFonts w:ascii="宋体" w:hAnsi="宋体" w:eastAsia="宋体" w:cs="宋体"/>
                <w:kern w:val="0"/>
                <w:szCs w:val="21"/>
              </w:rPr>
            </w:pPr>
            <w:r>
              <w:rPr>
                <w:rFonts w:hint="eastAsia" w:ascii="宋体" w:hAnsi="宋体" w:eastAsia="宋体" w:cs="宋体"/>
                <w:kern w:val="0"/>
                <w:szCs w:val="21"/>
              </w:rPr>
              <w:t>隔离燃油系统，LOTO挂牌上锁</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9D05A4">
            <w:pPr>
              <w:adjustRightInd w:val="0"/>
              <w:snapToGrid w:val="0"/>
              <w:jc w:val="left"/>
              <w:rPr>
                <w:rFonts w:ascii="宋体" w:hAnsi="宋体" w:eastAsia="宋体" w:cs="宋体"/>
                <w:kern w:val="0"/>
                <w:szCs w:val="21"/>
              </w:rPr>
            </w:pPr>
            <w:r>
              <w:rPr>
                <w:rFonts w:hint="eastAsia" w:ascii="宋体" w:hAnsi="宋体" w:eastAsia="宋体" w:cs="宋体"/>
                <w:kern w:val="0"/>
                <w:szCs w:val="21"/>
              </w:rPr>
              <w:t>防燃油泄漏</w:t>
            </w:r>
          </w:p>
        </w:tc>
      </w:tr>
      <w:tr w14:paraId="03CB620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5EE3E3">
            <w:pPr>
              <w:adjustRightInd w:val="0"/>
              <w:snapToGrid w:val="0"/>
              <w:jc w:val="center"/>
              <w:rPr>
                <w:rFonts w:ascii="宋体" w:hAnsi="宋体" w:eastAsia="宋体" w:cs="宋体"/>
                <w:kern w:val="0"/>
                <w:szCs w:val="21"/>
              </w:rPr>
            </w:pPr>
            <w:r>
              <w:rPr>
                <w:rFonts w:hint="eastAsia" w:ascii="宋体" w:hAnsi="宋体" w:eastAsia="宋体" w:cs="宋体"/>
                <w:kern w:val="0"/>
                <w:szCs w:val="21"/>
              </w:rPr>
              <w:t>14</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FFAD57">
            <w:pPr>
              <w:adjustRightInd w:val="0"/>
              <w:snapToGrid w:val="0"/>
              <w:jc w:val="left"/>
              <w:rPr>
                <w:rFonts w:ascii="宋体" w:hAnsi="宋体" w:eastAsia="宋体" w:cs="宋体"/>
                <w:kern w:val="0"/>
                <w:szCs w:val="21"/>
              </w:rPr>
            </w:pPr>
            <w:r>
              <w:rPr>
                <w:rFonts w:hint="eastAsia" w:ascii="宋体" w:hAnsi="宋体" w:eastAsia="宋体" w:cs="宋体"/>
                <w:kern w:val="0"/>
                <w:szCs w:val="21"/>
              </w:rPr>
              <w:t>MT015 更换增压器轴承</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28B755A">
            <w:pPr>
              <w:adjustRightInd w:val="0"/>
              <w:snapToGrid w:val="0"/>
              <w:jc w:val="left"/>
              <w:rPr>
                <w:rFonts w:ascii="宋体" w:hAnsi="宋体" w:eastAsia="宋体" w:cs="宋体"/>
                <w:kern w:val="0"/>
                <w:szCs w:val="21"/>
              </w:rPr>
            </w:pPr>
            <w:r>
              <w:rPr>
                <w:rFonts w:hint="eastAsia" w:ascii="宋体" w:hAnsi="宋体" w:eastAsia="宋体" w:cs="宋体"/>
                <w:kern w:val="0"/>
                <w:szCs w:val="21"/>
              </w:rPr>
              <w:t>1. 隔离进排气管路，加装盲板</w:t>
            </w:r>
            <w:r>
              <w:rPr>
                <w:rFonts w:hint="eastAsia" w:ascii="宋体" w:hAnsi="宋体" w:eastAsia="宋体" w:cs="宋体"/>
                <w:kern w:val="0"/>
                <w:szCs w:val="21"/>
              </w:rPr>
              <w:br w:type="textWrapping"/>
            </w:r>
            <w:r>
              <w:rPr>
                <w:rFonts w:hint="eastAsia" w:ascii="宋体" w:hAnsi="宋体" w:eastAsia="宋体" w:cs="宋体"/>
                <w:kern w:val="0"/>
                <w:szCs w:val="21"/>
              </w:rPr>
              <w:t>2. 转子吊装用平衡吊具，设软垫</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D0B4600">
            <w:pPr>
              <w:adjustRightInd w:val="0"/>
              <w:snapToGrid w:val="0"/>
              <w:jc w:val="left"/>
              <w:rPr>
                <w:rFonts w:ascii="宋体" w:hAnsi="宋体" w:eastAsia="宋体" w:cs="宋体"/>
                <w:kern w:val="0"/>
                <w:szCs w:val="21"/>
              </w:rPr>
            </w:pPr>
            <w:r>
              <w:rPr>
                <w:rFonts w:hint="eastAsia" w:ascii="宋体" w:hAnsi="宋体" w:eastAsia="宋体" w:cs="宋体"/>
                <w:kern w:val="0"/>
                <w:szCs w:val="21"/>
              </w:rPr>
              <w:t>防气体倒流/坠落</w:t>
            </w:r>
          </w:p>
        </w:tc>
      </w:tr>
      <w:tr w14:paraId="01AA663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A72E35">
            <w:pPr>
              <w:adjustRightInd w:val="0"/>
              <w:snapToGrid w:val="0"/>
              <w:jc w:val="center"/>
              <w:rPr>
                <w:rFonts w:ascii="宋体" w:hAnsi="宋体" w:eastAsia="宋体" w:cs="宋体"/>
                <w:kern w:val="0"/>
                <w:szCs w:val="21"/>
              </w:rPr>
            </w:pPr>
            <w:r>
              <w:rPr>
                <w:rFonts w:hint="eastAsia" w:ascii="宋体" w:hAnsi="宋体" w:eastAsia="宋体" w:cs="宋体"/>
                <w:kern w:val="0"/>
                <w:szCs w:val="21"/>
              </w:rPr>
              <w:t>15</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D668F5F">
            <w:pPr>
              <w:adjustRightInd w:val="0"/>
              <w:snapToGrid w:val="0"/>
              <w:jc w:val="left"/>
              <w:rPr>
                <w:rFonts w:ascii="宋体" w:hAnsi="宋体" w:eastAsia="宋体" w:cs="宋体"/>
                <w:kern w:val="0"/>
                <w:szCs w:val="21"/>
              </w:rPr>
            </w:pPr>
            <w:r>
              <w:rPr>
                <w:rFonts w:hint="eastAsia" w:ascii="宋体" w:hAnsi="宋体" w:eastAsia="宋体" w:cs="宋体"/>
                <w:kern w:val="0"/>
                <w:szCs w:val="21"/>
              </w:rPr>
              <w:t>MT016 清洗空冷器</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864EF0">
            <w:pPr>
              <w:adjustRightInd w:val="0"/>
              <w:snapToGrid w:val="0"/>
              <w:jc w:val="left"/>
              <w:rPr>
                <w:rFonts w:ascii="宋体" w:hAnsi="宋体" w:eastAsia="宋体" w:cs="宋体"/>
                <w:kern w:val="0"/>
                <w:szCs w:val="21"/>
              </w:rPr>
            </w:pPr>
            <w:r>
              <w:rPr>
                <w:rFonts w:hint="eastAsia" w:ascii="宋体" w:hAnsi="宋体" w:eastAsia="宋体" w:cs="宋体"/>
                <w:kern w:val="0"/>
                <w:szCs w:val="21"/>
              </w:rPr>
              <w:t>1. 隔离海水/淡水侧并排空</w:t>
            </w:r>
            <w:r>
              <w:rPr>
                <w:rFonts w:hint="eastAsia" w:ascii="宋体" w:hAnsi="宋体" w:eastAsia="宋体" w:cs="宋体"/>
                <w:kern w:val="0"/>
                <w:szCs w:val="21"/>
              </w:rPr>
              <w:br w:type="textWrapping"/>
            </w:r>
            <w:r>
              <w:rPr>
                <w:rFonts w:hint="eastAsia" w:ascii="宋体" w:hAnsi="宋体" w:eastAsia="宋体" w:cs="宋体"/>
                <w:kern w:val="0"/>
                <w:szCs w:val="21"/>
              </w:rPr>
              <w:t>2. 高压水枪作业戴面罩及防水服</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701BB1">
            <w:pPr>
              <w:adjustRightInd w:val="0"/>
              <w:snapToGrid w:val="0"/>
              <w:jc w:val="left"/>
              <w:rPr>
                <w:rFonts w:ascii="宋体" w:hAnsi="宋体" w:eastAsia="宋体" w:cs="宋体"/>
                <w:kern w:val="0"/>
                <w:szCs w:val="21"/>
              </w:rPr>
            </w:pPr>
            <w:r>
              <w:rPr>
                <w:rFonts w:hint="eastAsia" w:ascii="宋体" w:hAnsi="宋体" w:eastAsia="宋体" w:cs="宋体"/>
                <w:kern w:val="0"/>
                <w:szCs w:val="21"/>
              </w:rPr>
              <w:t>防高压水伤人</w:t>
            </w:r>
          </w:p>
        </w:tc>
      </w:tr>
      <w:tr w14:paraId="457D693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2ED52B8">
            <w:pPr>
              <w:adjustRightInd w:val="0"/>
              <w:snapToGrid w:val="0"/>
              <w:jc w:val="center"/>
              <w:rPr>
                <w:rFonts w:ascii="宋体" w:hAnsi="宋体" w:eastAsia="宋体" w:cs="宋体"/>
                <w:kern w:val="0"/>
                <w:szCs w:val="21"/>
              </w:rPr>
            </w:pPr>
            <w:r>
              <w:rPr>
                <w:rFonts w:hint="eastAsia" w:ascii="宋体" w:hAnsi="宋体" w:eastAsia="宋体" w:cs="宋体"/>
                <w:kern w:val="0"/>
                <w:szCs w:val="21"/>
              </w:rPr>
              <w:t>16</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B009E5">
            <w:pPr>
              <w:adjustRightInd w:val="0"/>
              <w:snapToGrid w:val="0"/>
              <w:jc w:val="left"/>
              <w:rPr>
                <w:rFonts w:ascii="宋体" w:hAnsi="宋体" w:eastAsia="宋体" w:cs="宋体"/>
                <w:kern w:val="0"/>
                <w:szCs w:val="21"/>
              </w:rPr>
            </w:pPr>
            <w:r>
              <w:rPr>
                <w:rFonts w:hint="eastAsia" w:ascii="宋体" w:hAnsi="宋体" w:eastAsia="宋体" w:cs="宋体"/>
                <w:kern w:val="0"/>
                <w:szCs w:val="21"/>
              </w:rPr>
              <w:t>MT017 修复连杆异常磨损</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655943C">
            <w:pPr>
              <w:adjustRightInd w:val="0"/>
              <w:snapToGrid w:val="0"/>
              <w:jc w:val="left"/>
              <w:rPr>
                <w:rFonts w:ascii="宋体" w:hAnsi="宋体" w:eastAsia="宋体" w:cs="宋体"/>
                <w:kern w:val="0"/>
                <w:szCs w:val="21"/>
              </w:rPr>
            </w:pPr>
            <w:r>
              <w:rPr>
                <w:rFonts w:hint="eastAsia" w:ascii="宋体" w:hAnsi="宋体" w:eastAsia="宋体" w:cs="宋体"/>
                <w:kern w:val="0"/>
                <w:szCs w:val="21"/>
              </w:rPr>
              <w:t>1. 着火后停机、断油、启动CO₂系统</w:t>
            </w:r>
            <w:r>
              <w:rPr>
                <w:rFonts w:hint="eastAsia" w:ascii="宋体" w:hAnsi="宋体" w:eastAsia="宋体" w:cs="宋体"/>
                <w:kern w:val="0"/>
                <w:szCs w:val="21"/>
              </w:rPr>
              <w:br w:type="textWrapping"/>
            </w:r>
            <w:r>
              <w:rPr>
                <w:rFonts w:hint="eastAsia" w:ascii="宋体" w:hAnsi="宋体" w:eastAsia="宋体" w:cs="宋体"/>
                <w:kern w:val="0"/>
                <w:szCs w:val="21"/>
              </w:rPr>
              <w:t>2. 进入扫气箱前办受限空间许可，检测气体</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C71B3AA">
            <w:pPr>
              <w:adjustRightInd w:val="0"/>
              <w:snapToGrid w:val="0"/>
              <w:jc w:val="left"/>
              <w:rPr>
                <w:rFonts w:ascii="宋体" w:hAnsi="宋体" w:eastAsia="宋体" w:cs="宋体"/>
                <w:kern w:val="0"/>
                <w:szCs w:val="21"/>
              </w:rPr>
            </w:pPr>
            <w:r>
              <w:rPr>
                <w:rFonts w:hint="eastAsia" w:ascii="宋体" w:hAnsi="宋体" w:eastAsia="宋体" w:cs="宋体"/>
                <w:kern w:val="0"/>
                <w:szCs w:val="21"/>
              </w:rPr>
              <w:t>防复燃/窒息</w:t>
            </w:r>
          </w:p>
        </w:tc>
      </w:tr>
      <w:tr w14:paraId="1EC2564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1898B6">
            <w:pPr>
              <w:adjustRightInd w:val="0"/>
              <w:snapToGrid w:val="0"/>
              <w:jc w:val="center"/>
              <w:rPr>
                <w:rFonts w:ascii="宋体" w:hAnsi="宋体" w:eastAsia="宋体" w:cs="宋体"/>
                <w:kern w:val="0"/>
                <w:szCs w:val="21"/>
              </w:rPr>
            </w:pPr>
            <w:r>
              <w:rPr>
                <w:rFonts w:hint="eastAsia" w:ascii="宋体" w:hAnsi="宋体" w:eastAsia="宋体" w:cs="宋体"/>
                <w:kern w:val="0"/>
                <w:szCs w:val="21"/>
              </w:rPr>
              <w:t>17</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981DB2">
            <w:pPr>
              <w:adjustRightInd w:val="0"/>
              <w:snapToGrid w:val="0"/>
              <w:jc w:val="left"/>
              <w:rPr>
                <w:rFonts w:ascii="宋体" w:hAnsi="宋体" w:eastAsia="宋体" w:cs="宋体"/>
                <w:kern w:val="0"/>
                <w:szCs w:val="21"/>
              </w:rPr>
            </w:pPr>
            <w:r>
              <w:rPr>
                <w:rFonts w:hint="eastAsia" w:ascii="宋体" w:hAnsi="宋体" w:eastAsia="宋体" w:cs="宋体"/>
                <w:kern w:val="0"/>
                <w:szCs w:val="21"/>
              </w:rPr>
              <w:t>MT018 修复活塞烧蚀</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63E596">
            <w:pPr>
              <w:adjustRightInd w:val="0"/>
              <w:snapToGrid w:val="0"/>
              <w:jc w:val="left"/>
              <w:rPr>
                <w:rFonts w:ascii="宋体" w:hAnsi="宋体" w:eastAsia="宋体" w:cs="宋体"/>
                <w:kern w:val="0"/>
                <w:szCs w:val="21"/>
              </w:rPr>
            </w:pPr>
            <w:r>
              <w:rPr>
                <w:rFonts w:hint="eastAsia" w:ascii="宋体" w:hAnsi="宋体" w:eastAsia="宋体" w:cs="宋体"/>
                <w:kern w:val="0"/>
                <w:szCs w:val="21"/>
              </w:rPr>
              <w:t>1. 作业区设防火挡板，配干粉灭火器≥2具</w:t>
            </w:r>
            <w:r>
              <w:rPr>
                <w:rFonts w:hint="eastAsia" w:ascii="宋体" w:hAnsi="宋体" w:eastAsia="宋体" w:cs="宋体"/>
                <w:kern w:val="0"/>
                <w:szCs w:val="21"/>
              </w:rPr>
              <w:br w:type="textWrapping"/>
            </w:r>
            <w:r>
              <w:rPr>
                <w:rFonts w:hint="eastAsia" w:ascii="宋体" w:hAnsi="宋体" w:eastAsia="宋体" w:cs="宋体"/>
                <w:kern w:val="0"/>
                <w:szCs w:val="21"/>
              </w:rPr>
              <w:t>2. 焊接需办理动火许可证</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00CB05A">
            <w:pPr>
              <w:adjustRightInd w:val="0"/>
              <w:snapToGrid w:val="0"/>
              <w:jc w:val="left"/>
              <w:rPr>
                <w:rFonts w:ascii="宋体" w:hAnsi="宋体" w:eastAsia="宋体" w:cs="宋体"/>
                <w:kern w:val="0"/>
                <w:szCs w:val="21"/>
              </w:rPr>
            </w:pPr>
            <w:r>
              <w:rPr>
                <w:rFonts w:hint="eastAsia" w:ascii="宋体" w:hAnsi="宋体" w:eastAsia="宋体" w:cs="宋体"/>
                <w:kern w:val="0"/>
                <w:szCs w:val="21"/>
              </w:rPr>
              <w:t>防火灾</w:t>
            </w:r>
          </w:p>
        </w:tc>
      </w:tr>
      <w:tr w14:paraId="59560B2D">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947ED2">
            <w:pPr>
              <w:adjustRightInd w:val="0"/>
              <w:snapToGrid w:val="0"/>
              <w:jc w:val="center"/>
              <w:rPr>
                <w:rFonts w:ascii="宋体" w:hAnsi="宋体" w:eastAsia="宋体" w:cs="宋体"/>
                <w:kern w:val="0"/>
                <w:szCs w:val="21"/>
              </w:rPr>
            </w:pPr>
            <w:r>
              <w:rPr>
                <w:rFonts w:hint="eastAsia" w:ascii="宋体" w:hAnsi="宋体" w:eastAsia="宋体" w:cs="宋体"/>
                <w:kern w:val="0"/>
                <w:szCs w:val="21"/>
              </w:rPr>
              <w:t>18</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51AA107">
            <w:pPr>
              <w:adjustRightInd w:val="0"/>
              <w:snapToGrid w:val="0"/>
              <w:jc w:val="left"/>
              <w:rPr>
                <w:rFonts w:ascii="宋体" w:hAnsi="宋体" w:eastAsia="宋体" w:cs="宋体"/>
                <w:kern w:val="0"/>
                <w:szCs w:val="21"/>
              </w:rPr>
            </w:pPr>
            <w:r>
              <w:rPr>
                <w:rFonts w:hint="eastAsia" w:ascii="宋体" w:hAnsi="宋体" w:eastAsia="宋体" w:cs="宋体"/>
                <w:kern w:val="0"/>
                <w:szCs w:val="21"/>
              </w:rPr>
              <w:t>MT020 排除功率波动</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2AF0F8">
            <w:pPr>
              <w:adjustRightInd w:val="0"/>
              <w:snapToGrid w:val="0"/>
              <w:jc w:val="left"/>
              <w:rPr>
                <w:rFonts w:ascii="宋体" w:hAnsi="宋体" w:eastAsia="宋体" w:cs="宋体"/>
                <w:kern w:val="0"/>
                <w:szCs w:val="21"/>
              </w:rPr>
            </w:pPr>
            <w:r>
              <w:rPr>
                <w:rFonts w:hint="eastAsia" w:ascii="宋体" w:hAnsi="宋体" w:eastAsia="宋体" w:cs="宋体"/>
                <w:kern w:val="0"/>
                <w:szCs w:val="21"/>
              </w:rPr>
              <w:t>1. 主机切至“本地手动”模式</w:t>
            </w:r>
            <w:r>
              <w:rPr>
                <w:rFonts w:hint="eastAsia" w:ascii="宋体" w:hAnsi="宋体" w:eastAsia="宋体" w:cs="宋体"/>
                <w:kern w:val="0"/>
                <w:szCs w:val="21"/>
              </w:rPr>
              <w:br w:type="textWrapping"/>
            </w:r>
            <w:r>
              <w:rPr>
                <w:rFonts w:hint="eastAsia" w:ascii="宋体" w:hAnsi="宋体" w:eastAsia="宋体" w:cs="宋体"/>
                <w:kern w:val="0"/>
                <w:szCs w:val="21"/>
              </w:rPr>
              <w:t>2. 数据接线由持证电工完成，符合防爆规范</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410E29">
            <w:pPr>
              <w:adjustRightInd w:val="0"/>
              <w:snapToGrid w:val="0"/>
              <w:jc w:val="left"/>
              <w:rPr>
                <w:rFonts w:ascii="宋体" w:hAnsi="宋体" w:eastAsia="宋体" w:cs="宋体"/>
                <w:kern w:val="0"/>
                <w:szCs w:val="21"/>
              </w:rPr>
            </w:pPr>
            <w:r>
              <w:rPr>
                <w:rFonts w:hint="eastAsia" w:ascii="宋体" w:hAnsi="宋体" w:eastAsia="宋体" w:cs="宋体"/>
                <w:kern w:val="0"/>
                <w:szCs w:val="21"/>
              </w:rPr>
              <w:t>防飞车/电火花</w:t>
            </w:r>
          </w:p>
        </w:tc>
      </w:tr>
    </w:tbl>
    <w:p w14:paraId="1FE4A23D">
      <w:pPr>
        <w:pStyle w:val="3"/>
        <w:spacing w:before="0"/>
      </w:pPr>
      <w:bookmarkStart w:id="70" w:name="_Toc24860"/>
      <w:r>
        <w:rPr>
          <w:rFonts w:hint="eastAsia"/>
        </w:rPr>
        <w:t>6</w:t>
      </w:r>
      <w:r>
        <w:t>.2 注意事项</w:t>
      </w:r>
      <w:bookmarkEnd w:id="70"/>
    </w:p>
    <w:p w14:paraId="20B42EF1">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将3.3节中该设备维修项目表中各维修项目开展期间的安全注意事项汇总后填写下表6.2中。主要反映该维修项目的实施过程中应注意的安全事项。</w:t>
      </w:r>
    </w:p>
    <w:p w14:paraId="1A8B74C9">
      <w:pPr>
        <w:pStyle w:val="13"/>
        <w:keepNext/>
        <w:jc w:val="center"/>
        <w:rPr>
          <w:rFonts w:ascii="宋体" w:hAnsi="宋体" w:eastAsia="宋体" w:cs="宋体"/>
          <w:sz w:val="21"/>
          <w:szCs w:val="21"/>
        </w:rPr>
      </w:pPr>
      <w:r>
        <w:rPr>
          <w:rFonts w:hint="eastAsia" w:ascii="宋体" w:hAnsi="宋体" w:eastAsia="宋体" w:cs="宋体"/>
          <w:sz w:val="21"/>
          <w:szCs w:val="21"/>
        </w:rPr>
        <w:t>表6.2  船舶主发动机维修期间注意事项</w:t>
      </w:r>
    </w:p>
    <w:tbl>
      <w:tblPr>
        <w:tblStyle w:val="40"/>
        <w:tblW w:w="8519" w:type="dxa"/>
        <w:jc w:val="center"/>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745"/>
        <w:gridCol w:w="1366"/>
        <w:gridCol w:w="4726"/>
        <w:gridCol w:w="1682"/>
      </w:tblGrid>
      <w:tr w14:paraId="221A9301">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tblHeade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0463A0">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序号</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F8ED5A7">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维修项目</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A8CCBF">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注意事项</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F64C93">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备注</w:t>
            </w:r>
          </w:p>
        </w:tc>
      </w:tr>
      <w:tr w14:paraId="7C889077">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C143424">
            <w:pPr>
              <w:adjustRightInd w:val="0"/>
              <w:snapToGrid w:val="0"/>
              <w:jc w:val="center"/>
              <w:rPr>
                <w:rFonts w:ascii="宋体" w:hAnsi="宋体" w:eastAsia="宋体" w:cs="宋体"/>
                <w:kern w:val="0"/>
                <w:szCs w:val="21"/>
              </w:rPr>
            </w:pPr>
            <w:r>
              <w:rPr>
                <w:rFonts w:hint="eastAsia" w:ascii="宋体" w:hAnsi="宋体" w:eastAsia="宋体" w:cs="宋体"/>
                <w:kern w:val="0"/>
                <w:szCs w:val="21"/>
              </w:rPr>
              <w:t>1</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2A3DD65">
            <w:pPr>
              <w:adjustRightInd w:val="0"/>
              <w:snapToGrid w:val="0"/>
              <w:jc w:val="left"/>
              <w:rPr>
                <w:rFonts w:ascii="宋体" w:hAnsi="宋体" w:eastAsia="宋体" w:cs="宋体"/>
                <w:kern w:val="0"/>
                <w:szCs w:val="21"/>
              </w:rPr>
            </w:pPr>
            <w:r>
              <w:rPr>
                <w:rFonts w:hint="eastAsia" w:ascii="宋体" w:hAnsi="宋体" w:eastAsia="宋体" w:cs="宋体"/>
                <w:kern w:val="0"/>
                <w:szCs w:val="21"/>
              </w:rPr>
              <w:t>MT001</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4F253D">
            <w:pPr>
              <w:adjustRightInd w:val="0"/>
              <w:snapToGrid w:val="0"/>
              <w:jc w:val="left"/>
              <w:rPr>
                <w:rFonts w:ascii="宋体" w:hAnsi="宋体" w:eastAsia="宋体" w:cs="宋体"/>
                <w:kern w:val="0"/>
                <w:szCs w:val="21"/>
              </w:rPr>
            </w:pPr>
            <w:r>
              <w:rPr>
                <w:rFonts w:hint="eastAsia" w:ascii="宋体" w:hAnsi="宋体" w:eastAsia="宋体" w:cs="宋体"/>
                <w:kern w:val="0"/>
                <w:szCs w:val="21"/>
              </w:rPr>
              <w:t>1. 保养前确认主机停机≥2小时，无残余压力与高温</w:t>
            </w:r>
            <w:r>
              <w:rPr>
                <w:rFonts w:hint="eastAsia" w:ascii="宋体" w:hAnsi="宋体" w:eastAsia="宋体" w:cs="宋体"/>
                <w:kern w:val="0"/>
                <w:szCs w:val="21"/>
              </w:rPr>
              <w:br w:type="textWrapping"/>
            </w:r>
            <w:r>
              <w:rPr>
                <w:rFonts w:hint="eastAsia" w:ascii="宋体" w:hAnsi="宋体" w:eastAsia="宋体" w:cs="宋体"/>
                <w:kern w:val="0"/>
                <w:szCs w:val="21"/>
              </w:rPr>
              <w:t>2. 排放热机油时戴耐高温手套及护目镜</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BBA96C">
            <w:pPr>
              <w:adjustRightInd w:val="0"/>
              <w:snapToGrid w:val="0"/>
              <w:jc w:val="left"/>
              <w:rPr>
                <w:rFonts w:ascii="宋体" w:hAnsi="宋体" w:eastAsia="宋体" w:cs="宋体"/>
                <w:kern w:val="0"/>
                <w:szCs w:val="21"/>
              </w:rPr>
            </w:pPr>
            <w:r>
              <w:rPr>
                <w:rFonts w:hint="eastAsia" w:ascii="宋体" w:hAnsi="宋体" w:eastAsia="宋体" w:cs="宋体"/>
                <w:kern w:val="0"/>
                <w:szCs w:val="21"/>
              </w:rPr>
              <w:t>防烫伤</w:t>
            </w:r>
          </w:p>
        </w:tc>
      </w:tr>
      <w:tr w14:paraId="52FF5E5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73D1A74">
            <w:pPr>
              <w:adjustRightInd w:val="0"/>
              <w:snapToGrid w:val="0"/>
              <w:jc w:val="center"/>
              <w:rPr>
                <w:rFonts w:ascii="宋体" w:hAnsi="宋体" w:eastAsia="宋体" w:cs="宋体"/>
                <w:kern w:val="0"/>
                <w:szCs w:val="21"/>
              </w:rPr>
            </w:pPr>
            <w:r>
              <w:rPr>
                <w:rFonts w:hint="eastAsia" w:ascii="宋体" w:hAnsi="宋体" w:eastAsia="宋体" w:cs="宋体"/>
                <w:kern w:val="0"/>
                <w:szCs w:val="21"/>
              </w:rPr>
              <w:t>2</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C2E8EF4">
            <w:pPr>
              <w:adjustRightInd w:val="0"/>
              <w:snapToGrid w:val="0"/>
              <w:jc w:val="left"/>
              <w:rPr>
                <w:rFonts w:ascii="宋体" w:hAnsi="宋体" w:eastAsia="宋体" w:cs="宋体"/>
                <w:kern w:val="0"/>
                <w:szCs w:val="21"/>
              </w:rPr>
            </w:pPr>
            <w:r>
              <w:rPr>
                <w:rFonts w:hint="eastAsia" w:ascii="宋体" w:hAnsi="宋体" w:eastAsia="宋体" w:cs="宋体"/>
                <w:kern w:val="0"/>
                <w:szCs w:val="21"/>
              </w:rPr>
              <w:t>MT002</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E93D85">
            <w:pPr>
              <w:adjustRightInd w:val="0"/>
              <w:snapToGrid w:val="0"/>
              <w:jc w:val="left"/>
              <w:rPr>
                <w:rFonts w:ascii="宋体" w:hAnsi="宋体" w:eastAsia="宋体" w:cs="宋体"/>
                <w:kern w:val="0"/>
                <w:szCs w:val="21"/>
              </w:rPr>
            </w:pPr>
            <w:r>
              <w:rPr>
                <w:rFonts w:hint="eastAsia" w:ascii="宋体" w:hAnsi="宋体" w:eastAsia="宋体" w:cs="宋体"/>
                <w:kern w:val="0"/>
                <w:szCs w:val="21"/>
              </w:rPr>
              <w:t>1. 禁止主机运转或盘车未锁定时测量</w:t>
            </w:r>
            <w:r>
              <w:rPr>
                <w:rFonts w:hint="eastAsia" w:ascii="宋体" w:hAnsi="宋体" w:eastAsia="宋体" w:cs="宋体"/>
                <w:kern w:val="0"/>
                <w:szCs w:val="21"/>
              </w:rPr>
              <w:br w:type="textWrapping"/>
            </w:r>
            <w:r>
              <w:rPr>
                <w:rFonts w:hint="eastAsia" w:ascii="宋体" w:hAnsi="宋体" w:eastAsia="宋体" w:cs="宋体"/>
                <w:kern w:val="0"/>
                <w:szCs w:val="21"/>
              </w:rPr>
              <w:t>2. 使用塞尺时手指不得置于结合面间</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B8E1AF7">
            <w:pPr>
              <w:adjustRightInd w:val="0"/>
              <w:snapToGrid w:val="0"/>
              <w:jc w:val="left"/>
              <w:rPr>
                <w:rFonts w:ascii="宋体" w:hAnsi="宋体" w:eastAsia="宋体" w:cs="宋体"/>
                <w:kern w:val="0"/>
                <w:szCs w:val="21"/>
              </w:rPr>
            </w:pPr>
            <w:r>
              <w:rPr>
                <w:rFonts w:hint="eastAsia" w:ascii="宋体" w:hAnsi="宋体" w:eastAsia="宋体" w:cs="宋体"/>
                <w:kern w:val="0"/>
                <w:szCs w:val="21"/>
              </w:rPr>
              <w:t>防夹伤</w:t>
            </w:r>
          </w:p>
        </w:tc>
      </w:tr>
      <w:tr w14:paraId="27947A34">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84C1A6">
            <w:pPr>
              <w:adjustRightInd w:val="0"/>
              <w:snapToGrid w:val="0"/>
              <w:jc w:val="center"/>
              <w:rPr>
                <w:rFonts w:ascii="宋体" w:hAnsi="宋体" w:eastAsia="宋体" w:cs="宋体"/>
                <w:kern w:val="0"/>
                <w:szCs w:val="21"/>
              </w:rPr>
            </w:pPr>
            <w:r>
              <w:rPr>
                <w:rFonts w:hint="eastAsia" w:ascii="宋体" w:hAnsi="宋体" w:eastAsia="宋体" w:cs="宋体"/>
                <w:kern w:val="0"/>
                <w:szCs w:val="21"/>
              </w:rPr>
              <w:t>3</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5FB3E8">
            <w:pPr>
              <w:adjustRightInd w:val="0"/>
              <w:snapToGrid w:val="0"/>
              <w:jc w:val="left"/>
              <w:rPr>
                <w:rFonts w:ascii="宋体" w:hAnsi="宋体" w:eastAsia="宋体" w:cs="宋体"/>
                <w:kern w:val="0"/>
                <w:szCs w:val="21"/>
              </w:rPr>
            </w:pPr>
            <w:r>
              <w:rPr>
                <w:rFonts w:hint="eastAsia" w:ascii="宋体" w:hAnsi="宋体" w:eastAsia="宋体" w:cs="宋体"/>
                <w:kern w:val="0"/>
                <w:szCs w:val="21"/>
              </w:rPr>
              <w:t>MT003</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2649FDC">
            <w:pPr>
              <w:adjustRightInd w:val="0"/>
              <w:snapToGrid w:val="0"/>
              <w:jc w:val="left"/>
              <w:rPr>
                <w:rFonts w:ascii="宋体" w:hAnsi="宋体" w:eastAsia="宋体" w:cs="宋体"/>
                <w:kern w:val="0"/>
                <w:szCs w:val="21"/>
              </w:rPr>
            </w:pPr>
            <w:r>
              <w:rPr>
                <w:rFonts w:hint="eastAsia" w:ascii="宋体" w:hAnsi="宋体" w:eastAsia="宋体" w:cs="宋体"/>
                <w:kern w:val="0"/>
                <w:szCs w:val="21"/>
              </w:rPr>
              <w:t>1. 曲轴未完全支撑不得测量</w:t>
            </w:r>
            <w:r>
              <w:rPr>
                <w:rFonts w:hint="eastAsia" w:ascii="宋体" w:hAnsi="宋体" w:eastAsia="宋体" w:cs="宋体"/>
                <w:kern w:val="0"/>
                <w:szCs w:val="21"/>
              </w:rPr>
              <w:br w:type="textWrapping"/>
            </w:r>
            <w:r>
              <w:rPr>
                <w:rFonts w:hint="eastAsia" w:ascii="宋体" w:hAnsi="宋体" w:eastAsia="宋体" w:cs="宋体"/>
                <w:kern w:val="0"/>
                <w:szCs w:val="21"/>
              </w:rPr>
              <w:t>2. 磁力表座吸附面须清洁无油</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9213C5">
            <w:pPr>
              <w:adjustRightInd w:val="0"/>
              <w:snapToGrid w:val="0"/>
              <w:jc w:val="left"/>
              <w:rPr>
                <w:rFonts w:ascii="宋体" w:hAnsi="宋体" w:eastAsia="宋体" w:cs="宋体"/>
                <w:kern w:val="0"/>
                <w:szCs w:val="21"/>
              </w:rPr>
            </w:pPr>
            <w:r>
              <w:rPr>
                <w:rFonts w:hint="eastAsia" w:ascii="宋体" w:hAnsi="宋体" w:eastAsia="宋体" w:cs="宋体"/>
                <w:kern w:val="0"/>
                <w:szCs w:val="21"/>
              </w:rPr>
              <w:t>防滑脱</w:t>
            </w:r>
          </w:p>
        </w:tc>
      </w:tr>
      <w:tr w14:paraId="6AECBE0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C3B33E">
            <w:pPr>
              <w:adjustRightInd w:val="0"/>
              <w:snapToGrid w:val="0"/>
              <w:jc w:val="center"/>
              <w:rPr>
                <w:rFonts w:ascii="宋体" w:hAnsi="宋体" w:eastAsia="宋体" w:cs="宋体"/>
                <w:kern w:val="0"/>
                <w:szCs w:val="21"/>
              </w:rPr>
            </w:pPr>
            <w:r>
              <w:rPr>
                <w:rFonts w:hint="eastAsia" w:ascii="宋体" w:hAnsi="宋体" w:eastAsia="宋体" w:cs="宋体"/>
                <w:kern w:val="0"/>
                <w:szCs w:val="21"/>
              </w:rPr>
              <w:t>4</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A1B6334">
            <w:pPr>
              <w:adjustRightInd w:val="0"/>
              <w:snapToGrid w:val="0"/>
              <w:jc w:val="left"/>
              <w:rPr>
                <w:rFonts w:ascii="宋体" w:hAnsi="宋体" w:eastAsia="宋体" w:cs="宋体"/>
                <w:kern w:val="0"/>
                <w:szCs w:val="21"/>
              </w:rPr>
            </w:pPr>
            <w:r>
              <w:rPr>
                <w:rFonts w:hint="eastAsia" w:ascii="宋体" w:hAnsi="宋体" w:eastAsia="宋体" w:cs="宋体"/>
                <w:kern w:val="0"/>
                <w:szCs w:val="21"/>
              </w:rPr>
              <w:t>MT004</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B7F3E7">
            <w:pPr>
              <w:adjustRightInd w:val="0"/>
              <w:snapToGrid w:val="0"/>
              <w:jc w:val="left"/>
              <w:rPr>
                <w:rFonts w:ascii="宋体" w:hAnsi="宋体" w:eastAsia="宋体" w:cs="宋体"/>
                <w:kern w:val="0"/>
                <w:szCs w:val="21"/>
              </w:rPr>
            </w:pPr>
            <w:r>
              <w:rPr>
                <w:rFonts w:hint="eastAsia" w:ascii="宋体" w:hAnsi="宋体" w:eastAsia="宋体" w:cs="宋体"/>
                <w:kern w:val="0"/>
                <w:szCs w:val="21"/>
              </w:rPr>
              <w:t>1. 禁用锤击拆卸轴承盖</w:t>
            </w:r>
            <w:r>
              <w:rPr>
                <w:rFonts w:hint="eastAsia" w:ascii="宋体" w:hAnsi="宋体" w:eastAsia="宋体" w:cs="宋体"/>
                <w:kern w:val="0"/>
                <w:szCs w:val="21"/>
              </w:rPr>
              <w:br w:type="textWrapping"/>
            </w:r>
            <w:r>
              <w:rPr>
                <w:rFonts w:hint="eastAsia" w:ascii="宋体" w:hAnsi="宋体" w:eastAsia="宋体" w:cs="宋体"/>
                <w:kern w:val="0"/>
                <w:szCs w:val="21"/>
              </w:rPr>
              <w:t>2. 新轴承瓦背无毛刺、涂层完整</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CF2BFB">
            <w:pPr>
              <w:adjustRightInd w:val="0"/>
              <w:snapToGrid w:val="0"/>
              <w:jc w:val="left"/>
              <w:rPr>
                <w:rFonts w:ascii="宋体" w:hAnsi="宋体" w:eastAsia="宋体" w:cs="宋体"/>
                <w:kern w:val="0"/>
                <w:szCs w:val="21"/>
              </w:rPr>
            </w:pPr>
            <w:r>
              <w:rPr>
                <w:rFonts w:hint="eastAsia" w:ascii="宋体" w:hAnsi="宋体" w:eastAsia="宋体" w:cs="宋体"/>
                <w:kern w:val="0"/>
                <w:szCs w:val="21"/>
              </w:rPr>
              <w:t>防损伤</w:t>
            </w:r>
          </w:p>
        </w:tc>
      </w:tr>
      <w:tr w14:paraId="6604307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70E678B">
            <w:pPr>
              <w:adjustRightInd w:val="0"/>
              <w:snapToGrid w:val="0"/>
              <w:jc w:val="center"/>
              <w:rPr>
                <w:rFonts w:ascii="宋体" w:hAnsi="宋体" w:eastAsia="宋体" w:cs="宋体"/>
                <w:kern w:val="0"/>
                <w:szCs w:val="21"/>
              </w:rPr>
            </w:pPr>
            <w:r>
              <w:rPr>
                <w:rFonts w:hint="eastAsia" w:ascii="宋体" w:hAnsi="宋体" w:eastAsia="宋体" w:cs="宋体"/>
                <w:kern w:val="0"/>
                <w:szCs w:val="21"/>
              </w:rPr>
              <w:t>5</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BBE737">
            <w:pPr>
              <w:adjustRightInd w:val="0"/>
              <w:snapToGrid w:val="0"/>
              <w:jc w:val="left"/>
              <w:rPr>
                <w:rFonts w:ascii="宋体" w:hAnsi="宋体" w:eastAsia="宋体" w:cs="宋体"/>
                <w:kern w:val="0"/>
                <w:szCs w:val="21"/>
              </w:rPr>
            </w:pPr>
            <w:r>
              <w:rPr>
                <w:rFonts w:hint="eastAsia" w:ascii="宋体" w:hAnsi="宋体" w:eastAsia="宋体" w:cs="宋体"/>
                <w:kern w:val="0"/>
                <w:szCs w:val="21"/>
              </w:rPr>
              <w:t>MT005</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CE5AC4">
            <w:pPr>
              <w:adjustRightInd w:val="0"/>
              <w:snapToGrid w:val="0"/>
              <w:jc w:val="left"/>
              <w:rPr>
                <w:rFonts w:ascii="宋体" w:hAnsi="宋体" w:eastAsia="宋体" w:cs="宋体"/>
                <w:kern w:val="0"/>
                <w:szCs w:val="21"/>
              </w:rPr>
            </w:pPr>
            <w:r>
              <w:rPr>
                <w:rFonts w:hint="eastAsia" w:ascii="宋体" w:hAnsi="宋体" w:eastAsia="宋体" w:cs="宋体"/>
                <w:kern w:val="0"/>
                <w:szCs w:val="21"/>
              </w:rPr>
              <w:t>1. 未拆冷却水管不得强行抽活塞</w:t>
            </w:r>
            <w:r>
              <w:rPr>
                <w:rFonts w:hint="eastAsia" w:ascii="宋体" w:hAnsi="宋体" w:eastAsia="宋体" w:cs="宋体"/>
                <w:kern w:val="0"/>
                <w:szCs w:val="21"/>
              </w:rPr>
              <w:br w:type="textWrapping"/>
            </w:r>
            <w:r>
              <w:rPr>
                <w:rFonts w:hint="eastAsia" w:ascii="宋体" w:hAnsi="宋体" w:eastAsia="宋体" w:cs="宋体"/>
                <w:kern w:val="0"/>
                <w:szCs w:val="21"/>
              </w:rPr>
              <w:t>2. 热装时戴隔热面罩及手套</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6A8E306">
            <w:pPr>
              <w:adjustRightInd w:val="0"/>
              <w:snapToGrid w:val="0"/>
              <w:jc w:val="left"/>
              <w:rPr>
                <w:rFonts w:ascii="宋体" w:hAnsi="宋体" w:eastAsia="宋体" w:cs="宋体"/>
                <w:kern w:val="0"/>
                <w:szCs w:val="21"/>
              </w:rPr>
            </w:pPr>
            <w:r>
              <w:rPr>
                <w:rFonts w:hint="eastAsia" w:ascii="宋体" w:hAnsi="宋体" w:eastAsia="宋体" w:cs="宋体"/>
                <w:kern w:val="0"/>
                <w:szCs w:val="21"/>
              </w:rPr>
              <w:t>防烫/变形</w:t>
            </w:r>
          </w:p>
        </w:tc>
      </w:tr>
      <w:tr w14:paraId="3E568C6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549B801">
            <w:pPr>
              <w:adjustRightInd w:val="0"/>
              <w:snapToGrid w:val="0"/>
              <w:jc w:val="center"/>
              <w:rPr>
                <w:rFonts w:ascii="宋体" w:hAnsi="宋体" w:eastAsia="宋体" w:cs="宋体"/>
                <w:kern w:val="0"/>
                <w:szCs w:val="21"/>
              </w:rPr>
            </w:pPr>
            <w:r>
              <w:rPr>
                <w:rFonts w:hint="eastAsia" w:ascii="宋体" w:hAnsi="宋体" w:eastAsia="宋体" w:cs="宋体"/>
                <w:kern w:val="0"/>
                <w:szCs w:val="21"/>
              </w:rPr>
              <w:t>6</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5BB19C">
            <w:pPr>
              <w:adjustRightInd w:val="0"/>
              <w:snapToGrid w:val="0"/>
              <w:jc w:val="left"/>
              <w:rPr>
                <w:rFonts w:ascii="宋体" w:hAnsi="宋体" w:eastAsia="宋体" w:cs="宋体"/>
                <w:kern w:val="0"/>
                <w:szCs w:val="21"/>
              </w:rPr>
            </w:pPr>
            <w:r>
              <w:rPr>
                <w:rFonts w:hint="eastAsia" w:ascii="宋体" w:hAnsi="宋体" w:eastAsia="宋体" w:cs="宋体"/>
                <w:kern w:val="0"/>
                <w:szCs w:val="21"/>
              </w:rPr>
              <w:t>MT006</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CC55F2">
            <w:pPr>
              <w:adjustRightInd w:val="0"/>
              <w:snapToGrid w:val="0"/>
              <w:jc w:val="left"/>
              <w:rPr>
                <w:rFonts w:ascii="宋体" w:hAnsi="宋体" w:eastAsia="宋体" w:cs="宋体"/>
                <w:kern w:val="0"/>
                <w:szCs w:val="21"/>
              </w:rPr>
            </w:pPr>
            <w:r>
              <w:rPr>
                <w:rFonts w:hint="eastAsia" w:ascii="宋体" w:hAnsi="宋体" w:eastAsia="宋体" w:cs="宋体"/>
                <w:kern w:val="0"/>
                <w:szCs w:val="21"/>
              </w:rPr>
              <w:t>1. 抽活塞防活塞环弹出（用环压缩器）</w:t>
            </w:r>
            <w:r>
              <w:rPr>
                <w:rFonts w:hint="eastAsia" w:ascii="宋体" w:hAnsi="宋体" w:eastAsia="宋体" w:cs="宋体"/>
                <w:kern w:val="0"/>
                <w:szCs w:val="21"/>
              </w:rPr>
              <w:br w:type="textWrapping"/>
            </w:r>
            <w:r>
              <w:rPr>
                <w:rFonts w:hint="eastAsia" w:ascii="宋体" w:hAnsi="宋体" w:eastAsia="宋体" w:cs="宋体"/>
                <w:kern w:val="0"/>
                <w:szCs w:val="21"/>
              </w:rPr>
              <w:t>2. 检查燃烧面戴防颗粒口罩</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0E5B8E">
            <w:pPr>
              <w:adjustRightInd w:val="0"/>
              <w:snapToGrid w:val="0"/>
              <w:jc w:val="left"/>
              <w:rPr>
                <w:rFonts w:ascii="宋体" w:hAnsi="宋体" w:eastAsia="宋体" w:cs="宋体"/>
                <w:kern w:val="0"/>
                <w:szCs w:val="21"/>
              </w:rPr>
            </w:pPr>
            <w:r>
              <w:rPr>
                <w:rFonts w:hint="eastAsia" w:ascii="宋体" w:hAnsi="宋体" w:eastAsia="宋体" w:cs="宋体"/>
                <w:kern w:val="0"/>
                <w:szCs w:val="21"/>
              </w:rPr>
              <w:t>防吸入积碳</w:t>
            </w:r>
          </w:p>
        </w:tc>
      </w:tr>
      <w:tr w14:paraId="0AD3CD8A">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66583D">
            <w:pPr>
              <w:adjustRightInd w:val="0"/>
              <w:snapToGrid w:val="0"/>
              <w:jc w:val="center"/>
              <w:rPr>
                <w:rFonts w:ascii="宋体" w:hAnsi="宋体" w:eastAsia="宋体" w:cs="宋体"/>
                <w:kern w:val="0"/>
                <w:szCs w:val="21"/>
              </w:rPr>
            </w:pPr>
            <w:r>
              <w:rPr>
                <w:rFonts w:hint="eastAsia" w:ascii="宋体" w:hAnsi="宋体" w:eastAsia="宋体" w:cs="宋体"/>
                <w:kern w:val="0"/>
                <w:szCs w:val="21"/>
              </w:rPr>
              <w:t>7</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1EF3CC">
            <w:pPr>
              <w:adjustRightInd w:val="0"/>
              <w:snapToGrid w:val="0"/>
              <w:jc w:val="left"/>
              <w:rPr>
                <w:rFonts w:ascii="宋体" w:hAnsi="宋体" w:eastAsia="宋体" w:cs="宋体"/>
                <w:kern w:val="0"/>
                <w:szCs w:val="21"/>
              </w:rPr>
            </w:pPr>
            <w:r>
              <w:rPr>
                <w:rFonts w:hint="eastAsia" w:ascii="宋体" w:hAnsi="宋体" w:eastAsia="宋体" w:cs="宋体"/>
                <w:kern w:val="0"/>
                <w:szCs w:val="21"/>
              </w:rPr>
              <w:t>MT007/008</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1A2F6BA">
            <w:pPr>
              <w:adjustRightInd w:val="0"/>
              <w:snapToGrid w:val="0"/>
              <w:jc w:val="left"/>
              <w:rPr>
                <w:rFonts w:ascii="宋体" w:hAnsi="宋体" w:eastAsia="宋体" w:cs="宋体"/>
                <w:kern w:val="0"/>
                <w:szCs w:val="21"/>
              </w:rPr>
            </w:pPr>
            <w:r>
              <w:rPr>
                <w:rFonts w:hint="eastAsia" w:ascii="宋体" w:hAnsi="宋体" w:eastAsia="宋体" w:cs="宋体"/>
                <w:kern w:val="0"/>
                <w:szCs w:val="21"/>
              </w:rPr>
              <w:t>1. 禁用螺丝刀撬活塞环</w:t>
            </w:r>
            <w:r>
              <w:rPr>
                <w:rFonts w:hint="eastAsia" w:ascii="宋体" w:hAnsi="宋体" w:eastAsia="宋体" w:cs="宋体"/>
                <w:kern w:val="0"/>
                <w:szCs w:val="21"/>
              </w:rPr>
              <w:br w:type="textWrapping"/>
            </w:r>
            <w:r>
              <w:rPr>
                <w:rFonts w:hint="eastAsia" w:ascii="宋体" w:hAnsi="宋体" w:eastAsia="宋体" w:cs="宋体"/>
                <w:kern w:val="0"/>
                <w:szCs w:val="21"/>
              </w:rPr>
              <w:t>2. 确认“TOP”标记朝上；刮油环胀圈接口错开180°</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4076AE0">
            <w:pPr>
              <w:adjustRightInd w:val="0"/>
              <w:snapToGrid w:val="0"/>
              <w:jc w:val="left"/>
              <w:rPr>
                <w:rFonts w:ascii="宋体" w:hAnsi="宋体" w:eastAsia="宋体" w:cs="宋体"/>
                <w:kern w:val="0"/>
                <w:szCs w:val="21"/>
              </w:rPr>
            </w:pPr>
            <w:r>
              <w:rPr>
                <w:rFonts w:hint="eastAsia" w:ascii="宋体" w:hAnsi="宋体" w:eastAsia="宋体" w:cs="宋体"/>
                <w:kern w:val="0"/>
                <w:szCs w:val="21"/>
              </w:rPr>
              <w:t>防划伤/装反</w:t>
            </w:r>
          </w:p>
        </w:tc>
      </w:tr>
      <w:tr w14:paraId="6B72205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3DEC3A">
            <w:pPr>
              <w:adjustRightInd w:val="0"/>
              <w:snapToGrid w:val="0"/>
              <w:jc w:val="center"/>
              <w:rPr>
                <w:rFonts w:ascii="宋体" w:hAnsi="宋体" w:eastAsia="宋体" w:cs="宋体"/>
                <w:kern w:val="0"/>
                <w:szCs w:val="21"/>
              </w:rPr>
            </w:pPr>
            <w:r>
              <w:rPr>
                <w:rFonts w:hint="eastAsia" w:ascii="宋体" w:hAnsi="宋体" w:eastAsia="宋体" w:cs="宋体"/>
                <w:kern w:val="0"/>
                <w:szCs w:val="21"/>
              </w:rPr>
              <w:t>8</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022222B">
            <w:pPr>
              <w:adjustRightInd w:val="0"/>
              <w:snapToGrid w:val="0"/>
              <w:jc w:val="left"/>
              <w:rPr>
                <w:rFonts w:ascii="宋体" w:hAnsi="宋体" w:eastAsia="宋体" w:cs="宋体"/>
                <w:kern w:val="0"/>
                <w:szCs w:val="21"/>
              </w:rPr>
            </w:pPr>
            <w:r>
              <w:rPr>
                <w:rFonts w:hint="eastAsia" w:ascii="宋体" w:hAnsi="宋体" w:eastAsia="宋体" w:cs="宋体"/>
                <w:kern w:val="0"/>
                <w:szCs w:val="21"/>
              </w:rPr>
              <w:t>MT009</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6AA2D0">
            <w:pPr>
              <w:adjustRightInd w:val="0"/>
              <w:snapToGrid w:val="0"/>
              <w:jc w:val="left"/>
              <w:rPr>
                <w:rFonts w:ascii="宋体" w:hAnsi="宋体" w:eastAsia="宋体" w:cs="宋体"/>
                <w:kern w:val="0"/>
                <w:szCs w:val="21"/>
              </w:rPr>
            </w:pPr>
            <w:r>
              <w:rPr>
                <w:rFonts w:hint="eastAsia" w:ascii="宋体" w:hAnsi="宋体" w:eastAsia="宋体" w:cs="宋体"/>
                <w:kern w:val="0"/>
                <w:szCs w:val="21"/>
              </w:rPr>
              <w:t>1. 冷却水未排空不得测量</w:t>
            </w:r>
            <w:r>
              <w:rPr>
                <w:rFonts w:hint="eastAsia" w:ascii="宋体" w:hAnsi="宋体" w:eastAsia="宋体" w:cs="宋体"/>
                <w:kern w:val="0"/>
                <w:szCs w:val="21"/>
              </w:rPr>
              <w:br w:type="textWrapping"/>
            </w:r>
            <w:r>
              <w:rPr>
                <w:rFonts w:hint="eastAsia" w:ascii="宋体" w:hAnsi="宋体" w:eastAsia="宋体" w:cs="宋体"/>
                <w:kern w:val="0"/>
                <w:szCs w:val="21"/>
              </w:rPr>
              <w:t>2. 手不得置于千分尺与缸壁间</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570CEED">
            <w:pPr>
              <w:adjustRightInd w:val="0"/>
              <w:snapToGrid w:val="0"/>
              <w:jc w:val="left"/>
              <w:rPr>
                <w:rFonts w:ascii="宋体" w:hAnsi="宋体" w:eastAsia="宋体" w:cs="宋体"/>
                <w:kern w:val="0"/>
                <w:szCs w:val="21"/>
              </w:rPr>
            </w:pPr>
            <w:r>
              <w:rPr>
                <w:rFonts w:hint="eastAsia" w:ascii="宋体" w:hAnsi="宋体" w:eastAsia="宋体" w:cs="宋体"/>
                <w:kern w:val="0"/>
                <w:szCs w:val="21"/>
              </w:rPr>
              <w:t>防夹伤</w:t>
            </w:r>
          </w:p>
        </w:tc>
      </w:tr>
      <w:tr w14:paraId="25A080D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9A2BA5">
            <w:pPr>
              <w:adjustRightInd w:val="0"/>
              <w:snapToGrid w:val="0"/>
              <w:jc w:val="center"/>
              <w:rPr>
                <w:rFonts w:ascii="宋体" w:hAnsi="宋体" w:eastAsia="宋体" w:cs="宋体"/>
                <w:kern w:val="0"/>
                <w:szCs w:val="21"/>
              </w:rPr>
            </w:pPr>
            <w:r>
              <w:rPr>
                <w:rFonts w:hint="eastAsia" w:ascii="宋体" w:hAnsi="宋体" w:eastAsia="宋体" w:cs="宋体"/>
                <w:kern w:val="0"/>
                <w:szCs w:val="21"/>
              </w:rPr>
              <w:t>9</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A54509">
            <w:pPr>
              <w:adjustRightInd w:val="0"/>
              <w:snapToGrid w:val="0"/>
              <w:jc w:val="left"/>
              <w:rPr>
                <w:rFonts w:ascii="宋体" w:hAnsi="宋体" w:eastAsia="宋体" w:cs="宋体"/>
                <w:kern w:val="0"/>
                <w:szCs w:val="21"/>
              </w:rPr>
            </w:pPr>
            <w:r>
              <w:rPr>
                <w:rFonts w:hint="eastAsia" w:ascii="宋体" w:hAnsi="宋体" w:eastAsia="宋体" w:cs="宋体"/>
                <w:kern w:val="0"/>
                <w:szCs w:val="21"/>
              </w:rPr>
              <w:t>MT010</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23B5776">
            <w:pPr>
              <w:adjustRightInd w:val="0"/>
              <w:snapToGrid w:val="0"/>
              <w:jc w:val="left"/>
              <w:rPr>
                <w:rFonts w:ascii="宋体" w:hAnsi="宋体" w:eastAsia="宋体" w:cs="宋体"/>
                <w:kern w:val="0"/>
                <w:szCs w:val="21"/>
              </w:rPr>
            </w:pPr>
            <w:r>
              <w:rPr>
                <w:rFonts w:hint="eastAsia" w:ascii="宋体" w:hAnsi="宋体" w:eastAsia="宋体" w:cs="宋体"/>
                <w:kern w:val="0"/>
                <w:szCs w:val="21"/>
              </w:rPr>
              <w:t>1. 禁用火焰加热缸体</w:t>
            </w:r>
            <w:r>
              <w:rPr>
                <w:rFonts w:hint="eastAsia" w:ascii="宋体" w:hAnsi="宋体" w:eastAsia="宋体" w:cs="宋体"/>
                <w:kern w:val="0"/>
                <w:szCs w:val="21"/>
              </w:rPr>
              <w:br w:type="textWrapping"/>
            </w:r>
            <w:r>
              <w:rPr>
                <w:rFonts w:hint="eastAsia" w:ascii="宋体" w:hAnsi="宋体" w:eastAsia="宋体" w:cs="宋体"/>
                <w:kern w:val="0"/>
                <w:szCs w:val="21"/>
              </w:rPr>
              <w:t>2. 压装时人员不得站压机正下方</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03C43F5">
            <w:pPr>
              <w:adjustRightInd w:val="0"/>
              <w:snapToGrid w:val="0"/>
              <w:jc w:val="left"/>
              <w:rPr>
                <w:rFonts w:ascii="宋体" w:hAnsi="宋体" w:eastAsia="宋体" w:cs="宋体"/>
                <w:kern w:val="0"/>
                <w:szCs w:val="21"/>
              </w:rPr>
            </w:pPr>
            <w:r>
              <w:rPr>
                <w:rFonts w:hint="eastAsia" w:ascii="宋体" w:hAnsi="宋体" w:eastAsia="宋体" w:cs="宋体"/>
                <w:kern w:val="0"/>
                <w:szCs w:val="21"/>
              </w:rPr>
              <w:t>防裂纹/砸伤</w:t>
            </w:r>
          </w:p>
        </w:tc>
      </w:tr>
      <w:tr w14:paraId="153EC08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B5D80E">
            <w:pPr>
              <w:adjustRightInd w:val="0"/>
              <w:snapToGrid w:val="0"/>
              <w:jc w:val="center"/>
              <w:rPr>
                <w:rFonts w:ascii="宋体" w:hAnsi="宋体" w:eastAsia="宋体" w:cs="宋体"/>
                <w:kern w:val="0"/>
                <w:szCs w:val="21"/>
              </w:rPr>
            </w:pPr>
            <w:r>
              <w:rPr>
                <w:rFonts w:hint="eastAsia" w:ascii="宋体" w:hAnsi="宋体" w:eastAsia="宋体" w:cs="宋体"/>
                <w:kern w:val="0"/>
                <w:szCs w:val="21"/>
              </w:rPr>
              <w:t>10</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F7ED19">
            <w:pPr>
              <w:adjustRightInd w:val="0"/>
              <w:snapToGrid w:val="0"/>
              <w:jc w:val="left"/>
              <w:rPr>
                <w:rFonts w:ascii="宋体" w:hAnsi="宋体" w:eastAsia="宋体" w:cs="宋体"/>
                <w:kern w:val="0"/>
                <w:szCs w:val="21"/>
              </w:rPr>
            </w:pPr>
            <w:r>
              <w:rPr>
                <w:rFonts w:hint="eastAsia" w:ascii="宋体" w:hAnsi="宋体" w:eastAsia="宋体" w:cs="宋体"/>
                <w:kern w:val="0"/>
                <w:szCs w:val="21"/>
              </w:rPr>
              <w:t>MT011</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897792E">
            <w:pPr>
              <w:adjustRightInd w:val="0"/>
              <w:snapToGrid w:val="0"/>
              <w:jc w:val="left"/>
              <w:rPr>
                <w:rFonts w:ascii="宋体" w:hAnsi="宋体" w:eastAsia="宋体" w:cs="宋体"/>
                <w:kern w:val="0"/>
                <w:szCs w:val="21"/>
              </w:rPr>
            </w:pPr>
            <w:r>
              <w:rPr>
                <w:rFonts w:hint="eastAsia" w:ascii="宋体" w:hAnsi="宋体" w:eastAsia="宋体" w:cs="宋体"/>
                <w:kern w:val="0"/>
                <w:szCs w:val="21"/>
              </w:rPr>
              <w:t>1. 禁用砂轮打磨阀杆密封面</w:t>
            </w:r>
            <w:r>
              <w:rPr>
                <w:rFonts w:hint="eastAsia" w:ascii="宋体" w:hAnsi="宋体" w:eastAsia="宋体" w:cs="宋体"/>
                <w:kern w:val="0"/>
                <w:szCs w:val="21"/>
              </w:rPr>
              <w:br w:type="textWrapping"/>
            </w:r>
            <w:r>
              <w:rPr>
                <w:rFonts w:hint="eastAsia" w:ascii="宋体" w:hAnsi="宋体" w:eastAsia="宋体" w:cs="宋体"/>
                <w:kern w:val="0"/>
                <w:szCs w:val="21"/>
              </w:rPr>
              <w:t>2. 戴耐高温手套及护目镜</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B29829C">
            <w:pPr>
              <w:adjustRightInd w:val="0"/>
              <w:snapToGrid w:val="0"/>
              <w:jc w:val="left"/>
              <w:rPr>
                <w:rFonts w:ascii="宋体" w:hAnsi="宋体" w:eastAsia="宋体" w:cs="宋体"/>
                <w:kern w:val="0"/>
                <w:szCs w:val="21"/>
              </w:rPr>
            </w:pPr>
            <w:r>
              <w:rPr>
                <w:rFonts w:hint="eastAsia" w:ascii="宋体" w:hAnsi="宋体" w:eastAsia="宋体" w:cs="宋体"/>
                <w:kern w:val="0"/>
                <w:szCs w:val="21"/>
              </w:rPr>
              <w:t>防碎屑/热辐射</w:t>
            </w:r>
          </w:p>
        </w:tc>
      </w:tr>
      <w:tr w14:paraId="65F79F2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8D131E">
            <w:pPr>
              <w:adjustRightInd w:val="0"/>
              <w:snapToGrid w:val="0"/>
              <w:jc w:val="center"/>
              <w:rPr>
                <w:rFonts w:ascii="宋体" w:hAnsi="宋体" w:eastAsia="宋体" w:cs="宋体"/>
                <w:kern w:val="0"/>
                <w:szCs w:val="21"/>
              </w:rPr>
            </w:pPr>
            <w:r>
              <w:rPr>
                <w:rFonts w:hint="eastAsia" w:ascii="宋体" w:hAnsi="宋体" w:eastAsia="宋体" w:cs="宋体"/>
                <w:kern w:val="0"/>
                <w:szCs w:val="21"/>
              </w:rPr>
              <w:t>11</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68A05E">
            <w:pPr>
              <w:adjustRightInd w:val="0"/>
              <w:snapToGrid w:val="0"/>
              <w:jc w:val="left"/>
              <w:rPr>
                <w:rFonts w:ascii="宋体" w:hAnsi="宋体" w:eastAsia="宋体" w:cs="宋体"/>
                <w:kern w:val="0"/>
                <w:szCs w:val="21"/>
              </w:rPr>
            </w:pPr>
            <w:r>
              <w:rPr>
                <w:rFonts w:hint="eastAsia" w:ascii="宋体" w:hAnsi="宋体" w:eastAsia="宋体" w:cs="宋体"/>
                <w:kern w:val="0"/>
                <w:szCs w:val="21"/>
              </w:rPr>
              <w:t>MT012</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50396A">
            <w:pPr>
              <w:adjustRightInd w:val="0"/>
              <w:snapToGrid w:val="0"/>
              <w:jc w:val="left"/>
              <w:rPr>
                <w:rFonts w:ascii="宋体" w:hAnsi="宋体" w:eastAsia="宋体" w:cs="宋体"/>
                <w:kern w:val="0"/>
                <w:szCs w:val="21"/>
              </w:rPr>
            </w:pPr>
            <w:r>
              <w:rPr>
                <w:rFonts w:hint="eastAsia" w:ascii="宋体" w:hAnsi="宋体" w:eastAsia="宋体" w:cs="宋体"/>
                <w:kern w:val="0"/>
                <w:szCs w:val="21"/>
              </w:rPr>
              <w:t>1. 缸盖未冷却不得作业</w:t>
            </w:r>
            <w:r>
              <w:rPr>
                <w:rFonts w:hint="eastAsia" w:ascii="宋体" w:hAnsi="宋体" w:eastAsia="宋体" w:cs="宋体"/>
                <w:kern w:val="0"/>
                <w:szCs w:val="21"/>
              </w:rPr>
              <w:br w:type="textWrapping"/>
            </w:r>
            <w:r>
              <w:rPr>
                <w:rFonts w:hint="eastAsia" w:ascii="宋体" w:hAnsi="宋体" w:eastAsia="宋体" w:cs="宋体"/>
                <w:kern w:val="0"/>
                <w:szCs w:val="21"/>
              </w:rPr>
              <w:t>2. 新阀座安装后须PT/UT无损检测</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C8FFEA">
            <w:pPr>
              <w:adjustRightInd w:val="0"/>
              <w:snapToGrid w:val="0"/>
              <w:jc w:val="left"/>
              <w:rPr>
                <w:rFonts w:ascii="宋体" w:hAnsi="宋体" w:eastAsia="宋体" w:cs="宋体"/>
                <w:kern w:val="0"/>
                <w:szCs w:val="21"/>
              </w:rPr>
            </w:pPr>
            <w:r>
              <w:rPr>
                <w:rFonts w:hint="eastAsia" w:ascii="宋体" w:hAnsi="宋体" w:eastAsia="宋体" w:cs="宋体"/>
                <w:kern w:val="0"/>
                <w:szCs w:val="21"/>
              </w:rPr>
              <w:t>防热应力/裂纹</w:t>
            </w:r>
          </w:p>
        </w:tc>
      </w:tr>
      <w:tr w14:paraId="096AAE9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12D58FD">
            <w:pPr>
              <w:adjustRightInd w:val="0"/>
              <w:snapToGrid w:val="0"/>
              <w:jc w:val="center"/>
              <w:rPr>
                <w:rFonts w:ascii="宋体" w:hAnsi="宋体" w:eastAsia="宋体" w:cs="宋体"/>
                <w:kern w:val="0"/>
                <w:szCs w:val="21"/>
              </w:rPr>
            </w:pPr>
            <w:r>
              <w:rPr>
                <w:rFonts w:hint="eastAsia" w:ascii="宋体" w:hAnsi="宋体" w:eastAsia="宋体" w:cs="宋体"/>
                <w:kern w:val="0"/>
                <w:szCs w:val="21"/>
              </w:rPr>
              <w:t>12</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F704CD">
            <w:pPr>
              <w:adjustRightInd w:val="0"/>
              <w:snapToGrid w:val="0"/>
              <w:jc w:val="left"/>
              <w:rPr>
                <w:rFonts w:ascii="宋体" w:hAnsi="宋体" w:eastAsia="宋体" w:cs="宋体"/>
                <w:kern w:val="0"/>
                <w:szCs w:val="21"/>
              </w:rPr>
            </w:pPr>
            <w:r>
              <w:rPr>
                <w:rFonts w:hint="eastAsia" w:ascii="宋体" w:hAnsi="宋体" w:eastAsia="宋体" w:cs="宋体"/>
                <w:kern w:val="0"/>
                <w:szCs w:val="21"/>
              </w:rPr>
              <w:t>MT013/019</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880544">
            <w:pPr>
              <w:adjustRightInd w:val="0"/>
              <w:snapToGrid w:val="0"/>
              <w:jc w:val="left"/>
              <w:rPr>
                <w:rFonts w:ascii="宋体" w:hAnsi="宋体" w:eastAsia="宋体" w:cs="宋体"/>
                <w:kern w:val="0"/>
                <w:szCs w:val="21"/>
              </w:rPr>
            </w:pPr>
            <w:r>
              <w:rPr>
                <w:rFonts w:hint="eastAsia" w:ascii="宋体" w:hAnsi="宋体" w:eastAsia="宋体" w:cs="宋体"/>
                <w:kern w:val="0"/>
                <w:szCs w:val="21"/>
              </w:rPr>
              <w:t>1. 禁用金属工具敲击喷油嘴</w:t>
            </w:r>
            <w:r>
              <w:rPr>
                <w:rFonts w:hint="eastAsia" w:ascii="宋体" w:hAnsi="宋体" w:eastAsia="宋体" w:cs="宋体"/>
                <w:kern w:val="0"/>
                <w:szCs w:val="21"/>
              </w:rPr>
              <w:br w:type="textWrapping"/>
            </w:r>
            <w:r>
              <w:rPr>
                <w:rFonts w:hint="eastAsia" w:ascii="宋体" w:hAnsi="宋体" w:eastAsia="宋体" w:cs="宋体"/>
                <w:kern w:val="0"/>
                <w:szCs w:val="21"/>
              </w:rPr>
              <w:t>2. 新偶件拆封后立即安装</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590125">
            <w:pPr>
              <w:adjustRightInd w:val="0"/>
              <w:snapToGrid w:val="0"/>
              <w:jc w:val="left"/>
              <w:rPr>
                <w:rFonts w:ascii="宋体" w:hAnsi="宋体" w:eastAsia="宋体" w:cs="宋体"/>
                <w:kern w:val="0"/>
                <w:szCs w:val="21"/>
              </w:rPr>
            </w:pPr>
            <w:r>
              <w:rPr>
                <w:rFonts w:hint="eastAsia" w:ascii="宋体" w:hAnsi="宋体" w:eastAsia="宋体" w:cs="宋体"/>
                <w:kern w:val="0"/>
                <w:szCs w:val="21"/>
              </w:rPr>
              <w:t>防卡死/污染</w:t>
            </w:r>
          </w:p>
        </w:tc>
      </w:tr>
      <w:tr w14:paraId="521B24B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91008C3">
            <w:pPr>
              <w:adjustRightInd w:val="0"/>
              <w:snapToGrid w:val="0"/>
              <w:jc w:val="center"/>
              <w:rPr>
                <w:rFonts w:ascii="宋体" w:hAnsi="宋体" w:eastAsia="宋体" w:cs="宋体"/>
                <w:kern w:val="0"/>
                <w:szCs w:val="21"/>
              </w:rPr>
            </w:pPr>
            <w:r>
              <w:rPr>
                <w:rFonts w:hint="eastAsia" w:ascii="宋体" w:hAnsi="宋体" w:eastAsia="宋体" w:cs="宋体"/>
                <w:kern w:val="0"/>
                <w:szCs w:val="21"/>
              </w:rPr>
              <w:t>13</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DAAA5C">
            <w:pPr>
              <w:adjustRightInd w:val="0"/>
              <w:snapToGrid w:val="0"/>
              <w:jc w:val="left"/>
              <w:rPr>
                <w:rFonts w:ascii="宋体" w:hAnsi="宋体" w:eastAsia="宋体" w:cs="宋体"/>
                <w:kern w:val="0"/>
                <w:szCs w:val="21"/>
              </w:rPr>
            </w:pPr>
            <w:r>
              <w:rPr>
                <w:rFonts w:hint="eastAsia" w:ascii="宋体" w:hAnsi="宋体" w:eastAsia="宋体" w:cs="宋体"/>
                <w:kern w:val="0"/>
                <w:szCs w:val="21"/>
              </w:rPr>
              <w:t>MT014</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629577">
            <w:pPr>
              <w:adjustRightInd w:val="0"/>
              <w:snapToGrid w:val="0"/>
              <w:jc w:val="left"/>
              <w:rPr>
                <w:rFonts w:ascii="宋体" w:hAnsi="宋体" w:eastAsia="宋体" w:cs="宋体"/>
                <w:kern w:val="0"/>
                <w:szCs w:val="21"/>
              </w:rPr>
            </w:pPr>
            <w:r>
              <w:rPr>
                <w:rFonts w:hint="eastAsia" w:ascii="宋体" w:hAnsi="宋体" w:eastAsia="宋体" w:cs="宋体"/>
                <w:kern w:val="0"/>
                <w:szCs w:val="21"/>
              </w:rPr>
              <w:t>1. 禁止互换不同泵体的柱塞偶件</w:t>
            </w:r>
            <w:r>
              <w:rPr>
                <w:rFonts w:hint="eastAsia" w:ascii="宋体" w:hAnsi="宋体" w:eastAsia="宋体" w:cs="宋体"/>
                <w:kern w:val="0"/>
                <w:szCs w:val="21"/>
              </w:rPr>
              <w:br w:type="textWrapping"/>
            </w:r>
            <w:r>
              <w:rPr>
                <w:rFonts w:hint="eastAsia" w:ascii="宋体" w:hAnsi="宋体" w:eastAsia="宋体" w:cs="宋体"/>
                <w:kern w:val="0"/>
                <w:szCs w:val="21"/>
              </w:rPr>
              <w:t>2. 确保斜槽与齿条啮合正确</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ABAE8C">
            <w:pPr>
              <w:adjustRightInd w:val="0"/>
              <w:snapToGrid w:val="0"/>
              <w:jc w:val="left"/>
              <w:rPr>
                <w:rFonts w:ascii="宋体" w:hAnsi="宋体" w:eastAsia="宋体" w:cs="宋体"/>
                <w:kern w:val="0"/>
                <w:szCs w:val="21"/>
              </w:rPr>
            </w:pPr>
            <w:r>
              <w:rPr>
                <w:rFonts w:hint="eastAsia" w:ascii="宋体" w:hAnsi="宋体" w:eastAsia="宋体" w:cs="宋体"/>
                <w:kern w:val="0"/>
                <w:szCs w:val="21"/>
              </w:rPr>
              <w:t>防相位错误</w:t>
            </w:r>
          </w:p>
        </w:tc>
      </w:tr>
      <w:tr w14:paraId="75A2732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A2F063">
            <w:pPr>
              <w:adjustRightInd w:val="0"/>
              <w:snapToGrid w:val="0"/>
              <w:jc w:val="center"/>
              <w:rPr>
                <w:rFonts w:ascii="宋体" w:hAnsi="宋体" w:eastAsia="宋体" w:cs="宋体"/>
                <w:kern w:val="0"/>
                <w:szCs w:val="21"/>
              </w:rPr>
            </w:pPr>
            <w:r>
              <w:rPr>
                <w:rFonts w:hint="eastAsia" w:ascii="宋体" w:hAnsi="宋体" w:eastAsia="宋体" w:cs="宋体"/>
                <w:kern w:val="0"/>
                <w:szCs w:val="21"/>
              </w:rPr>
              <w:t>14</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119976">
            <w:pPr>
              <w:adjustRightInd w:val="0"/>
              <w:snapToGrid w:val="0"/>
              <w:jc w:val="left"/>
              <w:rPr>
                <w:rFonts w:ascii="宋体" w:hAnsi="宋体" w:eastAsia="宋体" w:cs="宋体"/>
                <w:kern w:val="0"/>
                <w:szCs w:val="21"/>
              </w:rPr>
            </w:pPr>
            <w:r>
              <w:rPr>
                <w:rFonts w:hint="eastAsia" w:ascii="宋体" w:hAnsi="宋体" w:eastAsia="宋体" w:cs="宋体"/>
                <w:kern w:val="0"/>
                <w:szCs w:val="21"/>
              </w:rPr>
              <w:t>MT015</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E7CD66">
            <w:pPr>
              <w:adjustRightInd w:val="0"/>
              <w:snapToGrid w:val="0"/>
              <w:jc w:val="left"/>
              <w:rPr>
                <w:rFonts w:ascii="宋体" w:hAnsi="宋体" w:eastAsia="宋体" w:cs="宋体"/>
                <w:kern w:val="0"/>
                <w:szCs w:val="21"/>
              </w:rPr>
            </w:pPr>
            <w:r>
              <w:rPr>
                <w:rFonts w:hint="eastAsia" w:ascii="宋体" w:hAnsi="宋体" w:eastAsia="宋体" w:cs="宋体"/>
                <w:kern w:val="0"/>
                <w:szCs w:val="21"/>
              </w:rPr>
              <w:t>1. 禁用手直接转增压器转子</w:t>
            </w:r>
            <w:r>
              <w:rPr>
                <w:rFonts w:hint="eastAsia" w:ascii="宋体" w:hAnsi="宋体" w:eastAsia="宋体" w:cs="宋体"/>
                <w:kern w:val="0"/>
                <w:szCs w:val="21"/>
              </w:rPr>
              <w:br w:type="textWrapping"/>
            </w:r>
            <w:r>
              <w:rPr>
                <w:rFonts w:hint="eastAsia" w:ascii="宋体" w:hAnsi="宋体" w:eastAsia="宋体" w:cs="宋体"/>
                <w:kern w:val="0"/>
                <w:szCs w:val="21"/>
              </w:rPr>
              <w:t>2. 新轴承无油脂污染或保持架变形</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6BDB54">
            <w:pPr>
              <w:adjustRightInd w:val="0"/>
              <w:snapToGrid w:val="0"/>
              <w:jc w:val="left"/>
              <w:rPr>
                <w:rFonts w:ascii="宋体" w:hAnsi="宋体" w:eastAsia="宋体" w:cs="宋体"/>
                <w:kern w:val="0"/>
                <w:szCs w:val="21"/>
              </w:rPr>
            </w:pPr>
            <w:r>
              <w:rPr>
                <w:rFonts w:hint="eastAsia" w:ascii="宋体" w:hAnsi="宋体" w:eastAsia="宋体" w:cs="宋体"/>
                <w:kern w:val="0"/>
                <w:szCs w:val="21"/>
              </w:rPr>
              <w:t>防误判/失效</w:t>
            </w:r>
          </w:p>
        </w:tc>
      </w:tr>
      <w:tr w14:paraId="12CD2DE4">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936C08">
            <w:pPr>
              <w:adjustRightInd w:val="0"/>
              <w:snapToGrid w:val="0"/>
              <w:jc w:val="center"/>
              <w:rPr>
                <w:rFonts w:ascii="宋体" w:hAnsi="宋体" w:eastAsia="宋体" w:cs="宋体"/>
                <w:kern w:val="0"/>
                <w:szCs w:val="21"/>
              </w:rPr>
            </w:pPr>
            <w:r>
              <w:rPr>
                <w:rFonts w:hint="eastAsia" w:ascii="宋体" w:hAnsi="宋体" w:eastAsia="宋体" w:cs="宋体"/>
                <w:kern w:val="0"/>
                <w:szCs w:val="21"/>
              </w:rPr>
              <w:t>15</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35B0E6F">
            <w:pPr>
              <w:adjustRightInd w:val="0"/>
              <w:snapToGrid w:val="0"/>
              <w:jc w:val="left"/>
              <w:rPr>
                <w:rFonts w:ascii="宋体" w:hAnsi="宋体" w:eastAsia="宋体" w:cs="宋体"/>
                <w:kern w:val="0"/>
                <w:szCs w:val="21"/>
              </w:rPr>
            </w:pPr>
            <w:r>
              <w:rPr>
                <w:rFonts w:hint="eastAsia" w:ascii="宋体" w:hAnsi="宋体" w:eastAsia="宋体" w:cs="宋体"/>
                <w:kern w:val="0"/>
                <w:szCs w:val="21"/>
              </w:rPr>
              <w:t>MT016</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BB64EB">
            <w:pPr>
              <w:adjustRightInd w:val="0"/>
              <w:snapToGrid w:val="0"/>
              <w:jc w:val="left"/>
              <w:rPr>
                <w:rFonts w:ascii="宋体" w:hAnsi="宋体" w:eastAsia="宋体" w:cs="宋体"/>
                <w:kern w:val="0"/>
                <w:szCs w:val="21"/>
              </w:rPr>
            </w:pPr>
            <w:r>
              <w:rPr>
                <w:rFonts w:hint="eastAsia" w:ascii="宋体" w:hAnsi="宋体" w:eastAsia="宋体" w:cs="宋体"/>
                <w:kern w:val="0"/>
                <w:szCs w:val="21"/>
              </w:rPr>
              <w:t>1. 禁用酸性清洗剂</w:t>
            </w:r>
            <w:r>
              <w:rPr>
                <w:rFonts w:hint="eastAsia" w:ascii="宋体" w:hAnsi="宋体" w:eastAsia="宋体" w:cs="宋体"/>
                <w:kern w:val="0"/>
                <w:szCs w:val="21"/>
              </w:rPr>
              <w:br w:type="textWrapping"/>
            </w:r>
            <w:r>
              <w:rPr>
                <w:rFonts w:hint="eastAsia" w:ascii="宋体" w:hAnsi="宋体" w:eastAsia="宋体" w:cs="宋体"/>
                <w:kern w:val="0"/>
                <w:szCs w:val="21"/>
              </w:rPr>
              <w:t>2. 清洗压力≤5 MPa</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691F45">
            <w:pPr>
              <w:adjustRightInd w:val="0"/>
              <w:snapToGrid w:val="0"/>
              <w:jc w:val="left"/>
              <w:rPr>
                <w:rFonts w:ascii="宋体" w:hAnsi="宋体" w:eastAsia="宋体" w:cs="宋体"/>
                <w:kern w:val="0"/>
                <w:szCs w:val="21"/>
              </w:rPr>
            </w:pPr>
            <w:r>
              <w:rPr>
                <w:rFonts w:hint="eastAsia" w:ascii="宋体" w:hAnsi="宋体" w:eastAsia="宋体" w:cs="宋体"/>
                <w:kern w:val="0"/>
                <w:szCs w:val="21"/>
              </w:rPr>
              <w:t>防腐蚀/翅片倒伏</w:t>
            </w:r>
          </w:p>
        </w:tc>
      </w:tr>
      <w:tr w14:paraId="61351F4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DE0C71">
            <w:pPr>
              <w:adjustRightInd w:val="0"/>
              <w:snapToGrid w:val="0"/>
              <w:jc w:val="center"/>
              <w:rPr>
                <w:rFonts w:ascii="宋体" w:hAnsi="宋体" w:eastAsia="宋体" w:cs="宋体"/>
                <w:kern w:val="0"/>
                <w:szCs w:val="21"/>
              </w:rPr>
            </w:pPr>
            <w:r>
              <w:rPr>
                <w:rFonts w:hint="eastAsia" w:ascii="宋体" w:hAnsi="宋体" w:eastAsia="宋体" w:cs="宋体"/>
                <w:kern w:val="0"/>
                <w:szCs w:val="21"/>
              </w:rPr>
              <w:t>16</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346482">
            <w:pPr>
              <w:adjustRightInd w:val="0"/>
              <w:snapToGrid w:val="0"/>
              <w:jc w:val="left"/>
              <w:rPr>
                <w:rFonts w:ascii="宋体" w:hAnsi="宋体" w:eastAsia="宋体" w:cs="宋体"/>
                <w:kern w:val="0"/>
                <w:szCs w:val="21"/>
              </w:rPr>
            </w:pPr>
            <w:r>
              <w:rPr>
                <w:rFonts w:hint="eastAsia" w:ascii="宋体" w:hAnsi="宋体" w:eastAsia="宋体" w:cs="宋体"/>
                <w:kern w:val="0"/>
                <w:szCs w:val="21"/>
              </w:rPr>
              <w:t>MT017</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1E9227A">
            <w:pPr>
              <w:adjustRightInd w:val="0"/>
              <w:snapToGrid w:val="0"/>
              <w:jc w:val="left"/>
              <w:rPr>
                <w:rFonts w:ascii="宋体" w:hAnsi="宋体" w:eastAsia="宋体" w:cs="宋体"/>
                <w:kern w:val="0"/>
                <w:szCs w:val="21"/>
              </w:rPr>
            </w:pPr>
            <w:r>
              <w:rPr>
                <w:rFonts w:hint="eastAsia" w:ascii="宋体" w:hAnsi="宋体" w:eastAsia="宋体" w:cs="宋体"/>
                <w:kern w:val="0"/>
                <w:szCs w:val="21"/>
              </w:rPr>
              <w:t>1. 扫气箱&gt;60℃禁用电动工具</w:t>
            </w:r>
            <w:r>
              <w:rPr>
                <w:rFonts w:hint="eastAsia" w:ascii="宋体" w:hAnsi="宋体" w:eastAsia="宋体" w:cs="宋体"/>
                <w:kern w:val="0"/>
                <w:szCs w:val="21"/>
              </w:rPr>
              <w:br w:type="textWrapping"/>
            </w:r>
            <w:r>
              <w:rPr>
                <w:rFonts w:hint="eastAsia" w:ascii="宋体" w:hAnsi="宋体" w:eastAsia="宋体" w:cs="宋体"/>
                <w:kern w:val="0"/>
                <w:szCs w:val="21"/>
              </w:rPr>
              <w:t>2. 油泥清理时持续喷雾降温</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65B6C6">
            <w:pPr>
              <w:adjustRightInd w:val="0"/>
              <w:snapToGrid w:val="0"/>
              <w:jc w:val="left"/>
              <w:rPr>
                <w:rFonts w:ascii="宋体" w:hAnsi="宋体" w:eastAsia="宋体" w:cs="宋体"/>
                <w:kern w:val="0"/>
                <w:szCs w:val="21"/>
              </w:rPr>
            </w:pPr>
            <w:r>
              <w:rPr>
                <w:rFonts w:hint="eastAsia" w:ascii="宋体" w:hAnsi="宋体" w:eastAsia="宋体" w:cs="宋体"/>
                <w:kern w:val="0"/>
                <w:szCs w:val="21"/>
              </w:rPr>
              <w:t>防自燃</w:t>
            </w:r>
          </w:p>
        </w:tc>
      </w:tr>
      <w:tr w14:paraId="444DE95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73151F">
            <w:pPr>
              <w:adjustRightInd w:val="0"/>
              <w:snapToGrid w:val="0"/>
              <w:jc w:val="center"/>
              <w:rPr>
                <w:rFonts w:ascii="宋体" w:hAnsi="宋体" w:eastAsia="宋体" w:cs="宋体"/>
                <w:kern w:val="0"/>
                <w:szCs w:val="21"/>
              </w:rPr>
            </w:pPr>
            <w:r>
              <w:rPr>
                <w:rFonts w:hint="eastAsia" w:ascii="宋体" w:hAnsi="宋体" w:eastAsia="宋体" w:cs="宋体"/>
                <w:kern w:val="0"/>
                <w:szCs w:val="21"/>
              </w:rPr>
              <w:t>17</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CB719B2">
            <w:pPr>
              <w:adjustRightInd w:val="0"/>
              <w:snapToGrid w:val="0"/>
              <w:jc w:val="left"/>
              <w:rPr>
                <w:rFonts w:ascii="宋体" w:hAnsi="宋体" w:eastAsia="宋体" w:cs="宋体"/>
                <w:kern w:val="0"/>
                <w:szCs w:val="21"/>
              </w:rPr>
            </w:pPr>
            <w:r>
              <w:rPr>
                <w:rFonts w:hint="eastAsia" w:ascii="宋体" w:hAnsi="宋体" w:eastAsia="宋体" w:cs="宋体"/>
                <w:kern w:val="0"/>
                <w:szCs w:val="21"/>
              </w:rPr>
              <w:t>MT018</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642DF5E">
            <w:pPr>
              <w:adjustRightInd w:val="0"/>
              <w:snapToGrid w:val="0"/>
              <w:jc w:val="left"/>
              <w:rPr>
                <w:rFonts w:ascii="宋体" w:hAnsi="宋体" w:eastAsia="宋体" w:cs="宋体"/>
                <w:kern w:val="0"/>
                <w:szCs w:val="21"/>
              </w:rPr>
            </w:pPr>
            <w:r>
              <w:rPr>
                <w:rFonts w:hint="eastAsia" w:ascii="宋体" w:hAnsi="宋体" w:eastAsia="宋体" w:cs="宋体"/>
                <w:kern w:val="0"/>
                <w:szCs w:val="21"/>
              </w:rPr>
              <w:t>1. 深度裂纹&gt;3 mm不得堆焊，须更换</w:t>
            </w:r>
            <w:r>
              <w:rPr>
                <w:rFonts w:hint="eastAsia" w:ascii="宋体" w:hAnsi="宋体" w:eastAsia="宋体" w:cs="宋体"/>
                <w:kern w:val="0"/>
                <w:szCs w:val="21"/>
              </w:rPr>
              <w:br w:type="textWrapping"/>
            </w:r>
            <w:r>
              <w:rPr>
                <w:rFonts w:hint="eastAsia" w:ascii="宋体" w:hAnsi="宋体" w:eastAsia="宋体" w:cs="宋体"/>
                <w:kern w:val="0"/>
                <w:szCs w:val="21"/>
              </w:rPr>
              <w:t>2. 热处理后必须缓冷</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8DAB48">
            <w:pPr>
              <w:adjustRightInd w:val="0"/>
              <w:snapToGrid w:val="0"/>
              <w:jc w:val="left"/>
              <w:rPr>
                <w:rFonts w:ascii="宋体" w:hAnsi="宋体" w:eastAsia="宋体" w:cs="宋体"/>
                <w:kern w:val="0"/>
                <w:szCs w:val="21"/>
              </w:rPr>
            </w:pPr>
            <w:r>
              <w:rPr>
                <w:rFonts w:hint="eastAsia" w:ascii="宋体" w:hAnsi="宋体" w:eastAsia="宋体" w:cs="宋体"/>
                <w:kern w:val="0"/>
                <w:szCs w:val="21"/>
              </w:rPr>
              <w:t>防二次裂纹</w:t>
            </w:r>
          </w:p>
        </w:tc>
      </w:tr>
      <w:tr w14:paraId="75259796">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2E7EC8">
            <w:pPr>
              <w:adjustRightInd w:val="0"/>
              <w:snapToGrid w:val="0"/>
              <w:jc w:val="center"/>
              <w:rPr>
                <w:rFonts w:ascii="宋体" w:hAnsi="宋体" w:eastAsia="宋体" w:cs="宋体"/>
                <w:kern w:val="0"/>
                <w:szCs w:val="21"/>
              </w:rPr>
            </w:pPr>
            <w:r>
              <w:rPr>
                <w:rFonts w:hint="eastAsia" w:ascii="宋体" w:hAnsi="宋体" w:eastAsia="宋体" w:cs="宋体"/>
                <w:kern w:val="0"/>
                <w:szCs w:val="21"/>
              </w:rPr>
              <w:t>18</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5CEEF3F">
            <w:pPr>
              <w:adjustRightInd w:val="0"/>
              <w:snapToGrid w:val="0"/>
              <w:jc w:val="left"/>
              <w:rPr>
                <w:rFonts w:ascii="宋体" w:hAnsi="宋体" w:eastAsia="宋体" w:cs="宋体"/>
                <w:kern w:val="0"/>
                <w:szCs w:val="21"/>
              </w:rPr>
            </w:pPr>
            <w:r>
              <w:rPr>
                <w:rFonts w:hint="eastAsia" w:ascii="宋体" w:hAnsi="宋体" w:eastAsia="宋体" w:cs="宋体"/>
                <w:kern w:val="0"/>
                <w:szCs w:val="21"/>
              </w:rPr>
              <w:t>MT020</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0F6A4F">
            <w:pPr>
              <w:adjustRightInd w:val="0"/>
              <w:snapToGrid w:val="0"/>
              <w:jc w:val="left"/>
              <w:rPr>
                <w:rFonts w:ascii="宋体" w:hAnsi="宋体" w:eastAsia="宋体" w:cs="宋体"/>
                <w:kern w:val="0"/>
                <w:szCs w:val="21"/>
              </w:rPr>
            </w:pPr>
            <w:r>
              <w:rPr>
                <w:rFonts w:hint="eastAsia" w:ascii="宋体" w:hAnsi="宋体" w:eastAsia="宋体" w:cs="宋体"/>
                <w:kern w:val="0"/>
                <w:szCs w:val="21"/>
              </w:rPr>
              <w:t>1. 功率剧烈波动时禁止维持高负荷</w:t>
            </w:r>
            <w:r>
              <w:rPr>
                <w:rFonts w:hint="eastAsia" w:ascii="宋体" w:hAnsi="宋体" w:eastAsia="宋体" w:cs="宋体"/>
                <w:kern w:val="0"/>
                <w:szCs w:val="21"/>
              </w:rPr>
              <w:br w:type="textWrapping"/>
            </w:r>
            <w:r>
              <w:rPr>
                <w:rFonts w:hint="eastAsia" w:ascii="宋体" w:hAnsi="宋体" w:eastAsia="宋体" w:cs="宋体"/>
                <w:kern w:val="0"/>
                <w:szCs w:val="21"/>
              </w:rPr>
              <w:t>2. 调整调速器须双人确认</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A5DF3C">
            <w:pPr>
              <w:adjustRightInd w:val="0"/>
              <w:snapToGrid w:val="0"/>
              <w:jc w:val="left"/>
              <w:rPr>
                <w:rFonts w:ascii="宋体" w:hAnsi="宋体" w:eastAsia="宋体" w:cs="宋体"/>
                <w:kern w:val="0"/>
                <w:szCs w:val="21"/>
              </w:rPr>
            </w:pPr>
            <w:r>
              <w:rPr>
                <w:rFonts w:hint="eastAsia" w:ascii="宋体" w:hAnsi="宋体" w:eastAsia="宋体" w:cs="宋体"/>
                <w:kern w:val="0"/>
                <w:szCs w:val="21"/>
              </w:rPr>
              <w:t>防飞车</w:t>
            </w:r>
          </w:p>
        </w:tc>
      </w:tr>
    </w:tbl>
    <w:p w14:paraId="5A987CF9">
      <w:pPr>
        <w:adjustRightInd w:val="0"/>
        <w:snapToGrid w:val="0"/>
        <w:spacing w:line="360" w:lineRule="auto"/>
        <w:ind w:firstLine="560" w:firstLineChars="200"/>
        <w:rPr>
          <w:rFonts w:ascii="Times New Roman" w:hAnsi="Times New Roman" w:eastAsia="宋体" w:cs="Times New Roman"/>
          <w:sz w:val="28"/>
          <w:szCs w:val="28"/>
        </w:rPr>
      </w:pPr>
    </w:p>
    <w:p w14:paraId="5CDCD802"/>
    <w:sectPr>
      <w:foot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0044012"/>
    </w:sdtPr>
    <w:sdtContent>
      <w:p w14:paraId="7DD00561">
        <w:pPr>
          <w:pStyle w:val="27"/>
          <w:jc w:val="cente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0337B">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7682597"/>
    </w:sdtPr>
    <w:sdtContent>
      <w:p w14:paraId="105F556A">
        <w:pPr>
          <w:pStyle w:val="27"/>
          <w:ind w:firstLine="480"/>
          <w:jc w:val="center"/>
        </w:pPr>
        <w:r>
          <w:fldChar w:fldCharType="begin"/>
        </w:r>
        <w:r>
          <w:instrText xml:space="preserve">PAGE   \* MERGEFORMAT</w:instrText>
        </w:r>
        <w:r>
          <w:fldChar w:fldCharType="separate"/>
        </w:r>
        <w:r>
          <w:rPr>
            <w:lang w:val="zh-CN"/>
          </w:rPr>
          <w:t>1</w:t>
        </w:r>
        <w:r>
          <w:fldChar w:fldCharType="end"/>
        </w:r>
      </w:p>
    </w:sdtContent>
  </w:sdt>
  <w:p w14:paraId="67A6E3F4">
    <w:pPr>
      <w:pStyle w:val="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499783"/>
    </w:sdtPr>
    <w:sdtContent>
      <w:p w14:paraId="402C0114">
        <w:pPr>
          <w:pStyle w:val="27"/>
          <w:jc w:val="center"/>
        </w:pPr>
        <w:r>
          <w:fldChar w:fldCharType="begin"/>
        </w:r>
        <w:r>
          <w:instrText xml:space="preserve">PAGE   \* MERGEFORMAT</w:instrText>
        </w:r>
        <w:r>
          <w:fldChar w:fldCharType="separate"/>
        </w:r>
        <w:r>
          <w:rPr>
            <w:lang w:val="zh-CN"/>
          </w:rPr>
          <w:t>36</w:t>
        </w:r>
        <w:r>
          <w:rPr>
            <w:lang w:val="zh-CN"/>
          </w:rPr>
          <w:fldChar w:fldCharType="end"/>
        </w:r>
      </w:p>
    </w:sdtContent>
  </w:sdt>
  <w:p w14:paraId="5D931A80">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3BFA1">
    <w:pPr>
      <w:pStyle w:val="2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11BCB">
    <w:pPr>
      <w:pStyle w:val="2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1C5ED">
    <w:pPr>
      <w:pStyle w:val="2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56C594"/>
    <w:multiLevelType w:val="singleLevel"/>
    <w:tmpl w:val="9656C594"/>
    <w:lvl w:ilvl="0" w:tentative="0">
      <w:start w:val="1"/>
      <w:numFmt w:val="decimal"/>
      <w:suff w:val="nothing"/>
      <w:lvlText w:val="%1）"/>
      <w:lvlJc w:val="left"/>
    </w:lvl>
  </w:abstractNum>
  <w:abstractNum w:abstractNumId="1">
    <w:nsid w:val="A1D3F10B"/>
    <w:multiLevelType w:val="singleLevel"/>
    <w:tmpl w:val="A1D3F10B"/>
    <w:lvl w:ilvl="0" w:tentative="0">
      <w:start w:val="1"/>
      <w:numFmt w:val="decimal"/>
      <w:suff w:val="nothing"/>
      <w:lvlText w:val="%1）"/>
      <w:lvlJc w:val="left"/>
    </w:lvl>
  </w:abstractNum>
  <w:abstractNum w:abstractNumId="2">
    <w:nsid w:val="BDFBB59F"/>
    <w:multiLevelType w:val="multilevel"/>
    <w:tmpl w:val="BDFBB59F"/>
    <w:lvl w:ilvl="0" w:tentative="0">
      <w:start w:val="1"/>
      <w:numFmt w:val="decimal"/>
      <w:lvlText w:val="%1)"/>
      <w:lvlJc w:val="left"/>
      <w:pPr>
        <w:ind w:left="980" w:hanging="420"/>
      </w:pPr>
      <w:rPr>
        <w:rFonts w:hint="default" w:ascii="宋体" w:hAnsi="宋体" w:eastAsia="宋体" w:cs="宋体"/>
        <w:b w:val="0"/>
        <w:bCs w:val="0"/>
        <w:sz w:val="24"/>
        <w:szCs w:val="24"/>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C4B50342"/>
    <w:multiLevelType w:val="singleLevel"/>
    <w:tmpl w:val="C4B50342"/>
    <w:lvl w:ilvl="0" w:tentative="0">
      <w:start w:val="2"/>
      <w:numFmt w:val="decimal"/>
      <w:suff w:val="nothing"/>
      <w:lvlText w:val="（%1）"/>
      <w:lvlJc w:val="left"/>
    </w:lvl>
  </w:abstractNum>
  <w:abstractNum w:abstractNumId="4">
    <w:nsid w:val="CEE61581"/>
    <w:multiLevelType w:val="multilevel"/>
    <w:tmpl w:val="CEE61581"/>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5">
    <w:nsid w:val="D18D2017"/>
    <w:multiLevelType w:val="singleLevel"/>
    <w:tmpl w:val="D18D2017"/>
    <w:lvl w:ilvl="0" w:tentative="0">
      <w:start w:val="1"/>
      <w:numFmt w:val="decimal"/>
      <w:suff w:val="space"/>
      <w:lvlText w:val="%1）"/>
      <w:lvlJc w:val="left"/>
    </w:lvl>
  </w:abstractNum>
  <w:abstractNum w:abstractNumId="6">
    <w:nsid w:val="D9598561"/>
    <w:multiLevelType w:val="multilevel"/>
    <w:tmpl w:val="D9598561"/>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7">
    <w:nsid w:val="086E168C"/>
    <w:multiLevelType w:val="multilevel"/>
    <w:tmpl w:val="086E168C"/>
    <w:lvl w:ilvl="0" w:tentative="0">
      <w:start w:val="1"/>
      <w:numFmt w:val="decimal"/>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9365459"/>
    <w:multiLevelType w:val="multilevel"/>
    <w:tmpl w:val="19365459"/>
    <w:lvl w:ilvl="0" w:tentative="0">
      <w:start w:val="1"/>
      <w:numFmt w:val="chineseCountingThousand"/>
      <w:pStyle w:val="2"/>
      <w:suff w:val="nothing"/>
      <w:lvlText w:val="第%1章"/>
      <w:lvlJc w:val="left"/>
      <w:pPr>
        <w:ind w:left="4962" w:firstLine="0"/>
      </w:pPr>
    </w:lvl>
    <w:lvl w:ilvl="1" w:tentative="0">
      <w:start w:val="1"/>
      <w:numFmt w:val="none"/>
      <w:pStyle w:val="3"/>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5"/>
      <w:suff w:val="nothing"/>
      <w:lvlText w:val=""/>
      <w:lvlJc w:val="left"/>
      <w:pPr>
        <w:ind w:left="0" w:firstLine="0"/>
      </w:pPr>
    </w:lvl>
    <w:lvl w:ilvl="4" w:tentative="0">
      <w:start w:val="1"/>
      <w:numFmt w:val="none"/>
      <w:pStyle w:val="6"/>
      <w:suff w:val="nothing"/>
      <w:lvlText w:val=""/>
      <w:lvlJc w:val="left"/>
      <w:pPr>
        <w:ind w:left="0" w:firstLine="0"/>
      </w:pPr>
    </w:lvl>
    <w:lvl w:ilvl="5" w:tentative="0">
      <w:start w:val="1"/>
      <w:numFmt w:val="none"/>
      <w:pStyle w:val="7"/>
      <w:suff w:val="nothing"/>
      <w:lvlText w:val=""/>
      <w:lvlJc w:val="left"/>
      <w:pPr>
        <w:ind w:left="0" w:firstLine="0"/>
      </w:pPr>
    </w:lvl>
    <w:lvl w:ilvl="6" w:tentative="0">
      <w:start w:val="1"/>
      <w:numFmt w:val="none"/>
      <w:pStyle w:val="8"/>
      <w:suff w:val="nothing"/>
      <w:lvlText w:val=""/>
      <w:lvlJc w:val="left"/>
      <w:pPr>
        <w:ind w:left="0" w:firstLine="0"/>
      </w:pPr>
    </w:lvl>
    <w:lvl w:ilvl="7" w:tentative="0">
      <w:start w:val="1"/>
      <w:numFmt w:val="none"/>
      <w:pStyle w:val="9"/>
      <w:suff w:val="nothing"/>
      <w:lvlText w:val=""/>
      <w:lvlJc w:val="left"/>
      <w:pPr>
        <w:ind w:left="0" w:firstLine="0"/>
      </w:pPr>
    </w:lvl>
    <w:lvl w:ilvl="8" w:tentative="0">
      <w:start w:val="1"/>
      <w:numFmt w:val="none"/>
      <w:suff w:val="nothing"/>
      <w:lvlText w:val=""/>
      <w:lvlJc w:val="left"/>
      <w:pPr>
        <w:ind w:left="0" w:firstLine="0"/>
      </w:pPr>
    </w:lvl>
  </w:abstractNum>
  <w:abstractNum w:abstractNumId="9">
    <w:nsid w:val="1A9B5939"/>
    <w:multiLevelType w:val="multilevel"/>
    <w:tmpl w:val="1A9B5939"/>
    <w:lvl w:ilvl="0" w:tentative="0">
      <w:start w:val="1"/>
      <w:numFmt w:val="decimal"/>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29E2659"/>
    <w:multiLevelType w:val="multilevel"/>
    <w:tmpl w:val="329E2659"/>
    <w:lvl w:ilvl="0" w:tentative="0">
      <w:start w:val="1"/>
      <w:numFmt w:val="lowerLetter"/>
      <w:pStyle w:val="136"/>
      <w:lvlText w:val="%1)"/>
      <w:lvlJc w:val="left"/>
      <w:pPr>
        <w:tabs>
          <w:tab w:val="left" w:pos="2268"/>
        </w:tabs>
        <w:ind w:left="2268" w:hanging="454"/>
      </w:pPr>
      <w:rPr>
        <w:rFonts w:hint="eastAsia" w:ascii="宋体" w:hAnsi="宋体" w:eastAsia="宋体"/>
        <w:b w:val="0"/>
        <w:i w:val="0"/>
        <w:sz w:val="24"/>
        <w:szCs w:val="24"/>
      </w:rPr>
    </w:lvl>
    <w:lvl w:ilvl="1" w:tentative="0">
      <w:start w:val="1"/>
      <w:numFmt w:val="decimal"/>
      <w:lvlText w:val="%2)"/>
      <w:lvlJc w:val="left"/>
      <w:pPr>
        <w:tabs>
          <w:tab w:val="left" w:pos="2409"/>
        </w:tabs>
        <w:ind w:left="2409" w:hanging="482"/>
      </w:pPr>
      <w:rPr>
        <w:rFonts w:hint="eastAsia" w:ascii="宋体" w:hAnsi="宋体" w:eastAsia="宋体"/>
        <w:b w:val="0"/>
        <w:i w:val="0"/>
        <w:sz w:val="24"/>
      </w:rPr>
    </w:lvl>
    <w:lvl w:ilvl="2" w:tentative="0">
      <w:start w:val="1"/>
      <w:numFmt w:val="decimal"/>
      <w:lvlText w:val="%3)"/>
      <w:lvlJc w:val="left"/>
      <w:pPr>
        <w:tabs>
          <w:tab w:val="left" w:pos="2409"/>
        </w:tabs>
        <w:ind w:left="2409" w:hanging="482"/>
      </w:pPr>
      <w:rPr>
        <w:rFonts w:hint="eastAsia" w:ascii="宋体" w:hAnsi="宋体" w:eastAsia="宋体"/>
        <w:b w:val="0"/>
        <w:i w:val="0"/>
        <w:sz w:val="24"/>
      </w:rPr>
    </w:lvl>
    <w:lvl w:ilvl="3" w:tentative="0">
      <w:start w:val="1"/>
      <w:numFmt w:val="decimal"/>
      <w:lvlText w:val="%4)"/>
      <w:lvlJc w:val="left"/>
      <w:pPr>
        <w:tabs>
          <w:tab w:val="left" w:pos="2409"/>
        </w:tabs>
        <w:ind w:left="2409" w:hanging="482"/>
      </w:pPr>
      <w:rPr>
        <w:rFonts w:hint="eastAsia" w:ascii="宋体" w:hAnsi="宋体" w:eastAsia="宋体"/>
        <w:b w:val="0"/>
        <w:i w:val="0"/>
        <w:sz w:val="24"/>
      </w:rPr>
    </w:lvl>
    <w:lvl w:ilvl="4" w:tentative="0">
      <w:start w:val="1"/>
      <w:numFmt w:val="decimal"/>
      <w:lvlText w:val="%5)"/>
      <w:lvlJc w:val="left"/>
      <w:pPr>
        <w:tabs>
          <w:tab w:val="left" w:pos="2409"/>
        </w:tabs>
        <w:ind w:left="2409" w:hanging="482"/>
      </w:pPr>
      <w:rPr>
        <w:rFonts w:hint="eastAsia" w:ascii="宋体" w:hAnsi="宋体" w:eastAsia="宋体"/>
        <w:b w:val="0"/>
        <w:i w:val="0"/>
        <w:sz w:val="24"/>
      </w:rPr>
    </w:lvl>
    <w:lvl w:ilvl="5" w:tentative="0">
      <w:start w:val="1"/>
      <w:numFmt w:val="decimal"/>
      <w:lvlText w:val="%6)"/>
      <w:lvlJc w:val="left"/>
      <w:pPr>
        <w:tabs>
          <w:tab w:val="left" w:pos="2409"/>
        </w:tabs>
        <w:ind w:left="2409" w:hanging="482"/>
      </w:pPr>
      <w:rPr>
        <w:rFonts w:hint="eastAsia" w:ascii="宋体" w:hAnsi="宋体" w:eastAsia="宋体"/>
        <w:b w:val="0"/>
        <w:i w:val="0"/>
        <w:sz w:val="24"/>
      </w:rPr>
    </w:lvl>
    <w:lvl w:ilvl="6" w:tentative="0">
      <w:start w:val="1"/>
      <w:numFmt w:val="decimal"/>
      <w:lvlText w:val="%7)"/>
      <w:lvlJc w:val="left"/>
      <w:pPr>
        <w:tabs>
          <w:tab w:val="left" w:pos="2409"/>
        </w:tabs>
        <w:ind w:left="2409" w:hanging="482"/>
      </w:pPr>
      <w:rPr>
        <w:rFonts w:hint="eastAsia" w:ascii="宋体" w:hAnsi="宋体" w:eastAsia="宋体"/>
        <w:b w:val="0"/>
        <w:i w:val="0"/>
        <w:sz w:val="24"/>
      </w:rPr>
    </w:lvl>
    <w:lvl w:ilvl="7" w:tentative="0">
      <w:start w:val="1"/>
      <w:numFmt w:val="decimal"/>
      <w:lvlText w:val="%8)"/>
      <w:lvlJc w:val="left"/>
      <w:pPr>
        <w:tabs>
          <w:tab w:val="left" w:pos="2409"/>
        </w:tabs>
        <w:ind w:left="2409" w:hanging="482"/>
      </w:pPr>
      <w:rPr>
        <w:rFonts w:hint="eastAsia" w:ascii="宋体" w:hAnsi="宋体" w:eastAsia="宋体"/>
        <w:b w:val="0"/>
        <w:i w:val="0"/>
        <w:sz w:val="24"/>
      </w:rPr>
    </w:lvl>
    <w:lvl w:ilvl="8" w:tentative="0">
      <w:start w:val="1"/>
      <w:numFmt w:val="decimal"/>
      <w:lvlText w:val="%9)"/>
      <w:lvlJc w:val="left"/>
      <w:pPr>
        <w:tabs>
          <w:tab w:val="left" w:pos="2409"/>
        </w:tabs>
        <w:ind w:left="2409" w:hanging="482"/>
      </w:pPr>
      <w:rPr>
        <w:rFonts w:hint="eastAsia" w:ascii="宋体" w:hAnsi="宋体" w:eastAsia="宋体"/>
        <w:b w:val="0"/>
        <w:i w:val="0"/>
        <w:sz w:val="24"/>
      </w:rPr>
    </w:lvl>
  </w:abstractNum>
  <w:abstractNum w:abstractNumId="11">
    <w:nsid w:val="53A76AD3"/>
    <w:multiLevelType w:val="multilevel"/>
    <w:tmpl w:val="53A76AD3"/>
    <w:lvl w:ilvl="0" w:tentative="0">
      <w:start w:val="1"/>
      <w:numFmt w:val="decimal"/>
      <w:pStyle w:val="73"/>
      <w:suff w:val="nothing"/>
      <w:lvlText w:val="表2.%1　"/>
      <w:lvlJc w:val="left"/>
      <w:rPr>
        <w:rFonts w:hint="eastAsia" w:ascii="宋体" w:eastAsia="宋体" w:cs="Times New Roman"/>
        <w:b w:val="0"/>
        <w:bCs w:val="0"/>
        <w:i w:val="0"/>
        <w:iCs w:val="0"/>
        <w:caps w:val="0"/>
        <w:strike w:val="0"/>
        <w:dstrike w:val="0"/>
        <w:vanish w:val="0"/>
        <w:color w:val="000000"/>
        <w:spacing w:val="0"/>
        <w:position w:val="0"/>
        <w:sz w:val="21"/>
        <w:szCs w:val="21"/>
        <w:u w:val="none"/>
        <w:vertAlign w:val="baseline"/>
      </w:rPr>
    </w:lvl>
    <w:lvl w:ilvl="1" w:tentative="0">
      <w:start w:val="1"/>
      <w:numFmt w:val="decimal"/>
      <w:isLgl/>
      <w:suff w:val="nothing"/>
      <w:lvlText w:val="%1.%2　"/>
      <w:lvlJc w:val="left"/>
      <w:rPr>
        <w:rFonts w:hint="eastAsia" w:ascii="黑体" w:hAnsi="Times New Roman" w:eastAsia="黑体" w:cs="Times New Roman"/>
        <w:b w:val="0"/>
        <w:i w:val="0"/>
        <w:caps w:val="0"/>
        <w:strike w:val="0"/>
        <w:dstrike w:val="0"/>
        <w:snapToGrid/>
        <w:vanish w:val="0"/>
        <w:color w:val="000000"/>
        <w:spacing w:val="0"/>
        <w:w w:val="100"/>
        <w:kern w:val="21"/>
        <w:sz w:val="28"/>
        <w:szCs w:val="28"/>
        <w:vertAlign w:val="baseline"/>
      </w:rPr>
    </w:lvl>
    <w:lvl w:ilvl="2" w:tentative="0">
      <w:start w:val="1"/>
      <w:numFmt w:val="decimal"/>
      <w:suff w:val="nothing"/>
      <w:lvlText w:val="%1.%2.%3　"/>
      <w:lvlJc w:val="left"/>
      <w:rPr>
        <w:rFonts w:hint="eastAsia" w:ascii="宋体" w:hAnsi="Times New Roman" w:eastAsia="宋体" w:cs="Times New Roman"/>
        <w:b/>
        <w:i w:val="0"/>
        <w:caps w:val="0"/>
        <w:strike w:val="0"/>
        <w:dstrike w:val="0"/>
        <w:vanish w:val="0"/>
        <w:color w:val="000000"/>
        <w:sz w:val="28"/>
        <w:szCs w:val="28"/>
        <w:vertAlign w:val="baseline"/>
      </w:rPr>
    </w:lvl>
    <w:lvl w:ilvl="3" w:tentative="0">
      <w:start w:val="1"/>
      <w:numFmt w:val="decimal"/>
      <w:suff w:val="nothing"/>
      <w:lvlText w:val="%1.%2.%3.%4　"/>
      <w:lvlJc w:val="left"/>
      <w:rPr>
        <w:rFonts w:hint="eastAsia" w:ascii="宋体" w:hAnsi="Times New Roman" w:eastAsia="宋体" w:cs="Times New Roman"/>
        <w:b/>
        <w:i w:val="0"/>
        <w:sz w:val="28"/>
        <w:szCs w:val="28"/>
      </w:rPr>
    </w:lvl>
    <w:lvl w:ilvl="4" w:tentative="0">
      <w:start w:val="1"/>
      <w:numFmt w:val="decimal"/>
      <w:suff w:val="nothing"/>
      <w:lvlText w:val="%1.%2.%3.%4.%5　"/>
      <w:lvlJc w:val="left"/>
      <w:rPr>
        <w:rFonts w:hint="eastAsia" w:ascii="宋体" w:hAnsi="Times New Roman" w:eastAsia="宋体" w:cs="Times New Roman"/>
        <w:b/>
        <w:i w:val="0"/>
        <w:sz w:val="28"/>
        <w:szCs w:val="28"/>
      </w:rPr>
    </w:lvl>
    <w:lvl w:ilvl="5" w:tentative="0">
      <w:start w:val="1"/>
      <w:numFmt w:val="decimal"/>
      <w:suff w:val="nothing"/>
      <w:lvlText w:val="%1.%2.%3.%4.%5.%6　"/>
      <w:lvlJc w:val="left"/>
      <w:rPr>
        <w:rFonts w:hint="eastAsia" w:ascii="宋体" w:hAnsi="Times New Roman" w:eastAsia="宋体" w:cs="Times New Roman"/>
        <w:b w:val="0"/>
        <w:i w:val="0"/>
        <w:sz w:val="28"/>
        <w:szCs w:val="28"/>
      </w:rPr>
    </w:lvl>
    <w:lvl w:ilvl="6" w:tentative="0">
      <w:start w:val="1"/>
      <w:numFmt w:val="decimal"/>
      <w:suff w:val="nothing"/>
      <w:lvlText w:val="%1%2.%3.%4.%5.%6.%7　"/>
      <w:lvlJc w:val="left"/>
      <w:rPr>
        <w:rFonts w:hint="eastAsia" w:ascii="黑体" w:hAnsi="Times New Roman" w:eastAsia="黑体" w:cs="Times New Roman"/>
        <w:b w:val="0"/>
        <w:i w:val="0"/>
        <w:sz w:val="24"/>
      </w:rPr>
    </w:lvl>
    <w:lvl w:ilvl="7" w:tentative="0">
      <w:start w:val="1"/>
      <w:numFmt w:val="decimal"/>
      <w:lvlText w:val="%1.%2.%3.%4.%5.%6.%7.%8"/>
      <w:lvlJc w:val="left"/>
      <w:pPr>
        <w:tabs>
          <w:tab w:val="left" w:pos="7797"/>
        </w:tabs>
        <w:ind w:left="7797" w:hanging="1418"/>
      </w:pPr>
      <w:rPr>
        <w:rFonts w:hint="eastAsia" w:cs="Times New Roman"/>
      </w:rPr>
    </w:lvl>
    <w:lvl w:ilvl="8" w:tentative="0">
      <w:start w:val="1"/>
      <w:numFmt w:val="decimal"/>
      <w:lvlText w:val="%1.%2.%3.%4.%5.%6.%7.%8.%9"/>
      <w:lvlJc w:val="left"/>
      <w:pPr>
        <w:tabs>
          <w:tab w:val="left" w:pos="8505"/>
        </w:tabs>
        <w:ind w:left="8505" w:hanging="1700"/>
      </w:pPr>
      <w:rPr>
        <w:rFonts w:hint="eastAsia" w:cs="Times New Roman"/>
      </w:rPr>
    </w:lvl>
  </w:abstractNum>
  <w:abstractNum w:abstractNumId="12">
    <w:nsid w:val="5490806B"/>
    <w:multiLevelType w:val="singleLevel"/>
    <w:tmpl w:val="5490806B"/>
    <w:lvl w:ilvl="0" w:tentative="0">
      <w:start w:val="1"/>
      <w:numFmt w:val="decimal"/>
      <w:suff w:val="nothing"/>
      <w:lvlText w:val="%1）"/>
      <w:lvlJc w:val="left"/>
    </w:lvl>
  </w:abstractNum>
  <w:abstractNum w:abstractNumId="13">
    <w:nsid w:val="58F739FF"/>
    <w:multiLevelType w:val="singleLevel"/>
    <w:tmpl w:val="58F739FF"/>
    <w:lvl w:ilvl="0" w:tentative="0">
      <w:start w:val="2"/>
      <w:numFmt w:val="decimal"/>
      <w:suff w:val="nothing"/>
      <w:lvlText w:val="（%1）"/>
      <w:lvlJc w:val="left"/>
    </w:lvl>
  </w:abstractNum>
  <w:abstractNum w:abstractNumId="14">
    <w:nsid w:val="6AA14039"/>
    <w:multiLevelType w:val="singleLevel"/>
    <w:tmpl w:val="6AA14039"/>
    <w:lvl w:ilvl="0" w:tentative="0">
      <w:start w:val="1"/>
      <w:numFmt w:val="decimal"/>
      <w:suff w:val="nothing"/>
      <w:lvlText w:val="%1）"/>
      <w:lvlJc w:val="left"/>
    </w:lvl>
  </w:abstractNum>
  <w:abstractNum w:abstractNumId="15">
    <w:nsid w:val="7AD76287"/>
    <w:multiLevelType w:val="multilevel"/>
    <w:tmpl w:val="7AD76287"/>
    <w:lvl w:ilvl="0" w:tentative="0">
      <w:start w:val="1"/>
      <w:numFmt w:val="decimal"/>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11"/>
  </w:num>
  <w:num w:numId="3">
    <w:abstractNumId w:val="10"/>
  </w:num>
  <w:num w:numId="4">
    <w:abstractNumId w:val="6"/>
  </w:num>
  <w:num w:numId="5">
    <w:abstractNumId w:val="2"/>
  </w:num>
  <w:num w:numId="6">
    <w:abstractNumId w:val="4"/>
  </w:num>
  <w:num w:numId="7">
    <w:abstractNumId w:val="9"/>
  </w:num>
  <w:num w:numId="8">
    <w:abstractNumId w:val="15"/>
  </w:num>
  <w:num w:numId="9">
    <w:abstractNumId w:val="7"/>
  </w:num>
  <w:num w:numId="10">
    <w:abstractNumId w:val="5"/>
  </w:num>
  <w:num w:numId="11">
    <w:abstractNumId w:val="1"/>
  </w:num>
  <w:num w:numId="12">
    <w:abstractNumId w:val="3"/>
  </w:num>
  <w:num w:numId="13">
    <w:abstractNumId w:val="0"/>
  </w:num>
  <w:num w:numId="14">
    <w:abstractNumId w:val="13"/>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OTFkNGIzYmU3MmZjOTc3MzQxYmI1MTkwZWIwZjU1YjgifQ=="/>
  </w:docVars>
  <w:rsids>
    <w:rsidRoot w:val="00237E8E"/>
    <w:rsid w:val="00002DEF"/>
    <w:rsid w:val="0000333B"/>
    <w:rsid w:val="000068ED"/>
    <w:rsid w:val="00006E2F"/>
    <w:rsid w:val="0001164D"/>
    <w:rsid w:val="0001209C"/>
    <w:rsid w:val="0001520A"/>
    <w:rsid w:val="0002062A"/>
    <w:rsid w:val="00021EE4"/>
    <w:rsid w:val="000229B8"/>
    <w:rsid w:val="00024100"/>
    <w:rsid w:val="00027375"/>
    <w:rsid w:val="00027943"/>
    <w:rsid w:val="00035288"/>
    <w:rsid w:val="00036098"/>
    <w:rsid w:val="00037B8D"/>
    <w:rsid w:val="00040B6E"/>
    <w:rsid w:val="00041812"/>
    <w:rsid w:val="00055277"/>
    <w:rsid w:val="00056AFB"/>
    <w:rsid w:val="00056C94"/>
    <w:rsid w:val="000604CF"/>
    <w:rsid w:val="000631BA"/>
    <w:rsid w:val="00064C03"/>
    <w:rsid w:val="00071C2A"/>
    <w:rsid w:val="00072226"/>
    <w:rsid w:val="00081CDD"/>
    <w:rsid w:val="00082808"/>
    <w:rsid w:val="00087E82"/>
    <w:rsid w:val="00091460"/>
    <w:rsid w:val="000917A7"/>
    <w:rsid w:val="0009445E"/>
    <w:rsid w:val="00096AC3"/>
    <w:rsid w:val="000A569C"/>
    <w:rsid w:val="000A6350"/>
    <w:rsid w:val="000A7143"/>
    <w:rsid w:val="000A7A81"/>
    <w:rsid w:val="000B50F9"/>
    <w:rsid w:val="000C6209"/>
    <w:rsid w:val="000C7798"/>
    <w:rsid w:val="000D3651"/>
    <w:rsid w:val="000D6F7B"/>
    <w:rsid w:val="000E3A10"/>
    <w:rsid w:val="000E4A63"/>
    <w:rsid w:val="000E52A1"/>
    <w:rsid w:val="000F5418"/>
    <w:rsid w:val="00103467"/>
    <w:rsid w:val="00106A5C"/>
    <w:rsid w:val="00107966"/>
    <w:rsid w:val="0012249C"/>
    <w:rsid w:val="001244E6"/>
    <w:rsid w:val="00124879"/>
    <w:rsid w:val="001308A1"/>
    <w:rsid w:val="0013230B"/>
    <w:rsid w:val="00135661"/>
    <w:rsid w:val="00135F47"/>
    <w:rsid w:val="00140105"/>
    <w:rsid w:val="001450BD"/>
    <w:rsid w:val="00151655"/>
    <w:rsid w:val="00151659"/>
    <w:rsid w:val="001519FA"/>
    <w:rsid w:val="0016332B"/>
    <w:rsid w:val="0016567C"/>
    <w:rsid w:val="00165688"/>
    <w:rsid w:val="00166602"/>
    <w:rsid w:val="00172D8C"/>
    <w:rsid w:val="00174C85"/>
    <w:rsid w:val="00176836"/>
    <w:rsid w:val="00177559"/>
    <w:rsid w:val="00187C9C"/>
    <w:rsid w:val="00190015"/>
    <w:rsid w:val="00192A44"/>
    <w:rsid w:val="00192DFF"/>
    <w:rsid w:val="00193CD6"/>
    <w:rsid w:val="00193E52"/>
    <w:rsid w:val="00194C76"/>
    <w:rsid w:val="001A5B57"/>
    <w:rsid w:val="001B2F7F"/>
    <w:rsid w:val="001B7EAF"/>
    <w:rsid w:val="001C06DE"/>
    <w:rsid w:val="001C3883"/>
    <w:rsid w:val="001C5206"/>
    <w:rsid w:val="001D1FF0"/>
    <w:rsid w:val="001D3D20"/>
    <w:rsid w:val="001D4F24"/>
    <w:rsid w:val="001D5424"/>
    <w:rsid w:val="001E3EAB"/>
    <w:rsid w:val="001E7303"/>
    <w:rsid w:val="001F24F2"/>
    <w:rsid w:val="001F3E6D"/>
    <w:rsid w:val="001F7DF3"/>
    <w:rsid w:val="00202885"/>
    <w:rsid w:val="00202E49"/>
    <w:rsid w:val="00204E51"/>
    <w:rsid w:val="00207073"/>
    <w:rsid w:val="002134AF"/>
    <w:rsid w:val="00232B85"/>
    <w:rsid w:val="00232F7A"/>
    <w:rsid w:val="002340F7"/>
    <w:rsid w:val="00236542"/>
    <w:rsid w:val="002373D6"/>
    <w:rsid w:val="00237E8E"/>
    <w:rsid w:val="002426AB"/>
    <w:rsid w:val="00242C09"/>
    <w:rsid w:val="00250295"/>
    <w:rsid w:val="002563A3"/>
    <w:rsid w:val="00271E78"/>
    <w:rsid w:val="002746AF"/>
    <w:rsid w:val="00277A45"/>
    <w:rsid w:val="00290F3D"/>
    <w:rsid w:val="00297447"/>
    <w:rsid w:val="002A0E58"/>
    <w:rsid w:val="002A2535"/>
    <w:rsid w:val="002A33B0"/>
    <w:rsid w:val="002A4CE3"/>
    <w:rsid w:val="002A4D98"/>
    <w:rsid w:val="002A6091"/>
    <w:rsid w:val="002A6626"/>
    <w:rsid w:val="002B0346"/>
    <w:rsid w:val="002B2255"/>
    <w:rsid w:val="002B4118"/>
    <w:rsid w:val="002B7B60"/>
    <w:rsid w:val="002F107C"/>
    <w:rsid w:val="002F2A88"/>
    <w:rsid w:val="002F5EA6"/>
    <w:rsid w:val="00302803"/>
    <w:rsid w:val="00305999"/>
    <w:rsid w:val="003066F1"/>
    <w:rsid w:val="00311BBA"/>
    <w:rsid w:val="00315C8B"/>
    <w:rsid w:val="00317E65"/>
    <w:rsid w:val="00320600"/>
    <w:rsid w:val="00323D17"/>
    <w:rsid w:val="0032464A"/>
    <w:rsid w:val="0033130A"/>
    <w:rsid w:val="00341164"/>
    <w:rsid w:val="00344CB1"/>
    <w:rsid w:val="00346AA2"/>
    <w:rsid w:val="00365125"/>
    <w:rsid w:val="003678EF"/>
    <w:rsid w:val="003713E9"/>
    <w:rsid w:val="00372745"/>
    <w:rsid w:val="00385971"/>
    <w:rsid w:val="00385F4E"/>
    <w:rsid w:val="00394C75"/>
    <w:rsid w:val="003A6CAB"/>
    <w:rsid w:val="003B28F6"/>
    <w:rsid w:val="003B730F"/>
    <w:rsid w:val="003C4128"/>
    <w:rsid w:val="003C7B61"/>
    <w:rsid w:val="003D1DCD"/>
    <w:rsid w:val="003D5F78"/>
    <w:rsid w:val="003E2227"/>
    <w:rsid w:val="003E6EEA"/>
    <w:rsid w:val="003E7043"/>
    <w:rsid w:val="003F4EBE"/>
    <w:rsid w:val="00406449"/>
    <w:rsid w:val="004118E8"/>
    <w:rsid w:val="004120C3"/>
    <w:rsid w:val="0041416F"/>
    <w:rsid w:val="00414728"/>
    <w:rsid w:val="004162A8"/>
    <w:rsid w:val="00417458"/>
    <w:rsid w:val="00432962"/>
    <w:rsid w:val="00441728"/>
    <w:rsid w:val="00445526"/>
    <w:rsid w:val="0045470E"/>
    <w:rsid w:val="00455ECC"/>
    <w:rsid w:val="00462629"/>
    <w:rsid w:val="004647C6"/>
    <w:rsid w:val="00465788"/>
    <w:rsid w:val="004741F8"/>
    <w:rsid w:val="00475644"/>
    <w:rsid w:val="0048085F"/>
    <w:rsid w:val="0048560C"/>
    <w:rsid w:val="00490B4D"/>
    <w:rsid w:val="00490F77"/>
    <w:rsid w:val="00491BE8"/>
    <w:rsid w:val="00491FF5"/>
    <w:rsid w:val="00492B05"/>
    <w:rsid w:val="00493136"/>
    <w:rsid w:val="00496CB7"/>
    <w:rsid w:val="004A1835"/>
    <w:rsid w:val="004A3046"/>
    <w:rsid w:val="004A39B7"/>
    <w:rsid w:val="004B20C6"/>
    <w:rsid w:val="004C4107"/>
    <w:rsid w:val="004C50F9"/>
    <w:rsid w:val="004C5945"/>
    <w:rsid w:val="004C64EF"/>
    <w:rsid w:val="004C7690"/>
    <w:rsid w:val="004D42C7"/>
    <w:rsid w:val="004D4937"/>
    <w:rsid w:val="004F3D94"/>
    <w:rsid w:val="004F5692"/>
    <w:rsid w:val="004F78E8"/>
    <w:rsid w:val="00505BE6"/>
    <w:rsid w:val="0050667F"/>
    <w:rsid w:val="005114FE"/>
    <w:rsid w:val="005216AC"/>
    <w:rsid w:val="00522125"/>
    <w:rsid w:val="0052687A"/>
    <w:rsid w:val="005349B1"/>
    <w:rsid w:val="0054039D"/>
    <w:rsid w:val="00540DE0"/>
    <w:rsid w:val="005459FE"/>
    <w:rsid w:val="00551E54"/>
    <w:rsid w:val="00566285"/>
    <w:rsid w:val="005700D3"/>
    <w:rsid w:val="00574254"/>
    <w:rsid w:val="005812AA"/>
    <w:rsid w:val="00587E61"/>
    <w:rsid w:val="0059439B"/>
    <w:rsid w:val="005B2258"/>
    <w:rsid w:val="005B2CE4"/>
    <w:rsid w:val="005B37FB"/>
    <w:rsid w:val="005B6B66"/>
    <w:rsid w:val="005C0105"/>
    <w:rsid w:val="005C11AB"/>
    <w:rsid w:val="005C256C"/>
    <w:rsid w:val="005C3AC2"/>
    <w:rsid w:val="005C4BE5"/>
    <w:rsid w:val="005D418A"/>
    <w:rsid w:val="005D5CF0"/>
    <w:rsid w:val="005E1CF9"/>
    <w:rsid w:val="005E6268"/>
    <w:rsid w:val="005F02BF"/>
    <w:rsid w:val="005F2EBB"/>
    <w:rsid w:val="005F51B2"/>
    <w:rsid w:val="005F65D8"/>
    <w:rsid w:val="006023E7"/>
    <w:rsid w:val="006176A3"/>
    <w:rsid w:val="006219D0"/>
    <w:rsid w:val="0062499E"/>
    <w:rsid w:val="00640902"/>
    <w:rsid w:val="00642142"/>
    <w:rsid w:val="006447FB"/>
    <w:rsid w:val="00651451"/>
    <w:rsid w:val="00652279"/>
    <w:rsid w:val="006606EE"/>
    <w:rsid w:val="00672598"/>
    <w:rsid w:val="00675800"/>
    <w:rsid w:val="006778AA"/>
    <w:rsid w:val="006902DE"/>
    <w:rsid w:val="006923C2"/>
    <w:rsid w:val="0069495A"/>
    <w:rsid w:val="00694B5F"/>
    <w:rsid w:val="00694B67"/>
    <w:rsid w:val="0069640C"/>
    <w:rsid w:val="006A48F1"/>
    <w:rsid w:val="006B2341"/>
    <w:rsid w:val="006C194C"/>
    <w:rsid w:val="006C4E64"/>
    <w:rsid w:val="006D0981"/>
    <w:rsid w:val="006D3BD7"/>
    <w:rsid w:val="006E7599"/>
    <w:rsid w:val="006F14AC"/>
    <w:rsid w:val="006F18E3"/>
    <w:rsid w:val="006F3E23"/>
    <w:rsid w:val="00705645"/>
    <w:rsid w:val="00707513"/>
    <w:rsid w:val="00713C13"/>
    <w:rsid w:val="007155FC"/>
    <w:rsid w:val="007206AA"/>
    <w:rsid w:val="00720E30"/>
    <w:rsid w:val="00722BA7"/>
    <w:rsid w:val="00726448"/>
    <w:rsid w:val="00727A18"/>
    <w:rsid w:val="007334D0"/>
    <w:rsid w:val="00735A4B"/>
    <w:rsid w:val="007427BB"/>
    <w:rsid w:val="0074337E"/>
    <w:rsid w:val="00745B44"/>
    <w:rsid w:val="007475CE"/>
    <w:rsid w:val="007509BA"/>
    <w:rsid w:val="00760998"/>
    <w:rsid w:val="00766F44"/>
    <w:rsid w:val="00770728"/>
    <w:rsid w:val="00772EB4"/>
    <w:rsid w:val="00792689"/>
    <w:rsid w:val="007A0842"/>
    <w:rsid w:val="007A0844"/>
    <w:rsid w:val="007A76B6"/>
    <w:rsid w:val="007B1679"/>
    <w:rsid w:val="007B7140"/>
    <w:rsid w:val="007D191F"/>
    <w:rsid w:val="007D45DF"/>
    <w:rsid w:val="007E66B4"/>
    <w:rsid w:val="007F4794"/>
    <w:rsid w:val="007F47D9"/>
    <w:rsid w:val="0080469C"/>
    <w:rsid w:val="0080716A"/>
    <w:rsid w:val="0082432B"/>
    <w:rsid w:val="008244D2"/>
    <w:rsid w:val="00824EA9"/>
    <w:rsid w:val="008259E5"/>
    <w:rsid w:val="00830646"/>
    <w:rsid w:val="00834DED"/>
    <w:rsid w:val="00835EC1"/>
    <w:rsid w:val="00837DB4"/>
    <w:rsid w:val="00862AD6"/>
    <w:rsid w:val="0086325F"/>
    <w:rsid w:val="008775D1"/>
    <w:rsid w:val="008844C8"/>
    <w:rsid w:val="00887B4B"/>
    <w:rsid w:val="00890312"/>
    <w:rsid w:val="00891436"/>
    <w:rsid w:val="00892692"/>
    <w:rsid w:val="008A6CB4"/>
    <w:rsid w:val="008B05CB"/>
    <w:rsid w:val="008B5DF8"/>
    <w:rsid w:val="008B620D"/>
    <w:rsid w:val="008B7CD9"/>
    <w:rsid w:val="008D1465"/>
    <w:rsid w:val="008E103C"/>
    <w:rsid w:val="008E129B"/>
    <w:rsid w:val="008F27D3"/>
    <w:rsid w:val="008F3088"/>
    <w:rsid w:val="008F4157"/>
    <w:rsid w:val="008F7DC9"/>
    <w:rsid w:val="00910A56"/>
    <w:rsid w:val="00910A65"/>
    <w:rsid w:val="0091590C"/>
    <w:rsid w:val="009227AE"/>
    <w:rsid w:val="00933671"/>
    <w:rsid w:val="00935FC9"/>
    <w:rsid w:val="0094043F"/>
    <w:rsid w:val="009405EE"/>
    <w:rsid w:val="00946172"/>
    <w:rsid w:val="009507EF"/>
    <w:rsid w:val="00952530"/>
    <w:rsid w:val="00952E37"/>
    <w:rsid w:val="009634B9"/>
    <w:rsid w:val="00965D8D"/>
    <w:rsid w:val="00967BD0"/>
    <w:rsid w:val="00977074"/>
    <w:rsid w:val="0098249C"/>
    <w:rsid w:val="009833DF"/>
    <w:rsid w:val="00985BA2"/>
    <w:rsid w:val="00985C0C"/>
    <w:rsid w:val="00992A38"/>
    <w:rsid w:val="009A133B"/>
    <w:rsid w:val="009A43A8"/>
    <w:rsid w:val="009C415B"/>
    <w:rsid w:val="009C4787"/>
    <w:rsid w:val="009C5BAB"/>
    <w:rsid w:val="009D30B3"/>
    <w:rsid w:val="009D524F"/>
    <w:rsid w:val="009D71CD"/>
    <w:rsid w:val="009E1D72"/>
    <w:rsid w:val="009E4093"/>
    <w:rsid w:val="009E6E9C"/>
    <w:rsid w:val="009F7DAC"/>
    <w:rsid w:val="00A007BC"/>
    <w:rsid w:val="00A02AE8"/>
    <w:rsid w:val="00A03F6E"/>
    <w:rsid w:val="00A06028"/>
    <w:rsid w:val="00A17498"/>
    <w:rsid w:val="00A204EE"/>
    <w:rsid w:val="00A22F88"/>
    <w:rsid w:val="00A2545B"/>
    <w:rsid w:val="00A37185"/>
    <w:rsid w:val="00A479FE"/>
    <w:rsid w:val="00A55722"/>
    <w:rsid w:val="00A55F88"/>
    <w:rsid w:val="00A60BEC"/>
    <w:rsid w:val="00A66E48"/>
    <w:rsid w:val="00A80AFC"/>
    <w:rsid w:val="00A8105C"/>
    <w:rsid w:val="00A81701"/>
    <w:rsid w:val="00A8665B"/>
    <w:rsid w:val="00AA2DFF"/>
    <w:rsid w:val="00AA4618"/>
    <w:rsid w:val="00AA468D"/>
    <w:rsid w:val="00AA6C1C"/>
    <w:rsid w:val="00AB24D4"/>
    <w:rsid w:val="00AB53FA"/>
    <w:rsid w:val="00AC0DA6"/>
    <w:rsid w:val="00AC6958"/>
    <w:rsid w:val="00AD2984"/>
    <w:rsid w:val="00AD5261"/>
    <w:rsid w:val="00AF052E"/>
    <w:rsid w:val="00AF5912"/>
    <w:rsid w:val="00B06A6F"/>
    <w:rsid w:val="00B11D3F"/>
    <w:rsid w:val="00B171E8"/>
    <w:rsid w:val="00B204AD"/>
    <w:rsid w:val="00B21B28"/>
    <w:rsid w:val="00B23AB0"/>
    <w:rsid w:val="00B27C92"/>
    <w:rsid w:val="00B35AF8"/>
    <w:rsid w:val="00B4547C"/>
    <w:rsid w:val="00B5079E"/>
    <w:rsid w:val="00B51D3E"/>
    <w:rsid w:val="00B550C0"/>
    <w:rsid w:val="00B561FF"/>
    <w:rsid w:val="00B63CFF"/>
    <w:rsid w:val="00B63F86"/>
    <w:rsid w:val="00B656AF"/>
    <w:rsid w:val="00B6722A"/>
    <w:rsid w:val="00B72F96"/>
    <w:rsid w:val="00B77735"/>
    <w:rsid w:val="00B77BA0"/>
    <w:rsid w:val="00B80679"/>
    <w:rsid w:val="00B84591"/>
    <w:rsid w:val="00B85CA8"/>
    <w:rsid w:val="00B86A57"/>
    <w:rsid w:val="00B87166"/>
    <w:rsid w:val="00BB03F7"/>
    <w:rsid w:val="00BB6C67"/>
    <w:rsid w:val="00BC41EE"/>
    <w:rsid w:val="00BC6E1E"/>
    <w:rsid w:val="00BD1774"/>
    <w:rsid w:val="00BD2964"/>
    <w:rsid w:val="00BE0911"/>
    <w:rsid w:val="00BE1799"/>
    <w:rsid w:val="00BE46C2"/>
    <w:rsid w:val="00BE6037"/>
    <w:rsid w:val="00BF0A65"/>
    <w:rsid w:val="00BF3284"/>
    <w:rsid w:val="00BF7B0D"/>
    <w:rsid w:val="00C00DB8"/>
    <w:rsid w:val="00C05116"/>
    <w:rsid w:val="00C1643B"/>
    <w:rsid w:val="00C17004"/>
    <w:rsid w:val="00C17ACD"/>
    <w:rsid w:val="00C2000A"/>
    <w:rsid w:val="00C200B6"/>
    <w:rsid w:val="00C24065"/>
    <w:rsid w:val="00C30925"/>
    <w:rsid w:val="00C31F2A"/>
    <w:rsid w:val="00C33C8C"/>
    <w:rsid w:val="00C37FD7"/>
    <w:rsid w:val="00C42AAA"/>
    <w:rsid w:val="00C4452A"/>
    <w:rsid w:val="00C46011"/>
    <w:rsid w:val="00C46AFD"/>
    <w:rsid w:val="00C53167"/>
    <w:rsid w:val="00C536DD"/>
    <w:rsid w:val="00C55EB6"/>
    <w:rsid w:val="00C64315"/>
    <w:rsid w:val="00C644D8"/>
    <w:rsid w:val="00C673E4"/>
    <w:rsid w:val="00C7290F"/>
    <w:rsid w:val="00C74106"/>
    <w:rsid w:val="00C768E0"/>
    <w:rsid w:val="00C770C1"/>
    <w:rsid w:val="00C837AD"/>
    <w:rsid w:val="00C84549"/>
    <w:rsid w:val="00C92D1F"/>
    <w:rsid w:val="00C95090"/>
    <w:rsid w:val="00C96417"/>
    <w:rsid w:val="00CA3E23"/>
    <w:rsid w:val="00CA6700"/>
    <w:rsid w:val="00CA74B0"/>
    <w:rsid w:val="00CA7FDC"/>
    <w:rsid w:val="00CB20DE"/>
    <w:rsid w:val="00CB5FE4"/>
    <w:rsid w:val="00CC1DDD"/>
    <w:rsid w:val="00CC6E33"/>
    <w:rsid w:val="00CD4A42"/>
    <w:rsid w:val="00CE06D1"/>
    <w:rsid w:val="00CE2D25"/>
    <w:rsid w:val="00CE2FC9"/>
    <w:rsid w:val="00CE3F0C"/>
    <w:rsid w:val="00CE7AA2"/>
    <w:rsid w:val="00CF26E9"/>
    <w:rsid w:val="00D0635F"/>
    <w:rsid w:val="00D12BF6"/>
    <w:rsid w:val="00D15C01"/>
    <w:rsid w:val="00D25D5F"/>
    <w:rsid w:val="00D262BE"/>
    <w:rsid w:val="00D265D8"/>
    <w:rsid w:val="00D310BB"/>
    <w:rsid w:val="00D316CB"/>
    <w:rsid w:val="00D334B3"/>
    <w:rsid w:val="00D34865"/>
    <w:rsid w:val="00D354F8"/>
    <w:rsid w:val="00D5170E"/>
    <w:rsid w:val="00D533F9"/>
    <w:rsid w:val="00D6253A"/>
    <w:rsid w:val="00D62615"/>
    <w:rsid w:val="00D62EEB"/>
    <w:rsid w:val="00D62F1D"/>
    <w:rsid w:val="00D67B3A"/>
    <w:rsid w:val="00D711CF"/>
    <w:rsid w:val="00D74AE5"/>
    <w:rsid w:val="00D74C9E"/>
    <w:rsid w:val="00D75FDD"/>
    <w:rsid w:val="00D8307E"/>
    <w:rsid w:val="00D84FFB"/>
    <w:rsid w:val="00D94F8D"/>
    <w:rsid w:val="00DA0D22"/>
    <w:rsid w:val="00DA277D"/>
    <w:rsid w:val="00DB178A"/>
    <w:rsid w:val="00DB40AB"/>
    <w:rsid w:val="00DC3B1A"/>
    <w:rsid w:val="00DD2F9E"/>
    <w:rsid w:val="00DD6F1B"/>
    <w:rsid w:val="00DE02EF"/>
    <w:rsid w:val="00DE1C55"/>
    <w:rsid w:val="00DE4FD8"/>
    <w:rsid w:val="00DF0071"/>
    <w:rsid w:val="00DF02F5"/>
    <w:rsid w:val="00DF1A4B"/>
    <w:rsid w:val="00DF449D"/>
    <w:rsid w:val="00DF754E"/>
    <w:rsid w:val="00DF79FF"/>
    <w:rsid w:val="00E00654"/>
    <w:rsid w:val="00E01238"/>
    <w:rsid w:val="00E05959"/>
    <w:rsid w:val="00E204D4"/>
    <w:rsid w:val="00E2159A"/>
    <w:rsid w:val="00E30330"/>
    <w:rsid w:val="00E3283F"/>
    <w:rsid w:val="00E354C8"/>
    <w:rsid w:val="00E50E6B"/>
    <w:rsid w:val="00E520D9"/>
    <w:rsid w:val="00E53A64"/>
    <w:rsid w:val="00E6097C"/>
    <w:rsid w:val="00E66B8F"/>
    <w:rsid w:val="00E75804"/>
    <w:rsid w:val="00E76CB4"/>
    <w:rsid w:val="00E77934"/>
    <w:rsid w:val="00E82D95"/>
    <w:rsid w:val="00E869F1"/>
    <w:rsid w:val="00E911E6"/>
    <w:rsid w:val="00E92DE7"/>
    <w:rsid w:val="00EA7116"/>
    <w:rsid w:val="00EB2A41"/>
    <w:rsid w:val="00EB65A2"/>
    <w:rsid w:val="00EB79C3"/>
    <w:rsid w:val="00EC3F34"/>
    <w:rsid w:val="00ED18E9"/>
    <w:rsid w:val="00ED37CB"/>
    <w:rsid w:val="00ED5E39"/>
    <w:rsid w:val="00EE165A"/>
    <w:rsid w:val="00EE1E01"/>
    <w:rsid w:val="00EE3F33"/>
    <w:rsid w:val="00EE6B68"/>
    <w:rsid w:val="00EE775B"/>
    <w:rsid w:val="00EF482B"/>
    <w:rsid w:val="00F01327"/>
    <w:rsid w:val="00F01FD3"/>
    <w:rsid w:val="00F03FAD"/>
    <w:rsid w:val="00F05A8E"/>
    <w:rsid w:val="00F10A66"/>
    <w:rsid w:val="00F12E85"/>
    <w:rsid w:val="00F24113"/>
    <w:rsid w:val="00F2431C"/>
    <w:rsid w:val="00F26335"/>
    <w:rsid w:val="00F324F2"/>
    <w:rsid w:val="00F428C6"/>
    <w:rsid w:val="00F438B2"/>
    <w:rsid w:val="00F47E9C"/>
    <w:rsid w:val="00F50F7C"/>
    <w:rsid w:val="00F60B83"/>
    <w:rsid w:val="00F611D9"/>
    <w:rsid w:val="00F611FA"/>
    <w:rsid w:val="00F62EB9"/>
    <w:rsid w:val="00F63C2E"/>
    <w:rsid w:val="00F64047"/>
    <w:rsid w:val="00F65EB5"/>
    <w:rsid w:val="00F723D9"/>
    <w:rsid w:val="00F72594"/>
    <w:rsid w:val="00F74A15"/>
    <w:rsid w:val="00F751EB"/>
    <w:rsid w:val="00F77F87"/>
    <w:rsid w:val="00F812B3"/>
    <w:rsid w:val="00F815B0"/>
    <w:rsid w:val="00F91A88"/>
    <w:rsid w:val="00F91EE1"/>
    <w:rsid w:val="00FB10DC"/>
    <w:rsid w:val="00FB1341"/>
    <w:rsid w:val="00FB39D0"/>
    <w:rsid w:val="00FB3E93"/>
    <w:rsid w:val="00FB502A"/>
    <w:rsid w:val="00FC00D2"/>
    <w:rsid w:val="00FC0223"/>
    <w:rsid w:val="00FC37CA"/>
    <w:rsid w:val="00FC3AC1"/>
    <w:rsid w:val="00FC641C"/>
    <w:rsid w:val="00FC7235"/>
    <w:rsid w:val="00FD707D"/>
    <w:rsid w:val="00FE0046"/>
    <w:rsid w:val="0B231454"/>
    <w:rsid w:val="0B7B5325"/>
    <w:rsid w:val="0BFB4241"/>
    <w:rsid w:val="0C9258D6"/>
    <w:rsid w:val="0F024CF3"/>
    <w:rsid w:val="1135347B"/>
    <w:rsid w:val="15D3396A"/>
    <w:rsid w:val="177359D2"/>
    <w:rsid w:val="19E51250"/>
    <w:rsid w:val="1D1327C1"/>
    <w:rsid w:val="1F0759A6"/>
    <w:rsid w:val="22A869F5"/>
    <w:rsid w:val="23E02EAB"/>
    <w:rsid w:val="2B3B12D2"/>
    <w:rsid w:val="31725842"/>
    <w:rsid w:val="373C4996"/>
    <w:rsid w:val="3F326479"/>
    <w:rsid w:val="409557B1"/>
    <w:rsid w:val="43F7669C"/>
    <w:rsid w:val="440A1978"/>
    <w:rsid w:val="440F6F8F"/>
    <w:rsid w:val="46BB078D"/>
    <w:rsid w:val="49295E46"/>
    <w:rsid w:val="4973726D"/>
    <w:rsid w:val="4A6B5FA4"/>
    <w:rsid w:val="4C3814BE"/>
    <w:rsid w:val="4D1B3787"/>
    <w:rsid w:val="520D1C0A"/>
    <w:rsid w:val="52A90AF7"/>
    <w:rsid w:val="56371467"/>
    <w:rsid w:val="576F3AEF"/>
    <w:rsid w:val="59F7304F"/>
    <w:rsid w:val="5C15410B"/>
    <w:rsid w:val="60A84236"/>
    <w:rsid w:val="64DA7833"/>
    <w:rsid w:val="64E579A4"/>
    <w:rsid w:val="655770B6"/>
    <w:rsid w:val="6B7E5C45"/>
    <w:rsid w:val="6BA963E3"/>
    <w:rsid w:val="6C655303"/>
    <w:rsid w:val="6F1D03D7"/>
    <w:rsid w:val="6F313EAB"/>
    <w:rsid w:val="745437CF"/>
    <w:rsid w:val="76CE66B2"/>
    <w:rsid w:val="773359DC"/>
    <w:rsid w:val="792551DC"/>
    <w:rsid w:val="7BB53D47"/>
    <w:rsid w:val="7D2107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9" w:semiHidden="0" w:name="heading 3"/>
    <w:lsdException w:qFormat="1" w:uiPriority="9"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3"/>
    <w:qFormat/>
    <w:uiPriority w:val="9"/>
    <w:pPr>
      <w:keepNext/>
      <w:keepLines/>
      <w:numPr>
        <w:ilvl w:val="0"/>
        <w:numId w:val="1"/>
      </w:numPr>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54"/>
    <w:unhideWhenUsed/>
    <w:qFormat/>
    <w:uiPriority w:val="0"/>
    <w:pPr>
      <w:keepNext/>
      <w:keepLines/>
      <w:numPr>
        <w:ilvl w:val="1"/>
        <w:numId w:val="1"/>
      </w:numPr>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61"/>
    <w:qFormat/>
    <w:uiPriority w:val="9"/>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55"/>
    <w:unhideWhenUsed/>
    <w:qFormat/>
    <w:uiPriority w:val="9"/>
    <w:pPr>
      <w:keepNext/>
      <w:keepLines/>
      <w:numPr>
        <w:ilvl w:val="3"/>
        <w:numId w:val="1"/>
      </w:numPr>
      <w:spacing w:before="280" w:after="290" w:line="376" w:lineRule="auto"/>
      <w:outlineLvl w:val="3"/>
    </w:pPr>
    <w:rPr>
      <w:rFonts w:ascii="Cambria" w:hAnsi="Cambria" w:eastAsia="宋体" w:cs="Times New Roman"/>
      <w:b/>
      <w:bCs/>
      <w:sz w:val="28"/>
      <w:szCs w:val="28"/>
    </w:rPr>
  </w:style>
  <w:style w:type="paragraph" w:styleId="6">
    <w:name w:val="heading 5"/>
    <w:basedOn w:val="1"/>
    <w:next w:val="1"/>
    <w:link w:val="56"/>
    <w:unhideWhenUsed/>
    <w:qFormat/>
    <w:uiPriority w:val="0"/>
    <w:pPr>
      <w:keepNext/>
      <w:keepLines/>
      <w:numPr>
        <w:ilvl w:val="4"/>
        <w:numId w:val="1"/>
      </w:numPr>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57"/>
    <w:unhideWhenUsed/>
    <w:qFormat/>
    <w:uiPriority w:val="0"/>
    <w:pPr>
      <w:keepNext/>
      <w:keepLines/>
      <w:numPr>
        <w:ilvl w:val="5"/>
        <w:numId w:val="1"/>
      </w:numPr>
      <w:spacing w:before="240" w:after="64" w:line="320" w:lineRule="auto"/>
      <w:outlineLvl w:val="5"/>
    </w:pPr>
    <w:rPr>
      <w:rFonts w:ascii="Cambria" w:hAnsi="Cambria" w:eastAsia="宋体" w:cs="Times New Roman"/>
      <w:b/>
      <w:bCs/>
      <w:sz w:val="24"/>
      <w:szCs w:val="24"/>
    </w:rPr>
  </w:style>
  <w:style w:type="paragraph" w:styleId="8">
    <w:name w:val="heading 7"/>
    <w:basedOn w:val="1"/>
    <w:next w:val="1"/>
    <w:link w:val="58"/>
    <w:unhideWhenUsed/>
    <w:qFormat/>
    <w:uiPriority w:val="0"/>
    <w:pPr>
      <w:keepNext/>
      <w:keepLines/>
      <w:numPr>
        <w:ilvl w:val="6"/>
        <w:numId w:val="1"/>
      </w:numPr>
      <w:spacing w:before="240" w:after="64" w:line="320" w:lineRule="auto"/>
      <w:outlineLvl w:val="6"/>
    </w:pPr>
    <w:rPr>
      <w:rFonts w:ascii="Times New Roman" w:hAnsi="Times New Roman" w:eastAsia="宋体" w:cs="Times New Roman"/>
      <w:b/>
      <w:bCs/>
      <w:sz w:val="24"/>
      <w:szCs w:val="24"/>
    </w:rPr>
  </w:style>
  <w:style w:type="paragraph" w:styleId="9">
    <w:name w:val="heading 8"/>
    <w:basedOn w:val="1"/>
    <w:next w:val="1"/>
    <w:link w:val="59"/>
    <w:unhideWhenUsed/>
    <w:qFormat/>
    <w:uiPriority w:val="0"/>
    <w:pPr>
      <w:keepNext/>
      <w:keepLines/>
      <w:numPr>
        <w:ilvl w:val="7"/>
        <w:numId w:val="1"/>
      </w:numPr>
      <w:spacing w:before="240" w:after="64" w:line="320" w:lineRule="auto"/>
      <w:outlineLvl w:val="7"/>
    </w:pPr>
    <w:rPr>
      <w:rFonts w:ascii="Cambria" w:hAnsi="Cambria" w:eastAsia="宋体" w:cs="Times New Roman"/>
      <w:sz w:val="24"/>
      <w:szCs w:val="24"/>
    </w:rPr>
  </w:style>
  <w:style w:type="paragraph" w:styleId="10">
    <w:name w:val="heading 9"/>
    <w:basedOn w:val="1"/>
    <w:next w:val="1"/>
    <w:link w:val="62"/>
    <w:unhideWhenUsed/>
    <w:qFormat/>
    <w:uiPriority w:val="0"/>
    <w:pPr>
      <w:keepNext/>
      <w:keepLines/>
      <w:spacing w:before="240" w:after="64" w:line="320" w:lineRule="auto"/>
      <w:outlineLvl w:val="8"/>
    </w:pPr>
    <w:rPr>
      <w:rFonts w:ascii="Cambria" w:hAnsi="Cambria" w:eastAsia="宋体" w:cs="Times New Roman"/>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spacing w:line="360" w:lineRule="auto"/>
      <w:ind w:left="1260" w:firstLine="561"/>
      <w:jc w:val="left"/>
    </w:pPr>
    <w:rPr>
      <w:rFonts w:ascii="Times New Roman" w:hAnsi="Times New Roman" w:eastAsia="宋体" w:cs="Times New Roman"/>
      <w:sz w:val="18"/>
      <w:szCs w:val="18"/>
    </w:rPr>
  </w:style>
  <w:style w:type="paragraph" w:styleId="12">
    <w:name w:val="Normal Indent"/>
    <w:basedOn w:val="1"/>
    <w:link w:val="83"/>
    <w:qFormat/>
    <w:uiPriority w:val="0"/>
    <w:pPr>
      <w:ind w:firstLine="420" w:firstLineChars="200"/>
    </w:pPr>
    <w:rPr>
      <w:rFonts w:ascii="Times New Roman" w:hAnsi="Times New Roman" w:eastAsia="宋体" w:cs="Times New Roman"/>
      <w:szCs w:val="20"/>
    </w:rPr>
  </w:style>
  <w:style w:type="paragraph" w:styleId="13">
    <w:name w:val="caption"/>
    <w:basedOn w:val="1"/>
    <w:next w:val="1"/>
    <w:link w:val="60"/>
    <w:unhideWhenUsed/>
    <w:qFormat/>
    <w:uiPriority w:val="0"/>
    <w:rPr>
      <w:rFonts w:eastAsia="黑体" w:asciiTheme="majorHAnsi" w:hAnsiTheme="majorHAnsi" w:cstheme="majorBidi"/>
      <w:sz w:val="20"/>
      <w:szCs w:val="20"/>
    </w:rPr>
  </w:style>
  <w:style w:type="paragraph" w:styleId="14">
    <w:name w:val="Document Map"/>
    <w:basedOn w:val="1"/>
    <w:link w:val="86"/>
    <w:unhideWhenUsed/>
    <w:qFormat/>
    <w:uiPriority w:val="99"/>
    <w:rPr>
      <w:rFonts w:ascii="宋体" w:eastAsia="宋体"/>
      <w:sz w:val="18"/>
      <w:szCs w:val="18"/>
    </w:rPr>
  </w:style>
  <w:style w:type="paragraph" w:styleId="15">
    <w:name w:val="annotation text"/>
    <w:basedOn w:val="1"/>
    <w:link w:val="81"/>
    <w:unhideWhenUsed/>
    <w:qFormat/>
    <w:uiPriority w:val="99"/>
    <w:pPr>
      <w:jc w:val="left"/>
    </w:pPr>
  </w:style>
  <w:style w:type="paragraph" w:styleId="16">
    <w:name w:val="Body Text"/>
    <w:basedOn w:val="1"/>
    <w:link w:val="70"/>
    <w:unhideWhenUsed/>
    <w:qFormat/>
    <w:uiPriority w:val="0"/>
    <w:pPr>
      <w:spacing w:after="120"/>
    </w:pPr>
  </w:style>
  <w:style w:type="paragraph" w:styleId="17">
    <w:name w:val="Body Text Indent"/>
    <w:basedOn w:val="1"/>
    <w:link w:val="64"/>
    <w:qFormat/>
    <w:uiPriority w:val="0"/>
    <w:pPr>
      <w:spacing w:line="400" w:lineRule="exact"/>
      <w:ind w:left="178" w:leftChars="85" w:firstLine="480" w:firstLineChars="200"/>
    </w:pPr>
    <w:rPr>
      <w:rFonts w:ascii="宋体" w:hAnsi="宋体" w:eastAsia="宋体" w:cs="Times New Roman"/>
      <w:sz w:val="24"/>
      <w:szCs w:val="24"/>
    </w:rPr>
  </w:style>
  <w:style w:type="paragraph" w:styleId="18">
    <w:name w:val="Block Text"/>
    <w:basedOn w:val="1"/>
    <w:qFormat/>
    <w:uiPriority w:val="0"/>
    <w:pPr>
      <w:spacing w:line="360" w:lineRule="auto"/>
      <w:ind w:left="-105" w:leftChars="-50" w:right="-105" w:rightChars="-50"/>
      <w:jc w:val="center"/>
    </w:pPr>
    <w:rPr>
      <w:rFonts w:ascii="Times New Roman" w:hAnsi="Times New Roman" w:eastAsia="宋体" w:cs="Times New Roman"/>
      <w:szCs w:val="24"/>
    </w:rPr>
  </w:style>
  <w:style w:type="paragraph" w:styleId="19">
    <w:name w:val="toc 5"/>
    <w:basedOn w:val="1"/>
    <w:next w:val="1"/>
    <w:autoRedefine/>
    <w:unhideWhenUsed/>
    <w:qFormat/>
    <w:uiPriority w:val="39"/>
    <w:pPr>
      <w:spacing w:line="360" w:lineRule="auto"/>
      <w:ind w:left="840" w:firstLine="561"/>
      <w:jc w:val="left"/>
    </w:pPr>
    <w:rPr>
      <w:rFonts w:ascii="Times New Roman" w:hAnsi="Times New Roman" w:eastAsia="宋体" w:cs="Times New Roman"/>
      <w:sz w:val="18"/>
      <w:szCs w:val="18"/>
    </w:rPr>
  </w:style>
  <w:style w:type="paragraph" w:styleId="20">
    <w:name w:val="toc 3"/>
    <w:basedOn w:val="1"/>
    <w:next w:val="1"/>
    <w:autoRedefine/>
    <w:unhideWhenUsed/>
    <w:qFormat/>
    <w:uiPriority w:val="39"/>
    <w:pPr>
      <w:widowControl/>
      <w:spacing w:after="100" w:line="276" w:lineRule="auto"/>
      <w:ind w:left="440"/>
      <w:jc w:val="left"/>
    </w:pPr>
    <w:rPr>
      <w:kern w:val="0"/>
      <w:sz w:val="22"/>
    </w:rPr>
  </w:style>
  <w:style w:type="paragraph" w:styleId="21">
    <w:name w:val="Plain Text"/>
    <w:basedOn w:val="1"/>
    <w:link w:val="68"/>
    <w:qFormat/>
    <w:uiPriority w:val="0"/>
    <w:rPr>
      <w:rFonts w:ascii="宋体" w:hAnsi="Courier New" w:eastAsia="宋体" w:cs="Times New Roman"/>
      <w:sz w:val="28"/>
      <w:szCs w:val="20"/>
    </w:rPr>
  </w:style>
  <w:style w:type="paragraph" w:styleId="22">
    <w:name w:val="toc 8"/>
    <w:basedOn w:val="1"/>
    <w:next w:val="1"/>
    <w:autoRedefine/>
    <w:unhideWhenUsed/>
    <w:qFormat/>
    <w:uiPriority w:val="39"/>
    <w:pPr>
      <w:spacing w:line="360" w:lineRule="auto"/>
      <w:ind w:left="1470" w:firstLine="561"/>
      <w:jc w:val="left"/>
    </w:pPr>
    <w:rPr>
      <w:rFonts w:ascii="Times New Roman" w:hAnsi="Times New Roman" w:eastAsia="宋体" w:cs="Times New Roman"/>
      <w:sz w:val="18"/>
      <w:szCs w:val="18"/>
    </w:rPr>
  </w:style>
  <w:style w:type="paragraph" w:styleId="23">
    <w:name w:val="Date"/>
    <w:basedOn w:val="1"/>
    <w:next w:val="1"/>
    <w:link w:val="84"/>
    <w:unhideWhenUsed/>
    <w:qFormat/>
    <w:uiPriority w:val="0"/>
    <w:pPr>
      <w:ind w:left="100" w:leftChars="2500"/>
    </w:pPr>
  </w:style>
  <w:style w:type="paragraph" w:styleId="24">
    <w:name w:val="Body Text Indent 2"/>
    <w:basedOn w:val="1"/>
    <w:link w:val="94"/>
    <w:qFormat/>
    <w:uiPriority w:val="0"/>
    <w:pPr>
      <w:adjustRightInd w:val="0"/>
      <w:snapToGrid w:val="0"/>
      <w:spacing w:beforeLines="50" w:line="360" w:lineRule="auto"/>
      <w:ind w:left="1" w:leftChars="-1" w:hanging="3" w:hangingChars="1"/>
    </w:pPr>
    <w:rPr>
      <w:rFonts w:ascii="Times New Roman" w:hAnsi="宋体" w:eastAsia="宋体" w:cs="Times New Roman"/>
      <w:sz w:val="28"/>
      <w:szCs w:val="20"/>
    </w:rPr>
  </w:style>
  <w:style w:type="paragraph" w:styleId="25">
    <w:name w:val="endnote text"/>
    <w:basedOn w:val="1"/>
    <w:link w:val="111"/>
    <w:semiHidden/>
    <w:unhideWhenUsed/>
    <w:qFormat/>
    <w:uiPriority w:val="99"/>
    <w:pPr>
      <w:widowControl/>
      <w:snapToGrid w:val="0"/>
      <w:spacing w:line="360" w:lineRule="auto"/>
      <w:jc w:val="left"/>
    </w:pPr>
    <w:rPr>
      <w:rFonts w:ascii="Calibri" w:hAnsi="Calibri" w:eastAsia="宋体" w:cs="Times New Roman"/>
    </w:rPr>
  </w:style>
  <w:style w:type="paragraph" w:styleId="26">
    <w:name w:val="Balloon Text"/>
    <w:basedOn w:val="1"/>
    <w:link w:val="65"/>
    <w:unhideWhenUsed/>
    <w:qFormat/>
    <w:uiPriority w:val="99"/>
    <w:rPr>
      <w:sz w:val="18"/>
      <w:szCs w:val="18"/>
    </w:rPr>
  </w:style>
  <w:style w:type="paragraph" w:styleId="27">
    <w:name w:val="footer"/>
    <w:basedOn w:val="1"/>
    <w:link w:val="50"/>
    <w:unhideWhenUsed/>
    <w:qFormat/>
    <w:uiPriority w:val="99"/>
    <w:pPr>
      <w:tabs>
        <w:tab w:val="center" w:pos="4153"/>
        <w:tab w:val="right" w:pos="8306"/>
      </w:tabs>
      <w:snapToGrid w:val="0"/>
      <w:jc w:val="left"/>
    </w:pPr>
    <w:rPr>
      <w:sz w:val="18"/>
      <w:szCs w:val="18"/>
    </w:rPr>
  </w:style>
  <w:style w:type="paragraph" w:styleId="28">
    <w:name w:val="header"/>
    <w:basedOn w:val="1"/>
    <w:link w:val="49"/>
    <w:unhideWhenUsed/>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autoRedefine/>
    <w:qFormat/>
    <w:uiPriority w:val="39"/>
    <w:pPr>
      <w:tabs>
        <w:tab w:val="right" w:leader="dot" w:pos="8222"/>
        <w:tab w:val="right" w:leader="dot" w:pos="8296"/>
      </w:tabs>
      <w:jc w:val="left"/>
    </w:pPr>
    <w:rPr>
      <w:rFonts w:ascii="黑体" w:hAnsi="宋体" w:eastAsia="黑体" w:cs="Times New Roman"/>
      <w:bCs/>
      <w:caps/>
      <w:szCs w:val="21"/>
      <w:lang w:val="ru-RU"/>
    </w:rPr>
  </w:style>
  <w:style w:type="paragraph" w:styleId="30">
    <w:name w:val="toc 4"/>
    <w:basedOn w:val="1"/>
    <w:next w:val="1"/>
    <w:autoRedefine/>
    <w:unhideWhenUsed/>
    <w:qFormat/>
    <w:uiPriority w:val="39"/>
    <w:pPr>
      <w:spacing w:line="360" w:lineRule="auto"/>
      <w:ind w:left="630" w:firstLine="561"/>
      <w:jc w:val="left"/>
    </w:pPr>
    <w:rPr>
      <w:rFonts w:ascii="Times New Roman" w:hAnsi="Times New Roman" w:eastAsia="宋体" w:cs="Times New Roman"/>
      <w:sz w:val="18"/>
      <w:szCs w:val="18"/>
    </w:rPr>
  </w:style>
  <w:style w:type="paragraph" w:styleId="31">
    <w:name w:val="List"/>
    <w:basedOn w:val="1"/>
    <w:qFormat/>
    <w:uiPriority w:val="0"/>
    <w:pPr>
      <w:ind w:left="420" w:hanging="420"/>
    </w:pPr>
    <w:rPr>
      <w:rFonts w:ascii="Times New Roman" w:hAnsi="Times New Roman" w:eastAsia="宋体" w:cs="Times New Roman"/>
      <w:sz w:val="28"/>
      <w:szCs w:val="20"/>
    </w:rPr>
  </w:style>
  <w:style w:type="paragraph" w:styleId="32">
    <w:name w:val="toc 6"/>
    <w:basedOn w:val="1"/>
    <w:next w:val="1"/>
    <w:autoRedefine/>
    <w:unhideWhenUsed/>
    <w:qFormat/>
    <w:uiPriority w:val="39"/>
    <w:pPr>
      <w:spacing w:line="360" w:lineRule="auto"/>
      <w:ind w:left="1050" w:firstLine="561"/>
      <w:jc w:val="left"/>
    </w:pPr>
    <w:rPr>
      <w:rFonts w:ascii="Times New Roman" w:hAnsi="Times New Roman" w:eastAsia="宋体" w:cs="Times New Roman"/>
      <w:sz w:val="18"/>
      <w:szCs w:val="18"/>
    </w:rPr>
  </w:style>
  <w:style w:type="paragraph" w:styleId="33">
    <w:name w:val="Body Text Indent 3"/>
    <w:basedOn w:val="1"/>
    <w:link w:val="117"/>
    <w:qFormat/>
    <w:uiPriority w:val="0"/>
    <w:pPr>
      <w:adjustRightInd w:val="0"/>
      <w:snapToGrid w:val="0"/>
      <w:spacing w:line="300" w:lineRule="auto"/>
      <w:ind w:firstLine="560" w:firstLineChars="200"/>
    </w:pPr>
    <w:rPr>
      <w:rFonts w:ascii="Times New Roman" w:hAnsi="Times New Roman" w:eastAsia="宋体" w:cs="Times New Roman"/>
      <w:sz w:val="28"/>
      <w:szCs w:val="24"/>
    </w:rPr>
  </w:style>
  <w:style w:type="paragraph" w:styleId="34">
    <w:name w:val="toc 2"/>
    <w:basedOn w:val="1"/>
    <w:next w:val="1"/>
    <w:autoRedefine/>
    <w:qFormat/>
    <w:uiPriority w:val="39"/>
    <w:pPr>
      <w:tabs>
        <w:tab w:val="right" w:leader="dot" w:pos="8296"/>
      </w:tabs>
      <w:spacing w:line="360" w:lineRule="auto"/>
      <w:jc w:val="center"/>
    </w:pPr>
    <w:rPr>
      <w:rFonts w:ascii="Times New Roman" w:hAnsi="Times New Roman" w:eastAsia="黑体" w:cs="Times New Roman"/>
      <w:smallCaps/>
      <w:sz w:val="30"/>
      <w:szCs w:val="30"/>
    </w:rPr>
  </w:style>
  <w:style w:type="paragraph" w:styleId="35">
    <w:name w:val="toc 9"/>
    <w:basedOn w:val="1"/>
    <w:next w:val="1"/>
    <w:autoRedefine/>
    <w:unhideWhenUsed/>
    <w:qFormat/>
    <w:uiPriority w:val="39"/>
    <w:pPr>
      <w:spacing w:line="360" w:lineRule="auto"/>
      <w:ind w:left="1680" w:firstLine="561"/>
      <w:jc w:val="left"/>
    </w:pPr>
    <w:rPr>
      <w:rFonts w:ascii="Times New Roman" w:hAnsi="Times New Roman" w:eastAsia="宋体" w:cs="Times New Roman"/>
      <w:sz w:val="18"/>
      <w:szCs w:val="18"/>
    </w:rPr>
  </w:style>
  <w:style w:type="paragraph" w:styleId="3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7">
    <w:name w:val="index 1"/>
    <w:basedOn w:val="1"/>
    <w:next w:val="1"/>
    <w:autoRedefine/>
    <w:semiHidden/>
    <w:qFormat/>
    <w:uiPriority w:val="0"/>
    <w:rPr>
      <w:rFonts w:ascii="Times New Roman" w:hAnsi="Times New Roman" w:eastAsia="宋体" w:cs="Times New Roman"/>
      <w:szCs w:val="20"/>
    </w:rPr>
  </w:style>
  <w:style w:type="paragraph" w:styleId="38">
    <w:name w:val="annotation subject"/>
    <w:basedOn w:val="15"/>
    <w:next w:val="15"/>
    <w:link w:val="82"/>
    <w:unhideWhenUsed/>
    <w:qFormat/>
    <w:uiPriority w:val="99"/>
    <w:rPr>
      <w:b/>
      <w:bCs/>
    </w:rPr>
  </w:style>
  <w:style w:type="paragraph" w:styleId="39">
    <w:name w:val="Body Text First Indent 2"/>
    <w:basedOn w:val="1"/>
    <w:link w:val="129"/>
    <w:qFormat/>
    <w:uiPriority w:val="0"/>
    <w:pPr>
      <w:adjustRightInd w:val="0"/>
      <w:snapToGrid w:val="0"/>
      <w:spacing w:line="360" w:lineRule="auto"/>
      <w:ind w:firstLine="480" w:firstLineChars="200"/>
    </w:pPr>
    <w:rPr>
      <w:rFonts w:ascii="宋体" w:hAnsi="宋体" w:eastAsia="宋体" w:cs="Times New Roman"/>
      <w:sz w:val="24"/>
      <w:szCs w:val="24"/>
    </w:rPr>
  </w:style>
  <w:style w:type="table" w:styleId="41">
    <w:name w:val="Table Grid"/>
    <w:basedOn w:val="4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22"/>
    <w:rPr>
      <w:b/>
      <w:bCs/>
    </w:rPr>
  </w:style>
  <w:style w:type="character" w:styleId="44">
    <w:name w:val="endnote reference"/>
    <w:semiHidden/>
    <w:unhideWhenUsed/>
    <w:qFormat/>
    <w:uiPriority w:val="99"/>
    <w:rPr>
      <w:vertAlign w:val="superscript"/>
    </w:rPr>
  </w:style>
  <w:style w:type="character" w:styleId="45">
    <w:name w:val="page number"/>
    <w:basedOn w:val="42"/>
    <w:qFormat/>
    <w:uiPriority w:val="0"/>
  </w:style>
  <w:style w:type="character" w:styleId="46">
    <w:name w:val="FollowedHyperlink"/>
    <w:basedOn w:val="42"/>
    <w:semiHidden/>
    <w:unhideWhenUsed/>
    <w:qFormat/>
    <w:uiPriority w:val="99"/>
    <w:rPr>
      <w:color w:val="800080" w:themeColor="followedHyperlink"/>
      <w:u w:val="single"/>
    </w:rPr>
  </w:style>
  <w:style w:type="character" w:styleId="47">
    <w:name w:val="Hyperlink"/>
    <w:basedOn w:val="42"/>
    <w:unhideWhenUsed/>
    <w:qFormat/>
    <w:uiPriority w:val="99"/>
    <w:rPr>
      <w:color w:val="0000FF" w:themeColor="hyperlink"/>
      <w:u w:val="single"/>
    </w:rPr>
  </w:style>
  <w:style w:type="character" w:styleId="48">
    <w:name w:val="annotation reference"/>
    <w:basedOn w:val="42"/>
    <w:unhideWhenUsed/>
    <w:qFormat/>
    <w:uiPriority w:val="99"/>
    <w:rPr>
      <w:sz w:val="21"/>
      <w:szCs w:val="21"/>
    </w:rPr>
  </w:style>
  <w:style w:type="character" w:customStyle="1" w:styleId="49">
    <w:name w:val="页眉 字符"/>
    <w:basedOn w:val="42"/>
    <w:link w:val="28"/>
    <w:qFormat/>
    <w:uiPriority w:val="0"/>
    <w:rPr>
      <w:sz w:val="18"/>
      <w:szCs w:val="18"/>
    </w:rPr>
  </w:style>
  <w:style w:type="character" w:customStyle="1" w:styleId="50">
    <w:name w:val="页脚 字符"/>
    <w:basedOn w:val="42"/>
    <w:link w:val="27"/>
    <w:qFormat/>
    <w:uiPriority w:val="99"/>
    <w:rPr>
      <w:sz w:val="18"/>
      <w:szCs w:val="18"/>
    </w:rPr>
  </w:style>
  <w:style w:type="paragraph" w:styleId="51">
    <w:name w:val="List Paragraph"/>
    <w:basedOn w:val="1"/>
    <w:link w:val="52"/>
    <w:qFormat/>
    <w:uiPriority w:val="34"/>
    <w:pPr>
      <w:ind w:firstLine="420" w:firstLineChars="200"/>
    </w:pPr>
    <w:rPr>
      <w:rFonts w:ascii="Times New Roman" w:hAnsi="Times New Roman" w:eastAsia="仿宋_GB2312" w:cs="Times New Roman"/>
      <w:sz w:val="32"/>
      <w:szCs w:val="20"/>
    </w:rPr>
  </w:style>
  <w:style w:type="character" w:customStyle="1" w:styleId="52">
    <w:name w:val="列表段落 字符"/>
    <w:link w:val="51"/>
    <w:qFormat/>
    <w:uiPriority w:val="34"/>
    <w:rPr>
      <w:rFonts w:ascii="Times New Roman" w:hAnsi="Times New Roman" w:eastAsia="仿宋_GB2312" w:cs="Times New Roman"/>
      <w:sz w:val="32"/>
      <w:szCs w:val="20"/>
    </w:rPr>
  </w:style>
  <w:style w:type="character" w:customStyle="1" w:styleId="53">
    <w:name w:val="标题 1 字符"/>
    <w:basedOn w:val="42"/>
    <w:link w:val="2"/>
    <w:qFormat/>
    <w:uiPriority w:val="9"/>
    <w:rPr>
      <w:rFonts w:ascii="Times New Roman" w:hAnsi="Times New Roman" w:eastAsia="宋体" w:cs="Times New Roman"/>
      <w:b/>
      <w:bCs/>
      <w:kern w:val="44"/>
      <w:sz w:val="44"/>
      <w:szCs w:val="44"/>
    </w:rPr>
  </w:style>
  <w:style w:type="character" w:customStyle="1" w:styleId="54">
    <w:name w:val="标题 2 字符"/>
    <w:basedOn w:val="42"/>
    <w:link w:val="3"/>
    <w:qFormat/>
    <w:uiPriority w:val="0"/>
    <w:rPr>
      <w:rFonts w:ascii="Cambria" w:hAnsi="Cambria" w:eastAsia="宋体" w:cs="Times New Roman"/>
      <w:b/>
      <w:bCs/>
      <w:sz w:val="32"/>
      <w:szCs w:val="32"/>
    </w:rPr>
  </w:style>
  <w:style w:type="character" w:customStyle="1" w:styleId="55">
    <w:name w:val="标题 4 字符"/>
    <w:basedOn w:val="42"/>
    <w:link w:val="5"/>
    <w:qFormat/>
    <w:uiPriority w:val="9"/>
    <w:rPr>
      <w:rFonts w:ascii="Cambria" w:hAnsi="Cambria" w:eastAsia="宋体" w:cs="Times New Roman"/>
      <w:b/>
      <w:bCs/>
      <w:sz w:val="28"/>
      <w:szCs w:val="28"/>
    </w:rPr>
  </w:style>
  <w:style w:type="character" w:customStyle="1" w:styleId="56">
    <w:name w:val="标题 5 字符"/>
    <w:basedOn w:val="42"/>
    <w:link w:val="6"/>
    <w:qFormat/>
    <w:uiPriority w:val="0"/>
    <w:rPr>
      <w:rFonts w:ascii="Times New Roman" w:hAnsi="Times New Roman" w:eastAsia="宋体" w:cs="Times New Roman"/>
      <w:b/>
      <w:bCs/>
      <w:sz w:val="28"/>
      <w:szCs w:val="28"/>
    </w:rPr>
  </w:style>
  <w:style w:type="character" w:customStyle="1" w:styleId="57">
    <w:name w:val="标题 6 字符"/>
    <w:basedOn w:val="42"/>
    <w:link w:val="7"/>
    <w:qFormat/>
    <w:uiPriority w:val="0"/>
    <w:rPr>
      <w:rFonts w:ascii="Cambria" w:hAnsi="Cambria" w:eastAsia="宋体" w:cs="Times New Roman"/>
      <w:b/>
      <w:bCs/>
      <w:sz w:val="24"/>
      <w:szCs w:val="24"/>
    </w:rPr>
  </w:style>
  <w:style w:type="character" w:customStyle="1" w:styleId="58">
    <w:name w:val="标题 7 字符"/>
    <w:basedOn w:val="42"/>
    <w:link w:val="8"/>
    <w:qFormat/>
    <w:uiPriority w:val="0"/>
    <w:rPr>
      <w:rFonts w:ascii="Times New Roman" w:hAnsi="Times New Roman" w:eastAsia="宋体" w:cs="Times New Roman"/>
      <w:b/>
      <w:bCs/>
      <w:sz w:val="24"/>
      <w:szCs w:val="24"/>
    </w:rPr>
  </w:style>
  <w:style w:type="character" w:customStyle="1" w:styleId="59">
    <w:name w:val="标题 8 字符"/>
    <w:basedOn w:val="42"/>
    <w:link w:val="9"/>
    <w:qFormat/>
    <w:uiPriority w:val="0"/>
    <w:rPr>
      <w:rFonts w:ascii="Cambria" w:hAnsi="Cambria" w:eastAsia="宋体" w:cs="Times New Roman"/>
      <w:sz w:val="24"/>
      <w:szCs w:val="24"/>
    </w:rPr>
  </w:style>
  <w:style w:type="character" w:customStyle="1" w:styleId="60">
    <w:name w:val="题注 字符"/>
    <w:link w:val="13"/>
    <w:qFormat/>
    <w:uiPriority w:val="0"/>
    <w:rPr>
      <w:rFonts w:eastAsia="黑体" w:asciiTheme="majorHAnsi" w:hAnsiTheme="majorHAnsi" w:cstheme="majorBidi"/>
      <w:sz w:val="20"/>
      <w:szCs w:val="20"/>
    </w:rPr>
  </w:style>
  <w:style w:type="character" w:customStyle="1" w:styleId="61">
    <w:name w:val="标题 3 字符"/>
    <w:basedOn w:val="42"/>
    <w:link w:val="4"/>
    <w:qFormat/>
    <w:uiPriority w:val="9"/>
    <w:rPr>
      <w:rFonts w:ascii="Times New Roman" w:hAnsi="Times New Roman" w:eastAsia="宋体" w:cs="Times New Roman"/>
      <w:b/>
      <w:bCs/>
      <w:sz w:val="32"/>
      <w:szCs w:val="32"/>
    </w:rPr>
  </w:style>
  <w:style w:type="character" w:customStyle="1" w:styleId="62">
    <w:name w:val="标题 9 字符"/>
    <w:basedOn w:val="42"/>
    <w:link w:val="10"/>
    <w:qFormat/>
    <w:uiPriority w:val="0"/>
    <w:rPr>
      <w:rFonts w:ascii="Cambria" w:hAnsi="Cambria" w:eastAsia="宋体" w:cs="Times New Roman"/>
      <w:szCs w:val="21"/>
    </w:rPr>
  </w:style>
  <w:style w:type="paragraph" w:customStyle="1" w:styleId="63">
    <w:name w:val="样式1"/>
    <w:basedOn w:val="28"/>
    <w:qFormat/>
    <w:uiPriority w:val="0"/>
    <w:rPr>
      <w:rFonts w:ascii="Times New Roman" w:hAnsi="Times New Roman" w:eastAsia="宋体" w:cs="Times New Roman"/>
    </w:rPr>
  </w:style>
  <w:style w:type="character" w:customStyle="1" w:styleId="64">
    <w:name w:val="正文文本缩进 字符"/>
    <w:basedOn w:val="42"/>
    <w:link w:val="17"/>
    <w:qFormat/>
    <w:uiPriority w:val="0"/>
    <w:rPr>
      <w:rFonts w:ascii="宋体" w:hAnsi="宋体" w:eastAsia="宋体" w:cs="Times New Roman"/>
      <w:sz w:val="24"/>
      <w:szCs w:val="24"/>
    </w:rPr>
  </w:style>
  <w:style w:type="character" w:customStyle="1" w:styleId="65">
    <w:name w:val="批注框文本 字符"/>
    <w:basedOn w:val="42"/>
    <w:link w:val="26"/>
    <w:qFormat/>
    <w:uiPriority w:val="99"/>
    <w:rPr>
      <w:sz w:val="18"/>
      <w:szCs w:val="18"/>
    </w:rPr>
  </w:style>
  <w:style w:type="paragraph" w:customStyle="1" w:styleId="66">
    <w:name w:val="表题"/>
    <w:basedOn w:val="1"/>
    <w:qFormat/>
    <w:uiPriority w:val="0"/>
    <w:pPr>
      <w:spacing w:line="360" w:lineRule="auto"/>
      <w:jc w:val="center"/>
    </w:pPr>
    <w:rPr>
      <w:rFonts w:ascii="Times New Roman" w:hAnsi="Times New Roman" w:eastAsia="宋体" w:cs="Times New Roman"/>
      <w:bCs/>
      <w:color w:val="000000"/>
      <w:sz w:val="24"/>
      <w:szCs w:val="24"/>
    </w:rPr>
  </w:style>
  <w:style w:type="paragraph" w:customStyle="1" w:styleId="67">
    <w:name w:val="图题"/>
    <w:basedOn w:val="66"/>
    <w:qFormat/>
    <w:uiPriority w:val="0"/>
  </w:style>
  <w:style w:type="character" w:customStyle="1" w:styleId="68">
    <w:name w:val="纯文本 字符"/>
    <w:basedOn w:val="42"/>
    <w:link w:val="21"/>
    <w:qFormat/>
    <w:uiPriority w:val="0"/>
    <w:rPr>
      <w:rFonts w:ascii="宋体" w:hAnsi="Courier New" w:eastAsia="宋体" w:cs="Times New Roman"/>
      <w:sz w:val="28"/>
      <w:szCs w:val="20"/>
    </w:rPr>
  </w:style>
  <w:style w:type="paragraph" w:customStyle="1" w:styleId="69">
    <w:name w:val="表格标题"/>
    <w:basedOn w:val="21"/>
    <w:autoRedefine/>
    <w:qFormat/>
    <w:uiPriority w:val="0"/>
    <w:pPr>
      <w:spacing w:line="360" w:lineRule="auto"/>
      <w:ind w:left="-238"/>
      <w:jc w:val="center"/>
    </w:pPr>
    <w:rPr>
      <w:rFonts w:hAnsi="宋体"/>
      <w:sz w:val="24"/>
      <w:szCs w:val="24"/>
    </w:rPr>
  </w:style>
  <w:style w:type="character" w:customStyle="1" w:styleId="70">
    <w:name w:val="正文文本 字符"/>
    <w:basedOn w:val="42"/>
    <w:link w:val="16"/>
    <w:qFormat/>
    <w:uiPriority w:val="0"/>
  </w:style>
  <w:style w:type="paragraph" w:customStyle="1" w:styleId="71">
    <w:name w:val="4级标题样式"/>
    <w:basedOn w:val="1"/>
    <w:qFormat/>
    <w:uiPriority w:val="0"/>
    <w:pPr>
      <w:spacing w:line="312" w:lineRule="auto"/>
      <w:jc w:val="left"/>
    </w:pPr>
    <w:rPr>
      <w:rFonts w:ascii="宋体" w:hAnsi="宋体" w:eastAsia="宋体" w:cs="宋体"/>
      <w:b/>
      <w:bCs/>
      <w:sz w:val="28"/>
      <w:szCs w:val="28"/>
    </w:rPr>
  </w:style>
  <w:style w:type="paragraph" w:customStyle="1" w:styleId="72">
    <w:name w:val="段"/>
    <w:qFormat/>
    <w:uiPriority w:val="0"/>
    <w:pPr>
      <w:widowControl w:val="0"/>
      <w:autoSpaceDE w:val="0"/>
      <w:autoSpaceDN w:val="0"/>
      <w:spacing w:line="312" w:lineRule="auto"/>
      <w:ind w:firstLine="200" w:firstLineChars="200"/>
      <w:jc w:val="both"/>
    </w:pPr>
    <w:rPr>
      <w:rFonts w:ascii="宋体" w:hAnsi="Times New Roman" w:eastAsia="宋体" w:cs="Times New Roman"/>
      <w:sz w:val="24"/>
      <w:lang w:val="en-US" w:eastAsia="zh-CN" w:bidi="ar-SA"/>
    </w:rPr>
  </w:style>
  <w:style w:type="paragraph" w:customStyle="1" w:styleId="73">
    <w:name w:val="正文表题2"/>
    <w:basedOn w:val="1"/>
    <w:next w:val="1"/>
    <w:qFormat/>
    <w:uiPriority w:val="0"/>
    <w:pPr>
      <w:numPr>
        <w:ilvl w:val="0"/>
        <w:numId w:val="2"/>
      </w:numPr>
      <w:adjustRightInd w:val="0"/>
      <w:snapToGrid w:val="0"/>
      <w:spacing w:line="360" w:lineRule="auto"/>
      <w:jc w:val="center"/>
    </w:pPr>
    <w:rPr>
      <w:rFonts w:ascii="宋体" w:hAnsi="宋体" w:eastAsia="宋体" w:cs="宋体"/>
      <w:szCs w:val="21"/>
    </w:rPr>
  </w:style>
  <w:style w:type="paragraph" w:customStyle="1" w:styleId="74">
    <w:name w:val="TOC 标题1"/>
    <w:basedOn w:val="2"/>
    <w:next w:val="1"/>
    <w:unhideWhenUsed/>
    <w:qFormat/>
    <w:uiPriority w:val="39"/>
    <w:pPr>
      <w:widowControl/>
      <w:numPr>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75">
    <w:name w:val="正文首行缩进:  2 字符"/>
    <w:basedOn w:val="1"/>
    <w:qFormat/>
    <w:uiPriority w:val="0"/>
    <w:pPr>
      <w:spacing w:line="360" w:lineRule="auto"/>
      <w:ind w:firstLine="200" w:firstLineChars="200"/>
    </w:pPr>
    <w:rPr>
      <w:rFonts w:ascii="宋体" w:hAnsi="宋体" w:eastAsia="宋体" w:cs="宋体"/>
      <w:sz w:val="28"/>
      <w:szCs w:val="28"/>
    </w:rPr>
  </w:style>
  <w:style w:type="paragraph" w:customStyle="1" w:styleId="76">
    <w:name w:val="正文样式"/>
    <w:basedOn w:val="1"/>
    <w:link w:val="77"/>
    <w:qFormat/>
    <w:uiPriority w:val="99"/>
    <w:pPr>
      <w:spacing w:line="312" w:lineRule="auto"/>
      <w:ind w:firstLine="465"/>
      <w:jc w:val="left"/>
    </w:pPr>
    <w:rPr>
      <w:rFonts w:ascii="Times New Roman" w:hAnsi="Times New Roman" w:eastAsia="宋体" w:cs="Times New Roman"/>
      <w:sz w:val="24"/>
      <w:szCs w:val="24"/>
    </w:rPr>
  </w:style>
  <w:style w:type="character" w:customStyle="1" w:styleId="77">
    <w:name w:val="正文样式 Char"/>
    <w:basedOn w:val="42"/>
    <w:link w:val="76"/>
    <w:qFormat/>
    <w:locked/>
    <w:uiPriority w:val="99"/>
    <w:rPr>
      <w:rFonts w:ascii="Times New Roman" w:hAnsi="Times New Roman" w:eastAsia="宋体" w:cs="Times New Roman"/>
      <w:sz w:val="24"/>
      <w:szCs w:val="24"/>
    </w:rPr>
  </w:style>
  <w:style w:type="paragraph" w:customStyle="1" w:styleId="78">
    <w:name w:val="图号样式"/>
    <w:basedOn w:val="1"/>
    <w:qFormat/>
    <w:uiPriority w:val="99"/>
    <w:pPr>
      <w:spacing w:line="312" w:lineRule="auto"/>
      <w:jc w:val="center"/>
    </w:pPr>
    <w:rPr>
      <w:rFonts w:ascii="Times New Roman" w:hAnsi="Times New Roman" w:eastAsia="宋体" w:cs="Times New Roman"/>
      <w:b/>
      <w:sz w:val="24"/>
      <w:szCs w:val="24"/>
    </w:rPr>
  </w:style>
  <w:style w:type="paragraph" w:customStyle="1" w:styleId="79">
    <w:name w:val="封面密级"/>
    <w:qFormat/>
    <w:uiPriority w:val="0"/>
    <w:rPr>
      <w:rFonts w:ascii="宋体" w:hAnsi="宋体" w:eastAsia="宋体" w:cs="宋体"/>
      <w:kern w:val="2"/>
      <w:sz w:val="21"/>
      <w:lang w:val="en-US" w:eastAsia="zh-CN" w:bidi="ar-SA"/>
    </w:rPr>
  </w:style>
  <w:style w:type="paragraph" w:customStyle="1" w:styleId="80">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81">
    <w:name w:val="批注文字 字符"/>
    <w:basedOn w:val="42"/>
    <w:link w:val="15"/>
    <w:qFormat/>
    <w:uiPriority w:val="99"/>
  </w:style>
  <w:style w:type="character" w:customStyle="1" w:styleId="82">
    <w:name w:val="批注主题 字符"/>
    <w:basedOn w:val="81"/>
    <w:link w:val="38"/>
    <w:qFormat/>
    <w:uiPriority w:val="99"/>
    <w:rPr>
      <w:b/>
      <w:bCs/>
    </w:rPr>
  </w:style>
  <w:style w:type="character" w:customStyle="1" w:styleId="83">
    <w:name w:val="正文缩进 字符"/>
    <w:link w:val="12"/>
    <w:qFormat/>
    <w:uiPriority w:val="0"/>
    <w:rPr>
      <w:rFonts w:ascii="Times New Roman" w:hAnsi="Times New Roman" w:eastAsia="宋体" w:cs="Times New Roman"/>
      <w:szCs w:val="20"/>
    </w:rPr>
  </w:style>
  <w:style w:type="character" w:customStyle="1" w:styleId="84">
    <w:name w:val="日期 字符"/>
    <w:basedOn w:val="42"/>
    <w:link w:val="23"/>
    <w:qFormat/>
    <w:uiPriority w:val="0"/>
  </w:style>
  <w:style w:type="character" w:styleId="85">
    <w:name w:val="Placeholder Text"/>
    <w:basedOn w:val="42"/>
    <w:semiHidden/>
    <w:qFormat/>
    <w:uiPriority w:val="99"/>
    <w:rPr>
      <w:color w:val="808080"/>
    </w:rPr>
  </w:style>
  <w:style w:type="character" w:customStyle="1" w:styleId="86">
    <w:name w:val="文档结构图 字符"/>
    <w:basedOn w:val="42"/>
    <w:link w:val="14"/>
    <w:qFormat/>
    <w:uiPriority w:val="99"/>
    <w:rPr>
      <w:rFonts w:ascii="宋体" w:eastAsia="宋体"/>
      <w:sz w:val="18"/>
      <w:szCs w:val="18"/>
    </w:rPr>
  </w:style>
  <w:style w:type="table" w:customStyle="1" w:styleId="87">
    <w:name w:val="网格型1"/>
    <w:basedOn w:val="40"/>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8">
    <w:name w:val="ft3"/>
    <w:basedOn w:val="42"/>
    <w:qFormat/>
    <w:uiPriority w:val="0"/>
  </w:style>
  <w:style w:type="character" w:customStyle="1" w:styleId="89">
    <w:name w:val="ft4"/>
    <w:basedOn w:val="42"/>
    <w:qFormat/>
    <w:uiPriority w:val="0"/>
  </w:style>
  <w:style w:type="paragraph" w:customStyle="1" w:styleId="90">
    <w:name w:val="Char"/>
    <w:basedOn w:val="1"/>
    <w:qFormat/>
    <w:uiPriority w:val="0"/>
    <w:rPr>
      <w:rFonts w:ascii="Tahoma" w:hAnsi="Tahoma" w:eastAsia="宋体" w:cs="Times New Roman"/>
      <w:sz w:val="24"/>
      <w:szCs w:val="20"/>
    </w:rPr>
  </w:style>
  <w:style w:type="paragraph" w:customStyle="1" w:styleId="91">
    <w:name w:val="Char Char Char Char"/>
    <w:basedOn w:val="1"/>
    <w:qFormat/>
    <w:uiPriority w:val="0"/>
    <w:pPr>
      <w:widowControl/>
      <w:spacing w:after="160" w:line="240" w:lineRule="exact"/>
      <w:jc w:val="left"/>
    </w:pPr>
    <w:rPr>
      <w:rFonts w:ascii="Arial" w:hAnsi="Arial" w:eastAsia="黑体" w:cs="Verdana"/>
      <w:b/>
      <w:kern w:val="0"/>
      <w:sz w:val="28"/>
      <w:szCs w:val="20"/>
      <w:lang w:eastAsia="en-US"/>
    </w:rPr>
  </w:style>
  <w:style w:type="paragraph" w:customStyle="1" w:styleId="92">
    <w:name w:val="样式 正文文本缩进 + 宋体 小四 首行缩进:  2 字符"/>
    <w:basedOn w:val="1"/>
    <w:qFormat/>
    <w:uiPriority w:val="0"/>
    <w:pPr>
      <w:spacing w:line="312" w:lineRule="auto"/>
      <w:ind w:firstLine="200" w:firstLineChars="200"/>
    </w:pPr>
    <w:rPr>
      <w:rFonts w:ascii="Times New Roman" w:hAnsi="Times New Roman" w:eastAsia="宋体" w:cs="宋体"/>
      <w:sz w:val="24"/>
      <w:szCs w:val="24"/>
    </w:rPr>
  </w:style>
  <w:style w:type="paragraph" w:customStyle="1" w:styleId="9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94">
    <w:name w:val="正文文本缩进 2 字符"/>
    <w:basedOn w:val="42"/>
    <w:link w:val="24"/>
    <w:qFormat/>
    <w:uiPriority w:val="0"/>
    <w:rPr>
      <w:rFonts w:ascii="Times New Roman" w:hAnsi="宋体" w:eastAsia="宋体" w:cs="Times New Roman"/>
      <w:sz w:val="28"/>
      <w:szCs w:val="20"/>
    </w:rPr>
  </w:style>
  <w:style w:type="paragraph" w:customStyle="1" w:styleId="95">
    <w:name w:val="标题1"/>
    <w:basedOn w:val="1"/>
    <w:autoRedefine/>
    <w:qFormat/>
    <w:uiPriority w:val="0"/>
    <w:pPr>
      <w:tabs>
        <w:tab w:val="left" w:pos="360"/>
      </w:tabs>
    </w:pPr>
    <w:rPr>
      <w:rFonts w:ascii="Times New Roman" w:hAnsi="Times New Roman" w:eastAsia="宋体" w:cs="Times New Roman"/>
      <w:sz w:val="24"/>
      <w:szCs w:val="24"/>
    </w:rPr>
  </w:style>
  <w:style w:type="paragraph" w:customStyle="1" w:styleId="96">
    <w:name w:val="样式 标题 1 + 宋体 四号"/>
    <w:basedOn w:val="2"/>
    <w:qFormat/>
    <w:uiPriority w:val="0"/>
    <w:pPr>
      <w:numPr>
        <w:numId w:val="0"/>
      </w:numPr>
      <w:tabs>
        <w:tab w:val="left" w:pos="567"/>
      </w:tabs>
      <w:spacing w:before="140" w:after="140" w:line="360" w:lineRule="auto"/>
      <w:ind w:left="431" w:hanging="431"/>
    </w:pPr>
    <w:rPr>
      <w:rFonts w:ascii="宋体" w:hAnsi="宋体"/>
      <w:b w:val="0"/>
      <w:color w:val="000000"/>
      <w:sz w:val="28"/>
    </w:rPr>
  </w:style>
  <w:style w:type="paragraph" w:customStyle="1" w:styleId="97">
    <w:name w:val="样式 标题 2 + 宋体 四号 非加粗"/>
    <w:basedOn w:val="3"/>
    <w:qFormat/>
    <w:uiPriority w:val="0"/>
    <w:pPr>
      <w:numPr>
        <w:ilvl w:val="0"/>
        <w:numId w:val="0"/>
      </w:numPr>
      <w:tabs>
        <w:tab w:val="left" w:pos="567"/>
      </w:tabs>
      <w:spacing w:before="140" w:after="140" w:line="360" w:lineRule="auto"/>
      <w:ind w:left="578" w:hanging="578"/>
    </w:pPr>
    <w:rPr>
      <w:rFonts w:ascii="宋体" w:hAnsi="宋体"/>
      <w:b w:val="0"/>
      <w:bCs w:val="0"/>
      <w:color w:val="000000"/>
      <w:sz w:val="28"/>
    </w:rPr>
  </w:style>
  <w:style w:type="paragraph" w:customStyle="1" w:styleId="98">
    <w:name w:val="Char1"/>
    <w:basedOn w:val="1"/>
    <w:autoRedefine/>
    <w:qFormat/>
    <w:uiPriority w:val="0"/>
    <w:pPr>
      <w:tabs>
        <w:tab w:val="left" w:pos="360"/>
      </w:tabs>
    </w:pPr>
    <w:rPr>
      <w:rFonts w:ascii="Times New Roman" w:hAnsi="Times New Roman" w:eastAsia="宋体" w:cs="Times New Roman"/>
      <w:sz w:val="28"/>
      <w:szCs w:val="28"/>
    </w:rPr>
  </w:style>
  <w:style w:type="paragraph" w:customStyle="1" w:styleId="99">
    <w:name w:val="Char Char Char1 Char"/>
    <w:basedOn w:val="1"/>
    <w:autoRedefine/>
    <w:qFormat/>
    <w:uiPriority w:val="0"/>
    <w:rPr>
      <w:rFonts w:ascii="Times New Roman" w:hAnsi="Times New Roman" w:eastAsia="宋体" w:cs="Times New Roman"/>
      <w:szCs w:val="24"/>
    </w:rPr>
  </w:style>
  <w:style w:type="paragraph" w:customStyle="1" w:styleId="100">
    <w:name w:val="我的正文 Char Char Char Char Char Char Char Char"/>
    <w:basedOn w:val="1"/>
    <w:qFormat/>
    <w:uiPriority w:val="0"/>
    <w:pPr>
      <w:spacing w:line="360" w:lineRule="auto"/>
      <w:ind w:firstLine="200" w:firstLineChars="200"/>
    </w:pPr>
    <w:rPr>
      <w:rFonts w:ascii="Times New Roman" w:hAnsi="Times New Roman" w:eastAsia="宋体" w:cs="Times New Roman"/>
      <w:sz w:val="28"/>
      <w:szCs w:val="24"/>
    </w:rPr>
  </w:style>
  <w:style w:type="table" w:customStyle="1" w:styleId="101">
    <w:name w:val="网格型2"/>
    <w:basedOn w:val="4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
    <w:name w:val="网格型3"/>
    <w:basedOn w:val="4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
    <w:name w:val="网格型4"/>
    <w:basedOn w:val="4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
    <w:name w:val="网格型5"/>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5">
    <w:name w:val="Char3"/>
    <w:basedOn w:val="1"/>
    <w:autoRedefine/>
    <w:qFormat/>
    <w:uiPriority w:val="0"/>
    <w:rPr>
      <w:rFonts w:ascii="Times New Roman" w:hAnsi="Times New Roman" w:eastAsia="宋体" w:cs="Times New Roman"/>
      <w:szCs w:val="24"/>
    </w:rPr>
  </w:style>
  <w:style w:type="paragraph" w:styleId="106">
    <w:name w:val="No Spacing"/>
    <w:link w:val="127"/>
    <w:qFormat/>
    <w:uiPriority w:val="1"/>
    <w:rPr>
      <w:rFonts w:ascii="Calibri" w:hAnsi="Calibri" w:eastAsia="宋体" w:cs="Times New Roman"/>
      <w:kern w:val="2"/>
      <w:sz w:val="21"/>
      <w:szCs w:val="22"/>
      <w:lang w:val="en-US" w:eastAsia="zh-CN" w:bidi="ar-SA"/>
    </w:rPr>
  </w:style>
  <w:style w:type="paragraph" w:customStyle="1" w:styleId="107">
    <w:name w:val="Char2"/>
    <w:basedOn w:val="1"/>
    <w:autoRedefine/>
    <w:qFormat/>
    <w:uiPriority w:val="0"/>
    <w:rPr>
      <w:rFonts w:ascii="Times New Roman" w:hAnsi="Times New Roman" w:eastAsia="宋体" w:cs="Times New Roman"/>
      <w:szCs w:val="24"/>
    </w:rPr>
  </w:style>
  <w:style w:type="paragraph" w:customStyle="1" w:styleId="108">
    <w:name w:val="正文格式"/>
    <w:basedOn w:val="1"/>
    <w:link w:val="109"/>
    <w:qFormat/>
    <w:uiPriority w:val="0"/>
    <w:pPr>
      <w:widowControl/>
      <w:adjustRightInd w:val="0"/>
      <w:snapToGrid w:val="0"/>
      <w:spacing w:line="360" w:lineRule="auto"/>
      <w:ind w:firstLine="556"/>
      <w:textAlignment w:val="baseline"/>
    </w:pPr>
    <w:rPr>
      <w:rFonts w:ascii="Times New Roman" w:hAnsi="Times New Roman" w:eastAsia="宋体" w:cs="Times New Roman"/>
      <w:kern w:val="0"/>
      <w:sz w:val="28"/>
      <w:szCs w:val="20"/>
    </w:rPr>
  </w:style>
  <w:style w:type="character" w:customStyle="1" w:styleId="109">
    <w:name w:val="正文格式 Char"/>
    <w:link w:val="108"/>
    <w:qFormat/>
    <w:uiPriority w:val="0"/>
    <w:rPr>
      <w:rFonts w:ascii="Times New Roman" w:hAnsi="Times New Roman" w:eastAsia="宋体" w:cs="Times New Roman"/>
      <w:kern w:val="0"/>
      <w:sz w:val="28"/>
      <w:szCs w:val="20"/>
    </w:rPr>
  </w:style>
  <w:style w:type="paragraph" w:customStyle="1" w:styleId="110">
    <w:name w:val="Char Char1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character" w:customStyle="1" w:styleId="111">
    <w:name w:val="尾注文本 字符"/>
    <w:basedOn w:val="42"/>
    <w:link w:val="25"/>
    <w:semiHidden/>
    <w:qFormat/>
    <w:uiPriority w:val="99"/>
    <w:rPr>
      <w:rFonts w:ascii="Calibri" w:hAnsi="Calibri" w:eastAsia="宋体" w:cs="Times New Roman"/>
    </w:rPr>
  </w:style>
  <w:style w:type="paragraph" w:customStyle="1" w:styleId="112">
    <w:name w:val="Char Char1 Char Char Char Char Char Char1"/>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13">
    <w:name w:val="xl36"/>
    <w:basedOn w:val="1"/>
    <w:qFormat/>
    <w:uiPriority w:val="0"/>
    <w:pPr>
      <w:widowControl/>
      <w:pBdr>
        <w:bottom w:val="single" w:color="auto" w:sz="8" w:space="0"/>
      </w:pBdr>
      <w:spacing w:before="100" w:beforeAutospacing="1" w:after="100" w:afterAutospacing="1"/>
      <w:jc w:val="center"/>
    </w:pPr>
    <w:rPr>
      <w:rFonts w:ascii="Arial Unicode MS" w:hAnsi="Arial Unicode MS" w:eastAsia="Arial Unicode MS" w:cs="Arial Unicode MS"/>
      <w:kern w:val="0"/>
      <w:sz w:val="24"/>
      <w:szCs w:val="24"/>
    </w:rPr>
  </w:style>
  <w:style w:type="paragraph" w:customStyle="1" w:styleId="114">
    <w:name w:val="标准文件_标准正文"/>
    <w:basedOn w:val="1"/>
    <w:next w:val="1"/>
    <w:qFormat/>
    <w:uiPriority w:val="0"/>
    <w:pPr>
      <w:adjustRightInd w:val="0"/>
      <w:snapToGrid w:val="0"/>
      <w:spacing w:line="310" w:lineRule="exact"/>
      <w:ind w:left="-105" w:leftChars="-50" w:right="-105" w:rightChars="-50"/>
      <w:jc w:val="center"/>
    </w:pPr>
    <w:rPr>
      <w:rFonts w:ascii="Times New Roman" w:hAnsi="Times New Roman" w:eastAsia="宋体" w:cs="Times New Roman"/>
      <w:spacing w:val="2"/>
      <w:kern w:val="0"/>
      <w:szCs w:val="20"/>
    </w:rPr>
  </w:style>
  <w:style w:type="paragraph" w:customStyle="1" w:styleId="115">
    <w:name w:val="目次标题"/>
    <w:basedOn w:val="1"/>
    <w:next w:val="1"/>
    <w:qFormat/>
    <w:uiPriority w:val="0"/>
    <w:pPr>
      <w:spacing w:afterLines="100" w:line="600" w:lineRule="exact"/>
      <w:jc w:val="center"/>
    </w:pPr>
    <w:rPr>
      <w:rFonts w:ascii="Times New Roman" w:hAnsi="Times New Roman" w:eastAsia="黑体" w:cs="Times New Roman"/>
      <w:sz w:val="24"/>
      <w:szCs w:val="24"/>
    </w:rPr>
  </w:style>
  <w:style w:type="paragraph" w:customStyle="1" w:styleId="116">
    <w:name w:val="标准文件_封面标准编号"/>
    <w:basedOn w:val="1"/>
    <w:next w:val="1"/>
    <w:autoRedefine/>
    <w:qFormat/>
    <w:uiPriority w:val="0"/>
    <w:pPr>
      <w:adjustRightInd w:val="0"/>
      <w:spacing w:line="310" w:lineRule="exact"/>
      <w:jc w:val="right"/>
    </w:pPr>
    <w:rPr>
      <w:rFonts w:ascii="黑体" w:hAnsi="宋体" w:eastAsia="黑体" w:cs="Times New Roman"/>
      <w:kern w:val="0"/>
      <w:sz w:val="28"/>
      <w:szCs w:val="20"/>
    </w:rPr>
  </w:style>
  <w:style w:type="character" w:customStyle="1" w:styleId="117">
    <w:name w:val="正文文本缩进 3 字符"/>
    <w:basedOn w:val="42"/>
    <w:link w:val="33"/>
    <w:qFormat/>
    <w:uiPriority w:val="0"/>
    <w:rPr>
      <w:rFonts w:ascii="Times New Roman" w:hAnsi="Times New Roman" w:eastAsia="宋体" w:cs="Times New Roman"/>
      <w:sz w:val="28"/>
      <w:szCs w:val="24"/>
    </w:rPr>
  </w:style>
  <w:style w:type="paragraph" w:customStyle="1" w:styleId="118">
    <w:name w:val="样式 标题 1章（1级）标题(章)章标题 Char章标题 + 四号 非加粗 段前: 自动 段后: 自动 行距: ..."/>
    <w:basedOn w:val="2"/>
    <w:qFormat/>
    <w:uiPriority w:val="0"/>
    <w:pPr>
      <w:numPr>
        <w:numId w:val="0"/>
      </w:numPr>
      <w:spacing w:before="100" w:beforeAutospacing="1" w:after="100" w:afterAutospacing="1" w:line="300" w:lineRule="auto"/>
      <w:ind w:left="420" w:hanging="420"/>
    </w:pPr>
    <w:rPr>
      <w:rFonts w:eastAsia="黑体" w:cs="宋体"/>
      <w:b w:val="0"/>
      <w:bCs w:val="0"/>
      <w:kern w:val="16"/>
      <w:sz w:val="28"/>
      <w:szCs w:val="20"/>
    </w:rPr>
  </w:style>
  <w:style w:type="paragraph" w:customStyle="1" w:styleId="119">
    <w:name w:val="样式 标题 2标题 2(节） + 小三"/>
    <w:basedOn w:val="3"/>
    <w:qFormat/>
    <w:uiPriority w:val="0"/>
    <w:pPr>
      <w:keepNext w:val="0"/>
      <w:keepLines w:val="0"/>
      <w:numPr>
        <w:ilvl w:val="0"/>
        <w:numId w:val="0"/>
      </w:numPr>
      <w:tabs>
        <w:tab w:val="left" w:pos="630"/>
      </w:tabs>
      <w:spacing w:before="0" w:after="0" w:line="360" w:lineRule="auto"/>
      <w:ind w:left="840" w:hanging="420"/>
      <w:jc w:val="left"/>
    </w:pPr>
    <w:rPr>
      <w:rFonts w:ascii="Times New Roman" w:hAnsi="Times New Roman"/>
      <w:b w:val="0"/>
      <w:bCs w:val="0"/>
      <w:kern w:val="16"/>
      <w:sz w:val="28"/>
      <w:szCs w:val="20"/>
    </w:rPr>
  </w:style>
  <w:style w:type="paragraph" w:customStyle="1" w:styleId="120">
    <w:name w:val="Char1 Char Char Char"/>
    <w:basedOn w:val="1"/>
    <w:autoRedefine/>
    <w:qFormat/>
    <w:uiPriority w:val="0"/>
    <w:pPr>
      <w:tabs>
        <w:tab w:val="left" w:pos="360"/>
      </w:tabs>
    </w:pPr>
    <w:rPr>
      <w:rFonts w:ascii="Times New Roman" w:hAnsi="Times New Roman" w:eastAsia="宋体" w:cs="Times New Roman"/>
      <w:sz w:val="24"/>
      <w:szCs w:val="24"/>
    </w:rPr>
  </w:style>
  <w:style w:type="paragraph" w:customStyle="1" w:styleId="121">
    <w:name w:val="样式2"/>
    <w:basedOn w:val="28"/>
    <w:qFormat/>
    <w:uiPriority w:val="0"/>
    <w:pPr>
      <w:pBdr>
        <w:bottom w:val="none" w:color="auto" w:sz="0" w:space="0"/>
      </w:pBdr>
    </w:pPr>
    <w:rPr>
      <w:rFonts w:ascii="Calibri" w:hAnsi="Calibri" w:eastAsia="宋体" w:cs="Times New Roman"/>
    </w:rPr>
  </w:style>
  <w:style w:type="paragraph" w:customStyle="1" w:styleId="122">
    <w:name w:val="样式3"/>
    <w:basedOn w:val="28"/>
    <w:qFormat/>
    <w:uiPriority w:val="0"/>
    <w:pPr>
      <w:pBdr>
        <w:bottom w:val="none" w:color="auto" w:sz="0" w:space="0"/>
      </w:pBdr>
    </w:pPr>
    <w:rPr>
      <w:rFonts w:ascii="Calibri" w:hAnsi="Calibri" w:eastAsia="宋体" w:cs="Times New Roman"/>
    </w:rPr>
  </w:style>
  <w:style w:type="paragraph" w:customStyle="1" w:styleId="123">
    <w:name w:val="样式4"/>
    <w:basedOn w:val="1"/>
    <w:qFormat/>
    <w:uiPriority w:val="0"/>
    <w:pPr>
      <w:spacing w:line="360" w:lineRule="auto"/>
      <w:ind w:firstLine="560" w:firstLineChars="200"/>
    </w:pPr>
    <w:rPr>
      <w:rFonts w:ascii="Times New Roman" w:hAnsi="Calibri" w:eastAsia="宋体" w:cs="Times New Roman"/>
      <w:sz w:val="28"/>
    </w:rPr>
  </w:style>
  <w:style w:type="paragraph" w:customStyle="1" w:styleId="124">
    <w:name w:val="样式5"/>
    <w:basedOn w:val="1"/>
    <w:qFormat/>
    <w:uiPriority w:val="0"/>
    <w:rPr>
      <w:rFonts w:ascii="Calibri" w:hAnsi="Calibri" w:eastAsia="宋体" w:cs="Times New Roman"/>
    </w:rPr>
  </w:style>
  <w:style w:type="paragraph" w:customStyle="1" w:styleId="125">
    <w:name w:val="样式6"/>
    <w:basedOn w:val="1"/>
    <w:qFormat/>
    <w:uiPriority w:val="0"/>
    <w:rPr>
      <w:rFonts w:ascii="Calibri" w:hAnsi="Calibri" w:eastAsia="宋体" w:cs="Times New Roman"/>
    </w:rPr>
  </w:style>
  <w:style w:type="paragraph" w:customStyle="1" w:styleId="126">
    <w:name w:val="样式7"/>
    <w:basedOn w:val="1"/>
    <w:qFormat/>
    <w:uiPriority w:val="0"/>
    <w:pPr>
      <w:jc w:val="right"/>
    </w:pPr>
    <w:rPr>
      <w:rFonts w:ascii="宋体" w:hAnsi="宋体" w:eastAsia="宋体" w:cs="Times New Roman"/>
      <w:sz w:val="32"/>
      <w:szCs w:val="32"/>
    </w:rPr>
  </w:style>
  <w:style w:type="character" w:customStyle="1" w:styleId="127">
    <w:name w:val="无间隔 字符"/>
    <w:link w:val="106"/>
    <w:qFormat/>
    <w:uiPriority w:val="1"/>
    <w:rPr>
      <w:rFonts w:ascii="Calibri" w:hAnsi="Calibri" w:eastAsia="宋体" w:cs="Times New Roman"/>
    </w:rPr>
  </w:style>
  <w:style w:type="paragraph" w:customStyle="1" w:styleId="128">
    <w:name w:val="msolistparagraph"/>
    <w:basedOn w:val="1"/>
    <w:qFormat/>
    <w:uiPriority w:val="0"/>
    <w:pPr>
      <w:ind w:firstLine="420" w:firstLineChars="200"/>
    </w:pPr>
    <w:rPr>
      <w:rFonts w:ascii="Times New Roman" w:hAnsi="Times New Roman" w:eastAsia="宋体" w:cs="Times New Roman"/>
      <w:szCs w:val="24"/>
    </w:rPr>
  </w:style>
  <w:style w:type="character" w:customStyle="1" w:styleId="129">
    <w:name w:val="正文文本首行缩进 2 字符"/>
    <w:basedOn w:val="64"/>
    <w:link w:val="39"/>
    <w:qFormat/>
    <w:uiPriority w:val="0"/>
    <w:rPr>
      <w:rFonts w:ascii="宋体" w:hAnsi="宋体" w:eastAsia="宋体" w:cs="Times New Roman"/>
      <w:sz w:val="24"/>
      <w:szCs w:val="24"/>
    </w:rPr>
  </w:style>
  <w:style w:type="character" w:customStyle="1" w:styleId="130">
    <w:name w:val="Char Char5"/>
    <w:qFormat/>
    <w:uiPriority w:val="0"/>
    <w:rPr>
      <w:rFonts w:ascii="Calibri" w:hAnsi="Calibri" w:eastAsia="宋体"/>
      <w:kern w:val="2"/>
      <w:sz w:val="18"/>
      <w:szCs w:val="18"/>
      <w:lang w:val="en-US" w:eastAsia="zh-CN" w:bidi="ar-SA"/>
    </w:rPr>
  </w:style>
  <w:style w:type="paragraph" w:customStyle="1" w:styleId="131">
    <w:name w:val="样式 宋体 小四 行距: 1.5 倍行距"/>
    <w:basedOn w:val="1"/>
    <w:qFormat/>
    <w:uiPriority w:val="0"/>
    <w:pPr>
      <w:spacing w:line="360" w:lineRule="auto"/>
      <w:ind w:firstLine="200" w:firstLineChars="200"/>
    </w:pPr>
    <w:rPr>
      <w:rFonts w:ascii="宋体" w:hAnsi="宋体" w:eastAsia="宋体" w:cs="宋体"/>
      <w:spacing w:val="2"/>
      <w:kern w:val="0"/>
      <w:sz w:val="24"/>
      <w:szCs w:val="20"/>
    </w:rPr>
  </w:style>
  <w:style w:type="paragraph" w:customStyle="1" w:styleId="132">
    <w:name w:val="正文文字"/>
    <w:basedOn w:val="1"/>
    <w:link w:val="133"/>
    <w:qFormat/>
    <w:uiPriority w:val="0"/>
    <w:pPr>
      <w:spacing w:line="560" w:lineRule="exact"/>
      <w:ind w:firstLine="200" w:firstLineChars="200"/>
    </w:pPr>
    <w:rPr>
      <w:rFonts w:ascii="仿宋_GB2312" w:hAnsi="Times New Roman" w:eastAsia="宋体" w:cs="Times New Roman"/>
      <w:color w:val="000000"/>
      <w:sz w:val="28"/>
      <w:szCs w:val="32"/>
    </w:rPr>
  </w:style>
  <w:style w:type="character" w:customStyle="1" w:styleId="133">
    <w:name w:val="正文文字 Char"/>
    <w:link w:val="132"/>
    <w:qFormat/>
    <w:uiPriority w:val="0"/>
    <w:rPr>
      <w:rFonts w:ascii="仿宋_GB2312" w:hAnsi="Times New Roman" w:eastAsia="宋体" w:cs="Times New Roman"/>
      <w:color w:val="000000"/>
      <w:sz w:val="28"/>
      <w:szCs w:val="32"/>
    </w:rPr>
  </w:style>
  <w:style w:type="character" w:customStyle="1" w:styleId="134">
    <w:name w:val="hightlight1"/>
    <w:qFormat/>
    <w:uiPriority w:val="0"/>
    <w:rPr>
      <w:color w:val="EA6603"/>
    </w:rPr>
  </w:style>
  <w:style w:type="paragraph" w:customStyle="1" w:styleId="135">
    <w:name w:val="签署页标题"/>
    <w:qFormat/>
    <w:uiPriority w:val="0"/>
    <w:pPr>
      <w:spacing w:line="360" w:lineRule="auto"/>
      <w:jc w:val="center"/>
    </w:pPr>
    <w:rPr>
      <w:rFonts w:ascii="宋体" w:hAnsi="宋体" w:eastAsia="宋体" w:cs="宋体"/>
      <w:b/>
      <w:bCs/>
      <w:spacing w:val="20"/>
      <w:kern w:val="2"/>
      <w:sz w:val="44"/>
      <w:lang w:val="en-US" w:eastAsia="zh-CN" w:bidi="ar-SA"/>
    </w:rPr>
  </w:style>
  <w:style w:type="paragraph" w:customStyle="1" w:styleId="136">
    <w:name w:val="四级编号"/>
    <w:basedOn w:val="1"/>
    <w:qFormat/>
    <w:uiPriority w:val="0"/>
    <w:pPr>
      <w:numPr>
        <w:ilvl w:val="0"/>
        <w:numId w:val="3"/>
      </w:numPr>
      <w:snapToGrid w:val="0"/>
      <w:spacing w:line="360" w:lineRule="auto"/>
    </w:pPr>
    <w:rPr>
      <w:rFonts w:ascii="宋体" w:hAnsi="宋体" w:eastAsia="宋体"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9" Type="http://schemas.openxmlformats.org/officeDocument/2006/relationships/fontTable" Target="fontTable.xml"/><Relationship Id="rId38" Type="http://schemas.openxmlformats.org/officeDocument/2006/relationships/customXml" Target="../customXml/item1.xml"/><Relationship Id="rId37" Type="http://schemas.openxmlformats.org/officeDocument/2006/relationships/numbering" Target="numbering.xml"/><Relationship Id="rId36" Type="http://schemas.openxmlformats.org/officeDocument/2006/relationships/image" Target="media/image26.png"/><Relationship Id="rId35" Type="http://schemas.openxmlformats.org/officeDocument/2006/relationships/image" Target="media/image25.png"/><Relationship Id="rId34" Type="http://schemas.openxmlformats.org/officeDocument/2006/relationships/image" Target="media/image24.jpeg"/><Relationship Id="rId33" Type="http://schemas.openxmlformats.org/officeDocument/2006/relationships/image" Target="media/image23.jpeg"/><Relationship Id="rId32" Type="http://schemas.openxmlformats.org/officeDocument/2006/relationships/image" Target="media/image22.jpeg"/><Relationship Id="rId31" Type="http://schemas.openxmlformats.org/officeDocument/2006/relationships/image" Target="media/image21.png"/><Relationship Id="rId30" Type="http://schemas.openxmlformats.org/officeDocument/2006/relationships/image" Target="media/image20.jpeg"/><Relationship Id="rId3" Type="http://schemas.openxmlformats.org/officeDocument/2006/relationships/header" Target="header1.xml"/><Relationship Id="rId29" Type="http://schemas.openxmlformats.org/officeDocument/2006/relationships/image" Target="media/image19.jpeg"/><Relationship Id="rId28" Type="http://schemas.openxmlformats.org/officeDocument/2006/relationships/image" Target="media/image18.jpeg"/><Relationship Id="rId27" Type="http://schemas.openxmlformats.org/officeDocument/2006/relationships/image" Target="media/image17.png"/><Relationship Id="rId26" Type="http://schemas.openxmlformats.org/officeDocument/2006/relationships/image" Target="media/image16.jpeg"/><Relationship Id="rId25" Type="http://schemas.openxmlformats.org/officeDocument/2006/relationships/image" Target="media/image15.png"/><Relationship Id="rId24" Type="http://schemas.openxmlformats.org/officeDocument/2006/relationships/image" Target="media/image14.jpeg"/><Relationship Id="rId23" Type="http://schemas.openxmlformats.org/officeDocument/2006/relationships/image" Target="media/image13.jpe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6B3E9-2607-4CF7-8C66-67B10E990656}">
  <ds:schemaRefs/>
</ds:datastoreItem>
</file>

<file path=docProps/app.xml><?xml version="1.0" encoding="utf-8"?>
<Properties xmlns="http://schemas.openxmlformats.org/officeDocument/2006/extended-properties" xmlns:vt="http://schemas.openxmlformats.org/officeDocument/2006/docPropsVTypes">
  <Template>Normal.dotm</Template>
  <Company>701所水面部</Company>
  <Pages>61</Pages>
  <Words>5080</Words>
  <Characters>5612</Characters>
  <Lines>303</Lines>
  <Paragraphs>85</Paragraphs>
  <TotalTime>1</TotalTime>
  <ScaleCrop>false</ScaleCrop>
  <LinksUpToDate>false</LinksUpToDate>
  <CharactersWithSpaces>5871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2019-06-26T13:06:00Z</dcterms:created>
  <dc:creator>NTKO</dc:creator>
  <cp:lastModifiedBy>羊驼</cp:lastModifiedBy>
  <cp:lastPrinted>2019-11-13T10:59:00Z</cp:lastPrinted>
  <dcterms:modified xsi:type="dcterms:W3CDTF">2026-05-12T05:37:41Z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eyJoZGlkIjoiNmUwZDlmYTAzMDA4ZWI4Njg4ZDcwZGM1NDMxNGQ3ZTYiLCJ1c2VySWQiOiI5NTIwODI0MzgifQ==</vt:lpwstr>
  </property>
  <property fmtid="{D5CDD505-2E9C-101B-9397-08002B2CF9AE}" pid="3" name="KSOProductBuildVer">
    <vt:lpwstr>2052-12.1.0.25865</vt:lpwstr>
  </property>
  <property fmtid="{D5CDD505-2E9C-101B-9397-08002B2CF9AE}" pid="4" name="ICV">
    <vt:lpwstr>A799315107D842AA976FF4B7559AA00E_12</vt:lpwstr>
  </property>
</Properties>
</file>